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36"/>
          <w:szCs w:val="36"/>
          <w:lang w:eastAsia="zh-CN"/>
        </w:rPr>
        <w:t>招聘简介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广州生恒建设工程有限公司是深圳威警安全技术有限公司（具有国家壹级施工与设计）投资的一家建筑装饰、消防施工工程有限公司，惠州分公司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办公室地址位于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惠州市中心区，大坤商务大厦1101办公司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，于201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-08-0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 xml:space="preserve"> 在惠州工商局注册成立，注册资本为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600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万人民币元（万元），我公司主要经营消防设施工程的设计、施工；消防设施设备维修、保养；室内外装修、安防监控安装；消防产品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销售。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二、招聘要求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1、学历要求--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应届毕业或实习大中专生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2、专业要求--消防工程相关（给水排水、电气自动化、建筑电气、机电一体化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工程造价安装专业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 三、招聘职位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设计工程师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、预算员（学徒）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 xml:space="preserve"> 四、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能力要求：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1、消防工程施工图的预算及编制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（并会施工相关预算软件）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熟悉行业标准，掌握工作流程，具备本专业的基本理论知识，了解相关专业知识；，熟练运用Office、Auto、CAD等计算机软件系统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工作积极肯干能吃苦耐劳，有上进心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，农村家庭在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惠州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、河源、潮汕地区的优选考虑；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、根据任务要求安排个人作业计划；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、按规定进行设计成品的编制工作；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、设计成品完成后应认真做好自校工作，设计成品经校审后，按校审意见进行修改。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招聘人数：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</w:rPr>
        <w:t>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  <w:t>待遇水平：实习生前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4个月的基本生活补贴1000元/月；待熟练能胜任相关独立完成相关工作后月薪水平2000元/月以上+生活补助，毕业生试用期前三个月每月2000元左右/月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+生活补助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4"/>
          <w:szCs w:val="24"/>
          <w:lang w:val="en-US" w:eastAsia="zh-CN"/>
        </w:rPr>
        <w:t>联系方式：建专校友957工民建黄总：13923653626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8"/>
          <w:szCs w:val="28"/>
        </w:rPr>
        <w:t> 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7713"/>
    <w:multiLevelType w:val="singleLevel"/>
    <w:tmpl w:val="593D771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915B1"/>
    <w:rsid w:val="474915B1"/>
    <w:rsid w:val="52060BCF"/>
    <w:rsid w:val="6A27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2017-06-11T16:31:00Z</dcterms:created>
  <dc:creator>Administrator</dc:creator>
  <cp:lastModifiedBy>Administrator</cp:lastModifiedBy>
  <dcterms:modified xsi:type="dcterms:W3CDTF">2017-06-11T17:10:43Z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