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新魏" w:hAnsi="方正舒体" w:eastAsia="华文新魏" w:cs="方正舒体"/>
          <w:b/>
          <w:bCs/>
          <w:color w:val="FF0000"/>
          <w:sz w:val="44"/>
          <w:szCs w:val="44"/>
        </w:rPr>
      </w:pPr>
      <w:r>
        <w:rPr>
          <w:rFonts w:hint="eastAsia" w:ascii="华文新魏" w:hAnsi="方正舒体" w:eastAsia="华文新魏" w:cs="方正舒体"/>
          <w:b/>
          <w:bCs/>
          <w:color w:val="FF0000"/>
          <w:sz w:val="44"/>
          <w:szCs w:val="44"/>
        </w:rPr>
        <w:t>珠海市铭宏源投资有限公司</w:t>
      </w:r>
    </w:p>
    <w:p>
      <w:pPr>
        <w:jc w:val="center"/>
        <w:rPr>
          <w:rFonts w:ascii="华文新魏" w:hAnsi="方正舒体" w:eastAsia="华文新魏" w:cs="方正舒体"/>
          <w:b/>
          <w:bCs/>
          <w:color w:val="FF0000"/>
          <w:sz w:val="24"/>
        </w:rPr>
      </w:pPr>
      <w:r>
        <w:rPr>
          <w:rFonts w:hint="eastAsia" w:ascii="华文新魏" w:hAnsi="方正舒体" w:eastAsia="华文新魏" w:cs="方正舒体"/>
          <w:b/>
          <w:bCs/>
          <w:color w:val="FF0000"/>
          <w:sz w:val="48"/>
          <w:szCs w:val="48"/>
        </w:rPr>
        <w:t>校园招聘信息</w:t>
      </w:r>
    </w:p>
    <w:p>
      <w:pPr>
        <w:spacing w:line="400" w:lineRule="exact"/>
        <w:jc w:val="left"/>
        <w:rPr>
          <w:rFonts w:ascii="仿宋" w:hAnsi="仿宋" w:eastAsia="仿宋" w:cs="方正准雅宋_GBK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公司简介：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Segoe UI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准雅宋_GBK"/>
          <w:sz w:val="28"/>
          <w:szCs w:val="28"/>
        </w:rPr>
        <w:t>珠海市铭宏源投资有限公司为专业从事实业投资经营的民营企业，现阶段主要致力于各类房地产项目的投资开发和经营管理，远景目标是打造专注实体规模投资、提供专业综合管理的投资型集团式企业，经营范围涵盖房地产项目投资开发、工程施工（设计）、建筑劳务输出、物业管理、企业管理咨询、软件开发、建材及装饰材料批发、通用机械设备销售、货物进出口等多个领域，目标年产值100亿元。公司倡导健康的企业文化，“道德诚信、理解尊重、团结配合、敬业上进、文明礼让、严谨科学”是企业推崇的核</w:t>
      </w:r>
      <w:r>
        <w:rPr>
          <w:rFonts w:ascii="仿宋" w:hAnsi="仿宋" w:eastAsia="仿宋" w:cs="Segoe UI"/>
          <w:color w:val="333333"/>
          <w:sz w:val="28"/>
          <w:szCs w:val="28"/>
          <w:shd w:val="clear" w:color="auto" w:fill="FFFFFF"/>
        </w:rPr>
        <w:t>心价值观。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Segoe UI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ascii="仿宋" w:hAnsi="仿宋" w:eastAsia="仿宋" w:cs="方正准雅宋_GBK"/>
          <w:b/>
          <w:bCs/>
          <w:color w:val="FF0000"/>
          <w:sz w:val="44"/>
          <w:szCs w:val="44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44"/>
          <w:szCs w:val="44"/>
        </w:rPr>
        <w:t>面向毕业生招聘以下职位见习人员</w:t>
      </w:r>
    </w:p>
    <w:p>
      <w:pPr>
        <w:rPr>
          <w:rFonts w:ascii="仿宋" w:hAnsi="仿宋" w:eastAsia="仿宋" w:cs="方正准雅宋_GBK"/>
          <w:b/>
          <w:bCs/>
          <w:sz w:val="24"/>
          <w:u w:val="single"/>
        </w:rPr>
      </w:pPr>
    </w:p>
    <w:p>
      <w:pPr>
        <w:spacing w:line="400" w:lineRule="exact"/>
        <w:rPr>
          <w:rFonts w:ascii="仿宋" w:hAnsi="仿宋" w:eastAsia="仿宋" w:cs="方正准雅宋_GBK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★招聘职位：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1、工程技术员----</w:t>
      </w:r>
      <w:r>
        <w:rPr>
          <w:rFonts w:hint="eastAsia" w:ascii="仿宋" w:hAnsi="仿宋" w:eastAsia="仿宋" w:cs="Arial"/>
          <w:sz w:val="28"/>
          <w:szCs w:val="28"/>
        </w:rPr>
        <w:t>---</w:t>
      </w:r>
      <w:r>
        <w:rPr>
          <w:rFonts w:ascii="仿宋" w:hAnsi="仿宋" w:eastAsia="仿宋" w:cs="Arial"/>
          <w:sz w:val="28"/>
          <w:szCs w:val="28"/>
        </w:rPr>
        <w:t>-（20人）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2、</w:t>
      </w:r>
      <w:r>
        <w:rPr>
          <w:rFonts w:hint="eastAsia" w:ascii="仿宋" w:hAnsi="仿宋" w:eastAsia="仿宋" w:cs="Arial"/>
          <w:sz w:val="28"/>
          <w:szCs w:val="28"/>
        </w:rPr>
        <w:t>建筑</w:t>
      </w:r>
      <w:r>
        <w:rPr>
          <w:rFonts w:ascii="仿宋" w:hAnsi="仿宋" w:eastAsia="仿宋" w:cs="Arial"/>
          <w:sz w:val="28"/>
          <w:szCs w:val="28"/>
        </w:rPr>
        <w:t>造价员-</w:t>
      </w:r>
      <w:r>
        <w:rPr>
          <w:rFonts w:hint="eastAsia" w:ascii="仿宋" w:hAnsi="仿宋" w:eastAsia="仿宋" w:cs="Arial"/>
          <w:sz w:val="28"/>
          <w:szCs w:val="28"/>
        </w:rPr>
        <w:t>-------</w:t>
      </w:r>
      <w:r>
        <w:rPr>
          <w:rFonts w:ascii="仿宋" w:hAnsi="仿宋" w:eastAsia="仿宋" w:cs="Arial"/>
          <w:sz w:val="28"/>
          <w:szCs w:val="28"/>
        </w:rPr>
        <w:t>（50人）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3、现场施工员---</w:t>
      </w:r>
      <w:r>
        <w:rPr>
          <w:rFonts w:hint="eastAsia" w:ascii="仿宋" w:hAnsi="仿宋" w:eastAsia="仿宋" w:cs="Arial"/>
          <w:sz w:val="28"/>
          <w:szCs w:val="28"/>
        </w:rPr>
        <w:t>--</w:t>
      </w:r>
      <w:r>
        <w:rPr>
          <w:rFonts w:ascii="仿宋" w:hAnsi="仿宋" w:eastAsia="仿宋" w:cs="Arial"/>
          <w:sz w:val="28"/>
          <w:szCs w:val="28"/>
        </w:rPr>
        <w:t>-</w:t>
      </w:r>
      <w:r>
        <w:rPr>
          <w:rFonts w:hint="eastAsia" w:ascii="仿宋" w:hAnsi="仿宋" w:eastAsia="仿宋" w:cs="Arial"/>
          <w:sz w:val="28"/>
          <w:szCs w:val="28"/>
        </w:rPr>
        <w:t>-</w:t>
      </w:r>
      <w:r>
        <w:rPr>
          <w:rFonts w:ascii="仿宋" w:hAnsi="仿宋" w:eastAsia="仿宋" w:cs="Arial"/>
          <w:sz w:val="28"/>
          <w:szCs w:val="28"/>
        </w:rPr>
        <w:t>-（50人）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4、工程资料员--</w:t>
      </w:r>
      <w:r>
        <w:rPr>
          <w:rFonts w:hint="eastAsia" w:ascii="仿宋" w:hAnsi="仿宋" w:eastAsia="仿宋" w:cs="Arial"/>
          <w:sz w:val="28"/>
          <w:szCs w:val="28"/>
        </w:rPr>
        <w:t>--</w:t>
      </w:r>
      <w:r>
        <w:rPr>
          <w:rFonts w:ascii="仿宋" w:hAnsi="仿宋" w:eastAsia="仿宋" w:cs="Arial"/>
          <w:sz w:val="28"/>
          <w:szCs w:val="28"/>
        </w:rPr>
        <w:t>--</w:t>
      </w:r>
      <w:r>
        <w:rPr>
          <w:rFonts w:hint="eastAsia" w:ascii="仿宋" w:hAnsi="仿宋" w:eastAsia="仿宋" w:cs="Arial"/>
          <w:sz w:val="28"/>
          <w:szCs w:val="28"/>
        </w:rPr>
        <w:t>-</w:t>
      </w:r>
      <w:r>
        <w:rPr>
          <w:rFonts w:ascii="仿宋" w:hAnsi="仿宋" w:eastAsia="仿宋" w:cs="Arial"/>
          <w:sz w:val="28"/>
          <w:szCs w:val="28"/>
        </w:rPr>
        <w:t>-（20人）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5、项目部文秘--</w:t>
      </w:r>
      <w:r>
        <w:rPr>
          <w:rFonts w:hint="eastAsia" w:ascii="仿宋" w:hAnsi="仿宋" w:eastAsia="仿宋" w:cs="Arial"/>
          <w:sz w:val="28"/>
          <w:szCs w:val="28"/>
        </w:rPr>
        <w:t>--</w:t>
      </w:r>
      <w:r>
        <w:rPr>
          <w:rFonts w:ascii="仿宋" w:hAnsi="仿宋" w:eastAsia="仿宋" w:cs="Arial"/>
          <w:sz w:val="28"/>
          <w:szCs w:val="28"/>
        </w:rPr>
        <w:t>--</w:t>
      </w:r>
      <w:r>
        <w:rPr>
          <w:rFonts w:hint="eastAsia" w:ascii="仿宋" w:hAnsi="仿宋" w:eastAsia="仿宋" w:cs="Arial"/>
          <w:sz w:val="28"/>
          <w:szCs w:val="28"/>
        </w:rPr>
        <w:t>-</w:t>
      </w:r>
      <w:r>
        <w:rPr>
          <w:rFonts w:ascii="仿宋" w:hAnsi="仿宋" w:eastAsia="仿宋" w:cs="Arial"/>
          <w:sz w:val="28"/>
          <w:szCs w:val="28"/>
        </w:rPr>
        <w:t xml:space="preserve">-（ 5人） 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6、采购助理-----</w:t>
      </w:r>
      <w:r>
        <w:rPr>
          <w:rFonts w:hint="eastAsia" w:ascii="仿宋" w:hAnsi="仿宋" w:eastAsia="仿宋" w:cs="Arial"/>
          <w:sz w:val="28"/>
          <w:szCs w:val="28"/>
        </w:rPr>
        <w:t>---</w:t>
      </w:r>
      <w:r>
        <w:rPr>
          <w:rFonts w:ascii="仿宋" w:hAnsi="仿宋" w:eastAsia="仿宋" w:cs="Arial"/>
          <w:sz w:val="28"/>
          <w:szCs w:val="28"/>
        </w:rPr>
        <w:t>---( 5人)</w:t>
      </w:r>
    </w:p>
    <w:p>
      <w:pPr>
        <w:spacing w:line="400" w:lineRule="exact"/>
        <w:ind w:firstLine="1699" w:firstLineChars="607"/>
        <w:rPr>
          <w:rFonts w:ascii="仿宋" w:hAnsi="仿宋" w:eastAsia="仿宋" w:cs="Arial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</w:rPr>
        <w:t>7、工地会计------</w:t>
      </w:r>
      <w:r>
        <w:rPr>
          <w:rFonts w:hint="eastAsia" w:ascii="仿宋" w:hAnsi="仿宋" w:eastAsia="仿宋" w:cs="Arial"/>
          <w:sz w:val="28"/>
          <w:szCs w:val="28"/>
        </w:rPr>
        <w:t>---</w:t>
      </w:r>
      <w:r>
        <w:rPr>
          <w:rFonts w:ascii="仿宋" w:hAnsi="仿宋" w:eastAsia="仿宋" w:cs="Arial"/>
          <w:sz w:val="28"/>
          <w:szCs w:val="28"/>
        </w:rPr>
        <w:t>-（10人）</w:t>
      </w:r>
    </w:p>
    <w:p>
      <w:pPr>
        <w:spacing w:line="400" w:lineRule="exact"/>
        <w:rPr>
          <w:rFonts w:ascii="仿宋" w:hAnsi="仿宋" w:eastAsia="仿宋" w:cs="方正准雅宋_GBK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★专业倾向：</w:t>
      </w:r>
    </w:p>
    <w:p>
      <w:pPr>
        <w:spacing w:line="400" w:lineRule="exact"/>
        <w:ind w:firstLine="840" w:firstLineChars="300"/>
        <w:rPr>
          <w:rFonts w:ascii="仿宋" w:hAnsi="仿宋" w:eastAsia="仿宋" w:cs="方正准雅宋_GBK"/>
          <w:sz w:val="28"/>
          <w:szCs w:val="28"/>
        </w:rPr>
      </w:pPr>
      <w:r>
        <w:rPr>
          <w:rFonts w:hint="eastAsia" w:ascii="仿宋" w:hAnsi="仿宋" w:eastAsia="仿宋" w:cs="方正准雅宋_GBK"/>
          <w:sz w:val="28"/>
          <w:szCs w:val="28"/>
        </w:rPr>
        <w:t>建筑工程相关专业如建筑造价、道路桥梁、建筑设计、材料营销等。</w:t>
      </w:r>
    </w:p>
    <w:p>
      <w:pPr>
        <w:spacing w:line="400" w:lineRule="exact"/>
        <w:ind w:left="1653" w:hanging="1653" w:hangingChars="588"/>
        <w:rPr>
          <w:rFonts w:ascii="仿宋" w:hAnsi="仿宋" w:eastAsia="仿宋" w:cs="方正准雅宋_GBK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★应聘要求：</w:t>
      </w:r>
    </w:p>
    <w:p>
      <w:pPr>
        <w:spacing w:line="400" w:lineRule="exact"/>
        <w:ind w:left="283" w:leftChars="135" w:firstLine="590" w:firstLineChars="211"/>
        <w:rPr>
          <w:rFonts w:ascii="仿宋" w:hAnsi="仿宋" w:eastAsia="仿宋" w:cs="方正准雅宋_GBK"/>
          <w:sz w:val="28"/>
          <w:szCs w:val="28"/>
        </w:rPr>
      </w:pPr>
      <w:r>
        <w:rPr>
          <w:rFonts w:hint="eastAsia" w:ascii="仿宋" w:hAnsi="仿宋" w:eastAsia="仿宋" w:cs="方正准雅宋_GBK"/>
          <w:sz w:val="28"/>
          <w:szCs w:val="28"/>
        </w:rPr>
        <w:t>正直向上、积极进取、勤奋好学、吃苦耐劳、愿意在工程行业发展、能承受较大的工作压力。</w:t>
      </w:r>
    </w:p>
    <w:p>
      <w:pPr>
        <w:spacing w:line="400" w:lineRule="exact"/>
        <w:ind w:left="292" w:hanging="292" w:hangingChars="104"/>
        <w:rPr>
          <w:rFonts w:ascii="仿宋" w:hAnsi="仿宋" w:eastAsia="仿宋" w:cs="方正准雅宋_GBK"/>
          <w:b/>
          <w:bCs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★工作地点：</w:t>
      </w:r>
      <w:r>
        <w:rPr>
          <w:rFonts w:hint="eastAsia" w:ascii="仿宋" w:hAnsi="仿宋" w:eastAsia="仿宋" w:cs="方正准雅宋_GBK"/>
          <w:bCs/>
          <w:sz w:val="28"/>
          <w:szCs w:val="28"/>
        </w:rPr>
        <w:t>珠海地区</w:t>
      </w:r>
    </w:p>
    <w:p>
      <w:pPr>
        <w:spacing w:line="400" w:lineRule="exact"/>
        <w:rPr>
          <w:rFonts w:ascii="仿宋" w:hAnsi="仿宋" w:eastAsia="仿宋" w:cs="方正准雅宋_GBK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★薪资待遇：</w:t>
      </w:r>
      <w:r>
        <w:rPr>
          <w:rFonts w:hint="eastAsia" w:ascii="仿宋" w:hAnsi="仿宋" w:eastAsia="仿宋" w:cs="方正准雅宋_GBK"/>
          <w:sz w:val="28"/>
          <w:szCs w:val="28"/>
        </w:rPr>
        <w:t>见习期3个月，薪资1800-2000元/月</w:t>
      </w:r>
      <w:r>
        <w:rPr>
          <w:rFonts w:hint="eastAsia" w:ascii="仿宋" w:hAnsi="仿宋" w:eastAsia="仿宋" w:cs="方正准雅宋_GBK"/>
          <w:sz w:val="24"/>
        </w:rPr>
        <w:t>（包吃住，期满后评估调整）</w:t>
      </w:r>
    </w:p>
    <w:p>
      <w:pPr>
        <w:spacing w:line="400" w:lineRule="exact"/>
        <w:ind w:left="140" w:hanging="140" w:hangingChars="50"/>
        <w:rPr>
          <w:rFonts w:ascii="仿宋" w:hAnsi="仿宋" w:eastAsia="仿宋" w:cs="方正准雅宋_GBK"/>
          <w:sz w:val="24"/>
        </w:rPr>
      </w:pPr>
      <w:r>
        <w:rPr>
          <w:rFonts w:ascii="仿宋" w:hAnsi="仿宋" w:eastAsia="仿宋" w:cs="方正准雅宋_GBK"/>
          <w:color w:val="FF0000"/>
          <w:sz w:val="28"/>
          <w:szCs w:val="28"/>
        </w:rPr>
        <w:pict>
          <v:shape id="_x0000_s2055" o:spid="_x0000_s2055" o:spt="13" type="#_x0000_t13" style="position:absolute;left:0pt;margin-left:398.55pt;margin-top:0.55pt;height:20.25pt;width:13.5pt;z-index:251662336;mso-width-relative:page;mso-height-relative:page;" fillcolor="#FF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 w:cs="方正准雅宋_GBK"/>
          <w:color w:val="FF0000"/>
          <w:sz w:val="28"/>
          <w:szCs w:val="28"/>
        </w:rPr>
        <w:pict>
          <v:shape id="_x0000_s2052" o:spid="_x0000_s2052" o:spt="13" type="#_x0000_t13" style="position:absolute;left:0pt;margin-left:330.3pt;margin-top:0.55pt;height:20.25pt;width:13.5pt;z-index:251659264;mso-width-relative:page;mso-height-relative:page;" fillcolor="#FF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 w:cs="方正准雅宋_GBK"/>
          <w:color w:val="FF0000"/>
          <w:sz w:val="28"/>
          <w:szCs w:val="28"/>
        </w:rPr>
        <w:pict>
          <v:shape id="_x0000_s2054" o:spid="_x0000_s2054" o:spt="13" type="#_x0000_t13" style="position:absolute;left:0pt;margin-left:256.05pt;margin-top:0.55pt;height:20.25pt;width:13.5pt;z-index:251661312;mso-width-relative:page;mso-height-relative:page;" fillcolor="#FF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 w:cs="方正准雅宋_GBK"/>
          <w:color w:val="FF0000"/>
          <w:sz w:val="28"/>
          <w:szCs w:val="28"/>
        </w:rPr>
        <w:pict>
          <v:shape id="_x0000_s2053" o:spid="_x0000_s2053" o:spt="13" type="#_x0000_t13" style="position:absolute;left:0pt;margin-left:187.8pt;margin-top:0.55pt;height:20.25pt;width:13.5pt;z-index:251660288;mso-width-relative:page;mso-height-relative:page;" fillcolor="#FF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 w:cs="方正准雅宋_GBK"/>
          <w:color w:val="FF0000"/>
          <w:sz w:val="28"/>
          <w:szCs w:val="28"/>
        </w:rPr>
        <w:pict>
          <v:shape id="_x0000_s2051" o:spid="_x0000_s2051" o:spt="13" type="#_x0000_t13" style="position:absolute;left:0pt;margin-left:124.05pt;margin-top:0.55pt;height:20.25pt;width:13.5pt;z-index:251658240;mso-width-relative:page;mso-height-relative:page;" fillcolor="#FF0000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 w:ascii="仿宋" w:hAnsi="仿宋" w:eastAsia="仿宋" w:cs="方正准雅宋_GBK"/>
          <w:b/>
          <w:bCs/>
          <w:color w:val="FF0000"/>
          <w:sz w:val="28"/>
          <w:szCs w:val="28"/>
        </w:rPr>
        <w:t>★发展空间：</w:t>
      </w:r>
      <w:r>
        <w:rPr>
          <w:rFonts w:hint="eastAsia" w:ascii="仿宋" w:hAnsi="仿宋" w:eastAsia="仿宋" w:cs="方正准雅宋_GBK"/>
          <w:sz w:val="24"/>
        </w:rPr>
        <w:t>见习生   技术人员   专业主管   专业负责人   资深主管   董事成员</w:t>
      </w:r>
    </w:p>
    <w:p>
      <w:pPr>
        <w:spacing w:line="400" w:lineRule="exact"/>
        <w:rPr>
          <w:rFonts w:ascii="仿宋" w:hAnsi="仿宋" w:eastAsia="仿宋" w:cs="幼圆"/>
          <w:b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 w:cs="方正准雅宋_GBK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sz w:val="28"/>
          <w:szCs w:val="28"/>
        </w:rPr>
        <w:t>联 系 人： 栾小姐  电话</w:t>
      </w:r>
      <w:r>
        <w:rPr>
          <w:rFonts w:hint="eastAsia" w:ascii="仿宋" w:hAnsi="仿宋" w:eastAsia="仿宋" w:cs="方正准雅宋_GBK"/>
          <w:sz w:val="28"/>
          <w:szCs w:val="28"/>
        </w:rPr>
        <w:t xml:space="preserve">0756-3842309  </w:t>
      </w:r>
      <w:r>
        <w:rPr>
          <w:rFonts w:hint="eastAsia" w:ascii="仿宋" w:hAnsi="仿宋" w:eastAsia="仿宋" w:cs="方正准雅宋_GBK"/>
          <w:b/>
          <w:bCs/>
          <w:sz w:val="28"/>
          <w:szCs w:val="28"/>
        </w:rPr>
        <w:t>邮箱</w:t>
      </w:r>
      <w:r>
        <w:rPr>
          <w:rFonts w:hint="eastAsia" w:ascii="仿宋" w:hAnsi="仿宋" w:eastAsia="仿宋" w:cs="方正准雅宋_GBK"/>
          <w:sz w:val="28"/>
          <w:szCs w:val="28"/>
        </w:rPr>
        <w:t>304507823@qq.com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准雅宋_GBK"/>
          <w:b/>
          <w:bCs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</w:rPr>
        <w:t>珠海市香洲区香溪路48号青竹商务6楼（柠溪邮局背后）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准雅宋_GBK"/>
          <w:sz w:val="28"/>
          <w:szCs w:val="28"/>
        </w:rPr>
        <w:t>珠海市铭宏源投资有限公司</w:t>
      </w:r>
    </w:p>
    <w:p>
      <w:pPr>
        <w:spacing w:line="400" w:lineRule="exact"/>
        <w:ind w:right="4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568" w:right="1133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准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503DD2"/>
    <w:rsid w:val="002330CF"/>
    <w:rsid w:val="002D0EA2"/>
    <w:rsid w:val="002E5152"/>
    <w:rsid w:val="00351FAF"/>
    <w:rsid w:val="00416044"/>
    <w:rsid w:val="00417744"/>
    <w:rsid w:val="00457245"/>
    <w:rsid w:val="005A0190"/>
    <w:rsid w:val="005A1598"/>
    <w:rsid w:val="006A0FCD"/>
    <w:rsid w:val="00706FCB"/>
    <w:rsid w:val="0087148D"/>
    <w:rsid w:val="008F223F"/>
    <w:rsid w:val="00AE465F"/>
    <w:rsid w:val="00B72707"/>
    <w:rsid w:val="00C17EA4"/>
    <w:rsid w:val="00C56661"/>
    <w:rsid w:val="00CE043D"/>
    <w:rsid w:val="00D606A8"/>
    <w:rsid w:val="00E6560F"/>
    <w:rsid w:val="00FC4D35"/>
    <w:rsid w:val="01E94928"/>
    <w:rsid w:val="06752C48"/>
    <w:rsid w:val="0B5879BD"/>
    <w:rsid w:val="0FF7224A"/>
    <w:rsid w:val="1E08598D"/>
    <w:rsid w:val="1FB30B7D"/>
    <w:rsid w:val="20EB7513"/>
    <w:rsid w:val="259527B7"/>
    <w:rsid w:val="2DA10E25"/>
    <w:rsid w:val="359B4671"/>
    <w:rsid w:val="3F24304E"/>
    <w:rsid w:val="49503DD2"/>
    <w:rsid w:val="54F9074A"/>
    <w:rsid w:val="59C6046A"/>
    <w:rsid w:val="685D1952"/>
    <w:rsid w:val="759B5ED1"/>
    <w:rsid w:val="75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2"/>
    <customShpInfo spid="_x0000_s2054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624</Characters>
  <Lines>5</Lines>
  <Paragraphs>1</Paragraphs>
  <TotalTime>2</TotalTime>
  <ScaleCrop>false</ScaleCrop>
  <LinksUpToDate>false</LinksUpToDate>
  <CharactersWithSpaces>732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2018-03-29T02:03:00Z</dcterms:created>
  <dc:creator>Administrator</dc:creator>
  <cp:lastModifiedBy>小灰1402997435</cp:lastModifiedBy>
  <dcterms:modified xsi:type="dcterms:W3CDTF">2018-09-11T06:44:34Z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