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茂名职业技术学院</w:t>
      </w:r>
      <w:r>
        <w:rPr>
          <w:rFonts w:ascii="黑体" w:hAnsi="黑体" w:eastAsia="黑体"/>
          <w:b/>
          <w:sz w:val="32"/>
          <w:szCs w:val="32"/>
        </w:rPr>
        <w:t>20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b/>
          <w:sz w:val="32"/>
          <w:szCs w:val="32"/>
        </w:rPr>
        <w:t>年高技能人才学历提升计划招生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市场营销专业《职业技能》考试大纲</w:t>
      </w:r>
    </w:p>
    <w:p>
      <w:pPr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一、考试性质</w:t>
      </w:r>
    </w:p>
    <w:p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茂名职业技术学院20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年自主招生考试是经广东省教育厅批准，由我校自主接受学生报名、考试、录取，并报教育厅备案的选拔性考试，一经录取，学生学籍学历类别与通过全国性高考录取的学生相同。</w:t>
      </w:r>
    </w:p>
    <w:p>
      <w:pPr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二、考生层次</w:t>
      </w:r>
    </w:p>
    <w:p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普通高中应往届毕业生、中职应往届毕业生（含中专、职中、技校）</w:t>
      </w:r>
    </w:p>
    <w:p>
      <w:pPr>
        <w:spacing w:line="360" w:lineRule="auto"/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三、招生专业</w:t>
      </w:r>
    </w:p>
    <w:p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市场营销</w:t>
      </w:r>
    </w:p>
    <w:p>
      <w:pPr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四、考试方式</w:t>
      </w:r>
    </w:p>
    <w:p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本职业技能考试旨在考查学生综合素质和对本专业的基本认识，采用笔试方式进行，考试时间为120分钟，文化素质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部分的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《语文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》、《数学》、《英语》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三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科每科各占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%，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职业技能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部分占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%。总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分为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100分。</w:t>
      </w:r>
    </w:p>
    <w:p>
      <w:pPr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五、考核内容</w:t>
      </w:r>
    </w:p>
    <w:p>
      <w:pPr>
        <w:spacing w:line="360" w:lineRule="auto"/>
        <w:ind w:firstLine="480" w:firstLineChars="200"/>
        <w:outlineLvl w:val="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通识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知识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：要求考生具备一定的政治理论基础以及学习能力。通识基础试题涉及时事政治、经济、法律、人文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、历史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等多方面内容。</w:t>
      </w:r>
    </w:p>
    <w:p>
      <w:pPr>
        <w:spacing w:line="360" w:lineRule="auto"/>
        <w:ind w:firstLine="480" w:firstLineChars="200"/>
        <w:outlineLvl w:val="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、专业认知：考核学生对市场营销专业相关基本常识的了解。考查考生对茂名职业技术学院以及市场营销专业的认同程度。要求考生了解学院和专业基本情况，对“高技能人才学历提升计划”有一定的认识，充分表达对学院和专业的热爱之情。</w:t>
      </w:r>
    </w:p>
    <w:p>
      <w:pPr>
        <w:spacing w:line="360" w:lineRule="auto"/>
        <w:ind w:firstLine="480" w:firstLineChars="200"/>
        <w:outlineLvl w:val="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职业素养：考查考生参加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市场营销专业</w:t>
      </w:r>
      <w:bookmarkStart w:id="0" w:name="_GoBack"/>
      <w:bookmarkEnd w:id="0"/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职业教育学习所必须具备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良好的社会交往能力、较强的团队意识和与人相处的技巧。</w:t>
      </w:r>
    </w:p>
    <w:p>
      <w:pPr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5F"/>
    <w:rsid w:val="00005F98"/>
    <w:rsid w:val="00086A47"/>
    <w:rsid w:val="000A5B89"/>
    <w:rsid w:val="001119B8"/>
    <w:rsid w:val="001764C9"/>
    <w:rsid w:val="001A68FF"/>
    <w:rsid w:val="0020316E"/>
    <w:rsid w:val="002F6AEC"/>
    <w:rsid w:val="00325FA6"/>
    <w:rsid w:val="003972D6"/>
    <w:rsid w:val="003F1000"/>
    <w:rsid w:val="0046252A"/>
    <w:rsid w:val="00465C11"/>
    <w:rsid w:val="00476187"/>
    <w:rsid w:val="004A6EBD"/>
    <w:rsid w:val="004E3BFE"/>
    <w:rsid w:val="004F34CB"/>
    <w:rsid w:val="00672547"/>
    <w:rsid w:val="0068712C"/>
    <w:rsid w:val="006952A6"/>
    <w:rsid w:val="00742F52"/>
    <w:rsid w:val="007C2D26"/>
    <w:rsid w:val="008663BF"/>
    <w:rsid w:val="00900299"/>
    <w:rsid w:val="00995CE0"/>
    <w:rsid w:val="009C39C0"/>
    <w:rsid w:val="009F269A"/>
    <w:rsid w:val="00A32AD2"/>
    <w:rsid w:val="00A9213F"/>
    <w:rsid w:val="00AD7B0A"/>
    <w:rsid w:val="00B07AB1"/>
    <w:rsid w:val="00B1535C"/>
    <w:rsid w:val="00BB19E1"/>
    <w:rsid w:val="00C11A03"/>
    <w:rsid w:val="00C419DA"/>
    <w:rsid w:val="00CD7130"/>
    <w:rsid w:val="00D27BEF"/>
    <w:rsid w:val="00D34A07"/>
    <w:rsid w:val="00DB3A13"/>
    <w:rsid w:val="00DF2D54"/>
    <w:rsid w:val="00E2217F"/>
    <w:rsid w:val="00E460DD"/>
    <w:rsid w:val="00E7095F"/>
    <w:rsid w:val="00E92931"/>
    <w:rsid w:val="00F508D8"/>
    <w:rsid w:val="00FF3753"/>
    <w:rsid w:val="30190739"/>
    <w:rsid w:val="6582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semiHidden="0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nhideWhenUsed="0" w:uiPriority="99" w:semiHidden="0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</Words>
  <Characters>756</Characters>
  <Lines>6</Lines>
  <Paragraphs>1</Paragraphs>
  <TotalTime>1</TotalTime>
  <ScaleCrop>false</ScaleCrop>
  <LinksUpToDate>false</LinksUpToDate>
  <CharactersWithSpaces>887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2019-10-03T09:43:00Z</dcterms:created>
  <dc:creator>林映武</dc:creator>
  <cp:lastModifiedBy>Daisy</cp:lastModifiedBy>
  <dcterms:modified xsi:type="dcterms:W3CDTF">2020-10-05T06:46:57Z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