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asciiTheme="majorEastAsia" w:hAnsiTheme="majorEastAsia" w:eastAsiaTheme="majorEastAsia"/>
          <w:b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ajorEastAsia" w:hAnsiTheme="majorEastAsia" w:eastAsiaTheme="majorEastAsia"/>
          <w:b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茂名职业技术学院2020年</w:t>
      </w:r>
      <w:r>
        <w:rPr>
          <w:rFonts w:hint="eastAsia" w:asciiTheme="majorEastAsia" w:hAnsiTheme="majorEastAsia" w:eastAsiaTheme="majorEastAsia"/>
          <w:b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  <w:t>自主招生</w:t>
      </w:r>
    </w:p>
    <w:p>
      <w:pPr>
        <w:jc w:val="center"/>
        <w:rPr>
          <w:rFonts w:asciiTheme="majorEastAsia" w:hAnsiTheme="majorEastAsia" w:eastAsiaTheme="majorEastAsia"/>
          <w:b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Theme="majorEastAsia" w:hAnsiTheme="majorEastAsia" w:eastAsiaTheme="majorEastAsia"/>
          <w:b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  <w:t>税务专业（</w:t>
      </w:r>
      <w:r>
        <w:rPr>
          <w:rFonts w:hint="eastAsia" w:asciiTheme="majorEastAsia" w:hAnsiTheme="majorEastAsia" w:eastAsiaTheme="majorEastAsia"/>
          <w:b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现代学徒制</w:t>
      </w:r>
      <w:r>
        <w:rPr>
          <w:rFonts w:hint="eastAsia" w:asciiTheme="majorEastAsia" w:hAnsiTheme="majorEastAsia" w:eastAsiaTheme="majorEastAsia"/>
          <w:b/>
          <w:color w:val="000000" w:themeColor="text1"/>
          <w:sz w:val="36"/>
          <w:szCs w:val="36"/>
          <w:lang w:eastAsia="zh-CN"/>
          <w14:textFill>
            <w14:solidFill>
              <w14:schemeClr w14:val="tx1"/>
            </w14:solidFill>
          </w14:textFill>
        </w:rPr>
        <w:t>）《</w:t>
      </w:r>
      <w:r>
        <w:rPr>
          <w:rFonts w:hint="eastAsia" w:asciiTheme="majorEastAsia" w:hAnsiTheme="majorEastAsia" w:eastAsiaTheme="majorEastAsia"/>
          <w:b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  <w:t>职业技能》</w:t>
      </w:r>
      <w:bookmarkStart w:id="0" w:name="_GoBack"/>
      <w:bookmarkEnd w:id="0"/>
      <w:r>
        <w:rPr>
          <w:rFonts w:hint="eastAsia" w:asciiTheme="majorEastAsia" w:hAnsiTheme="majorEastAsia" w:eastAsiaTheme="majorEastAsia"/>
          <w:b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考试大纲</w:t>
      </w:r>
    </w:p>
    <w:p>
      <w:pPr>
        <w:spacing w:line="360" w:lineRule="auto"/>
        <w:rPr>
          <w:rFonts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  <w:t>一、招生专业：税务</w:t>
      </w:r>
    </w:p>
    <w:p>
      <w:pPr>
        <w:spacing w:line="360" w:lineRule="auto"/>
        <w:rPr>
          <w:rFonts w:ascii="宋体" w:hAnsi="宋体"/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  <w:t>二、考试方式:</w:t>
      </w:r>
      <w:r>
        <w:rPr>
          <w:rFonts w:hint="eastAsia"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笔试</w:t>
      </w:r>
    </w:p>
    <w:p>
      <w:pPr>
        <w:spacing w:line="360" w:lineRule="auto"/>
        <w:rPr>
          <w:rFonts w:ascii="宋体" w:hAnsi="宋体"/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  <w:t>三、考核内容</w:t>
      </w:r>
    </w:p>
    <w:p>
      <w:pPr>
        <w:spacing w:line="360" w:lineRule="auto"/>
        <w:ind w:firstLine="480" w:firstLineChars="200"/>
        <w:rPr>
          <w:rFonts w:ascii="Arial" w:hAnsi="Arial" w:cs="Arial"/>
          <w:kern w:val="0"/>
          <w:sz w:val="24"/>
        </w:rPr>
      </w:pPr>
      <w:r>
        <w:rPr>
          <w:rFonts w:hint="eastAsia" w:ascii="Arial" w:hAnsi="Arial" w:cs="Arial"/>
          <w:kern w:val="0"/>
          <w:sz w:val="24"/>
        </w:rPr>
        <w:t>主要</w:t>
      </w:r>
      <w:r>
        <w:rPr>
          <w:rFonts w:ascii="Arial" w:hAnsi="Arial" w:cs="Arial"/>
          <w:kern w:val="0"/>
          <w:sz w:val="24"/>
        </w:rPr>
        <w:t>考核</w:t>
      </w:r>
      <w:r>
        <w:rPr>
          <w:rFonts w:hint="eastAsia" w:ascii="Arial" w:hAnsi="Arial" w:cs="Arial"/>
          <w:kern w:val="0"/>
          <w:sz w:val="24"/>
        </w:rPr>
        <w:t>税法、会计类</w:t>
      </w:r>
      <w:r>
        <w:rPr>
          <w:rFonts w:ascii="Arial" w:hAnsi="Arial" w:cs="Arial"/>
          <w:kern w:val="0"/>
          <w:sz w:val="24"/>
        </w:rPr>
        <w:t>基础知识</w:t>
      </w:r>
      <w:r>
        <w:rPr>
          <w:rFonts w:hint="eastAsia" w:ascii="Arial" w:hAnsi="Arial" w:cs="Arial"/>
          <w:kern w:val="0"/>
          <w:sz w:val="24"/>
        </w:rPr>
        <w:t>、生活常识类，数学计算、逻辑推理等。</w:t>
      </w:r>
    </w:p>
    <w:p>
      <w:pPr>
        <w:pStyle w:val="10"/>
        <w:numPr>
          <w:ilvl w:val="0"/>
          <w:numId w:val="1"/>
        </w:numPr>
        <w:spacing w:line="360" w:lineRule="auto"/>
        <w:ind w:firstLineChars="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认知税收知识</w:t>
      </w:r>
    </w:p>
    <w:p>
      <w:pPr>
        <w:pStyle w:val="10"/>
        <w:numPr>
          <w:ilvl w:val="0"/>
          <w:numId w:val="2"/>
        </w:numPr>
        <w:spacing w:line="360" w:lineRule="auto"/>
        <w:ind w:firstLineChars="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了解税收基本知识</w:t>
      </w:r>
    </w:p>
    <w:p>
      <w:pPr>
        <w:pStyle w:val="10"/>
        <w:numPr>
          <w:ilvl w:val="0"/>
          <w:numId w:val="2"/>
        </w:numPr>
        <w:spacing w:line="360" w:lineRule="auto"/>
        <w:ind w:firstLineChars="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税收征收管理部门的基本知识</w:t>
      </w:r>
    </w:p>
    <w:p>
      <w:pPr>
        <w:pStyle w:val="10"/>
        <w:numPr>
          <w:ilvl w:val="0"/>
          <w:numId w:val="2"/>
        </w:numPr>
        <w:spacing w:line="360" w:lineRule="auto"/>
        <w:ind w:firstLineChars="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熟悉计税基数、税率、税费计算的基本公式</w:t>
      </w:r>
    </w:p>
    <w:p>
      <w:pPr>
        <w:spacing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（二）增值税基本知识</w:t>
      </w:r>
    </w:p>
    <w:p>
      <w:pPr>
        <w:pStyle w:val="10"/>
        <w:numPr>
          <w:ilvl w:val="0"/>
          <w:numId w:val="3"/>
        </w:numPr>
        <w:spacing w:line="360" w:lineRule="auto"/>
        <w:ind w:firstLineChars="0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shd w:val="clear" w:color="auto" w:fill="FFFFFF"/>
        </w:rPr>
        <w:t>掌</w:t>
      </w:r>
      <w:r>
        <w:rPr>
          <w:rFonts w:hint="eastAsia" w:ascii="宋体" w:hAnsi="宋体" w:eastAsia="宋体" w:cs="宋体"/>
          <w:sz w:val="24"/>
          <w:szCs w:val="24"/>
        </w:rPr>
        <w:t>握增值税纳税人的概念和分类、征税范围的一般规定、不征收增值税的项目；</w:t>
      </w:r>
    </w:p>
    <w:p>
      <w:pPr>
        <w:pStyle w:val="10"/>
        <w:numPr>
          <w:ilvl w:val="0"/>
          <w:numId w:val="3"/>
        </w:numPr>
        <w:spacing w:line="360" w:lineRule="auto"/>
        <w:ind w:firstLineChars="0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掌握我国增值税的税率和起征点、增值税的纳税义务发生时间、纳税地点。</w:t>
      </w:r>
    </w:p>
    <w:p>
      <w:pPr>
        <w:pStyle w:val="10"/>
        <w:numPr>
          <w:ilvl w:val="0"/>
          <w:numId w:val="3"/>
        </w:numPr>
        <w:spacing w:line="360" w:lineRule="auto"/>
        <w:ind w:firstLineChars="0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重点掌握区分一般纳税人与小规模纳税人的标准和意义、属于增值税征税范围的特殊项目、增值税税率的种类、减免税情形和纳税期限</w:t>
      </w:r>
      <w:r>
        <w:rPr>
          <w:rFonts w:ascii="宋体" w:hAnsi="宋体" w:eastAsia="宋体" w:cs="宋体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>。</w:t>
      </w:r>
    </w:p>
    <w:p>
      <w:pPr>
        <w:pStyle w:val="10"/>
        <w:numPr>
          <w:ilvl w:val="0"/>
          <w:numId w:val="3"/>
        </w:numPr>
        <w:spacing w:line="360" w:lineRule="auto"/>
        <w:ind w:firstLineChars="0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重点掌握属于增值税征税范围的特殊行为、增值税应纳税额的计算</w:t>
      </w:r>
      <w:r>
        <w:rPr>
          <w:rFonts w:ascii="宋体" w:hAnsi="宋体" w:eastAsia="宋体" w:cs="宋体"/>
          <w:sz w:val="24"/>
          <w:szCs w:val="24"/>
        </w:rPr>
        <w:t>。</w:t>
      </w:r>
    </w:p>
    <w:p>
      <w:pPr>
        <w:spacing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〔三〕企业所得税基本知识</w:t>
      </w:r>
    </w:p>
    <w:p>
      <w:pPr>
        <w:pStyle w:val="10"/>
        <w:numPr>
          <w:ilvl w:val="0"/>
          <w:numId w:val="4"/>
        </w:numPr>
        <w:spacing w:line="360" w:lineRule="auto"/>
        <w:ind w:firstLineChars="0"/>
        <w:rPr>
          <w:rFonts w:ascii="宋体" w:hAnsi="宋体" w:eastAsia="宋体" w:cs="宋体"/>
          <w:color w:val="000000"/>
          <w:sz w:val="24"/>
          <w:szCs w:val="24"/>
          <w:shd w:val="clear" w:color="auto" w:fill="FFFFFF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shd w:val="clear" w:color="auto" w:fill="FFFFFF"/>
        </w:rPr>
        <w:t>掌握企业所得税及其特征企业所得税的征税对象、企业所得税税率、企业所得税的应纳税额、企业所得税的税收优惠。</w:t>
      </w:r>
    </w:p>
    <w:p>
      <w:pPr>
        <w:pStyle w:val="10"/>
        <w:numPr>
          <w:ilvl w:val="0"/>
          <w:numId w:val="4"/>
        </w:numPr>
        <w:spacing w:line="360" w:lineRule="auto"/>
        <w:ind w:firstLineChars="0"/>
        <w:rPr>
          <w:rFonts w:ascii="宋体" w:hAnsi="宋体" w:eastAsia="宋体" w:cs="宋体"/>
          <w:color w:val="000000"/>
          <w:sz w:val="24"/>
          <w:szCs w:val="24"/>
          <w:shd w:val="clear" w:color="auto" w:fill="FFFFFF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shd w:val="clear" w:color="auto" w:fill="FFFFFF"/>
        </w:rPr>
        <w:t>重点掌握居民企业、非居民企业、应纳税所得额、企业所得税税率、固定资产、生产性生物资产、无形资产、长期待摊费用、投资资产、存货、资产净值、抵免限额</w:t>
      </w:r>
      <w:r>
        <w:rPr>
          <w:rFonts w:ascii="宋体" w:hAnsi="宋体" w:eastAsia="宋体" w:cs="宋体"/>
          <w:color w:val="000000"/>
          <w:sz w:val="24"/>
          <w:szCs w:val="24"/>
          <w:shd w:val="clear" w:color="auto" w:fill="FFFFFF"/>
        </w:rPr>
        <w:t>。</w:t>
      </w:r>
    </w:p>
    <w:p>
      <w:pPr>
        <w:pStyle w:val="10"/>
        <w:numPr>
          <w:ilvl w:val="0"/>
          <w:numId w:val="4"/>
        </w:numPr>
        <w:spacing w:line="360" w:lineRule="auto"/>
        <w:ind w:firstLineChars="0"/>
        <w:rPr>
          <w:rFonts w:ascii="宋体" w:hAnsi="宋体" w:eastAsia="宋体" w:cs="宋体"/>
          <w:color w:val="000000"/>
          <w:sz w:val="24"/>
          <w:szCs w:val="24"/>
          <w:shd w:val="clear" w:color="auto" w:fill="FFFFFF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shd w:val="clear" w:color="auto" w:fill="FFFFFF"/>
        </w:rPr>
        <w:t>重点掌握企业所得税的计税依据及应纳税额的计算。</w:t>
      </w:r>
    </w:p>
    <w:p>
      <w:pPr>
        <w:spacing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〔四〕货币资金</w:t>
      </w:r>
    </w:p>
    <w:p>
      <w:pPr>
        <w:spacing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1、重点掌握货币资金的概念、包括的具体内容；</w:t>
      </w:r>
    </w:p>
    <w:p>
      <w:pPr>
        <w:spacing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2、熟悉库存现金的使用范围，治理规定；了解库存现金限额的确定；</w:t>
      </w:r>
    </w:p>
    <w:p>
      <w:pPr>
        <w:spacing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3、熟练掌握、运用库存现金的日常收支治理知识；熟练进行库存现金收支、清查的业务核算；</w:t>
      </w:r>
    </w:p>
    <w:p>
      <w:pPr>
        <w:spacing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4、熟练进行银行存款业务处理，熟练编制银行存款余额调节表；</w:t>
      </w:r>
    </w:p>
    <w:p>
      <w:pPr>
        <w:spacing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5、掌握其他货币资金的会计处理方法。</w:t>
      </w:r>
    </w:p>
    <w:p>
      <w:pPr>
        <w:spacing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〔五〕应收及预付款项</w:t>
      </w:r>
    </w:p>
    <w:p>
      <w:pPr>
        <w:spacing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1、重点掌握应收账款及坏账损失的概念、会计处理方法；</w:t>
      </w:r>
    </w:p>
    <w:p>
      <w:pPr>
        <w:spacing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2、了解应收票据及贴现的概念，熟练进行相关账务处理；</w:t>
      </w:r>
    </w:p>
    <w:p>
      <w:pPr>
        <w:spacing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3、熟练掌握其他应收款及预付账款的账务处理方法。</w:t>
      </w:r>
    </w:p>
    <w:p>
      <w:pPr>
        <w:spacing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〔六〕存货</w:t>
      </w:r>
    </w:p>
    <w:p>
      <w:pPr>
        <w:spacing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1、重点掌握存货的概念，了解存货的分类，掌握各类存货成本的确定方法；</w:t>
      </w:r>
    </w:p>
    <w:p>
      <w:pPr>
        <w:spacing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2、熟练运用发出存货按实际成本计价的三种方法；</w:t>
      </w:r>
    </w:p>
    <w:p>
      <w:pPr>
        <w:spacing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3、重点掌握原材料按实际成本计价的会计处理方法；</w:t>
      </w:r>
    </w:p>
    <w:p>
      <w:pPr>
        <w:spacing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4、掌握库存商品的概念；熟练进行库存商品的会计处理。</w:t>
      </w:r>
    </w:p>
    <w:p>
      <w:pPr>
        <w:spacing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〔七〕固定资产与无形资产</w:t>
      </w:r>
    </w:p>
    <w:p>
      <w:pPr>
        <w:spacing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1、掌握固定资产的概念、特征及确认条件，熟悉固定资产的分类及初始计量；</w:t>
      </w:r>
    </w:p>
    <w:p>
      <w:pPr>
        <w:spacing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2、重点掌握固定资产的取得的会计处理方法；</w:t>
      </w:r>
    </w:p>
    <w:p>
      <w:pPr>
        <w:spacing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3、重点掌握固定资产折旧的概念、妨碍因素、折旧范围、折旧方法及账务处理方法；熟练进行固定资产折旧额的计算；</w:t>
      </w:r>
    </w:p>
    <w:p>
      <w:pPr>
        <w:spacing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4、熟练掌握无形资产的概念、特征、内容及确认条件，了解无形资产的初始计量；</w:t>
      </w:r>
    </w:p>
    <w:p>
      <w:pPr>
        <w:spacing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5、重点掌握无形资产会计取得、摊销及处置的会计处理方法。</w:t>
      </w:r>
    </w:p>
    <w:p>
      <w:pPr>
        <w:spacing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〔八〕负债</w:t>
      </w:r>
    </w:p>
    <w:p>
      <w:pPr>
        <w:spacing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1、掌握流动负债的概念和特征，重点掌握短期借款、应付票据、应付账款的概念及会计处理方法；</w:t>
      </w:r>
    </w:p>
    <w:p>
      <w:pPr>
        <w:spacing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2、掌握应付职工薪酬的概念、内容及会计处理方法；</w:t>
      </w:r>
    </w:p>
    <w:p>
      <w:pPr>
        <w:spacing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3、重点掌握一般纳税企业增值税的会计处理方法，解其他税费的会计处理方法；</w:t>
      </w:r>
    </w:p>
    <w:p>
      <w:pPr>
        <w:spacing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4、熟练掌握预收账款及其他应付款的会计处理方法。</w:t>
      </w:r>
    </w:p>
    <w:p>
      <w:pPr>
        <w:spacing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〔九〕所有者权益</w:t>
      </w:r>
    </w:p>
    <w:p>
      <w:pPr>
        <w:spacing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1、重点掌握所有者权益的概念、来源、分类；</w:t>
      </w:r>
    </w:p>
    <w:p>
      <w:pPr>
        <w:spacing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2、掌握实收资本的概念及一般企业、股份有限公司的会计核算方法；了解增资、减资的相关规定及账务处理；</w:t>
      </w:r>
    </w:p>
    <w:p>
      <w:pPr>
        <w:spacing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3、掌握资本公积的概念、来源及会计处理方法；重点掌握资本溢价、股本溢价的核算处理；</w:t>
      </w:r>
    </w:p>
    <w:p>
      <w:pPr>
        <w:spacing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4、掌握留存收益的概念、内容及相关账务处理；</w:t>
      </w:r>
    </w:p>
    <w:p>
      <w:pPr>
        <w:spacing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5、重点掌握盈余公积的概念，盈余公积的提取、使用的会计核算；</w:t>
      </w:r>
    </w:p>
    <w:p>
      <w:pPr>
        <w:spacing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6、掌握未分配利润的会计处理方法。</w:t>
      </w:r>
    </w:p>
    <w:p>
      <w:pPr>
        <w:spacing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〔十〕收入、费用和利润</w:t>
      </w:r>
    </w:p>
    <w:p>
      <w:pPr>
        <w:spacing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1、掌握收入的概念、特征及分类，掌握收入的会计处理方法；</w:t>
      </w:r>
    </w:p>
    <w:p>
      <w:pPr>
        <w:spacing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2、掌握费用的概念与特征，了解费用的确认原那么，掌握期间费用的会计处理方法；</w:t>
      </w:r>
    </w:p>
    <w:p>
      <w:pPr>
        <w:spacing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3、重点掌握利润的构成及利润形成的会计处理方法，重点掌握净利润的分配顺序及会计处理方法。</w:t>
      </w:r>
    </w:p>
    <w:p>
      <w:pPr>
        <w:spacing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〔十一〕财务报告</w:t>
      </w:r>
    </w:p>
    <w:p>
      <w:pPr>
        <w:spacing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1、掌握财务会计报告的概念及构成，了解编制财务会计报告的意义；</w:t>
      </w:r>
    </w:p>
    <w:p>
      <w:pPr>
        <w:spacing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2、掌握财务报表的概念及类别，了解财务报表的编制要求；</w:t>
      </w:r>
    </w:p>
    <w:p>
      <w:pPr>
        <w:spacing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3、熟练掌握资产负债表的概念、结构及编制方法，熟练进行有关报表项目的计算，熟练编制资产负债表；</w:t>
      </w:r>
    </w:p>
    <w:p>
      <w:pPr>
        <w:spacing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4、重点掌握利润表的概念、结构及编制方法，熟练进行有关报表项目的计算，熟练编制利润表。</w:t>
      </w:r>
    </w:p>
    <w:p>
      <w:pPr>
        <w:spacing w:line="360" w:lineRule="auto"/>
        <w:ind w:left="420" w:firstLine="240" w:firstLineChars="1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〔十二〕常识类以及语言文学基本知识 </w:t>
      </w:r>
    </w:p>
    <w:p>
      <w:pPr>
        <w:pStyle w:val="10"/>
        <w:numPr>
          <w:ilvl w:val="0"/>
          <w:numId w:val="5"/>
        </w:numPr>
        <w:spacing w:line="360" w:lineRule="auto"/>
        <w:ind w:firstLineChars="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重点掌握中国语文基础知识，诗词民俗，中国历史，中国地理。</w:t>
      </w:r>
    </w:p>
    <w:p>
      <w:pPr>
        <w:pStyle w:val="10"/>
        <w:numPr>
          <w:ilvl w:val="0"/>
          <w:numId w:val="5"/>
        </w:numPr>
        <w:spacing w:line="360" w:lineRule="auto"/>
        <w:ind w:firstLineChars="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重点掌握文中国文化常识，民俗常识， 防火防灾常识， 医学常识。</w:t>
      </w:r>
    </w:p>
    <w:p>
      <w:pPr>
        <w:pStyle w:val="10"/>
        <w:numPr>
          <w:ilvl w:val="0"/>
          <w:numId w:val="5"/>
        </w:numPr>
        <w:spacing w:line="360" w:lineRule="auto"/>
        <w:ind w:firstLineChars="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重点掌握医学常识，防疫知识。</w:t>
      </w:r>
    </w:p>
    <w:p>
      <w:pPr>
        <w:pStyle w:val="10"/>
        <w:numPr>
          <w:ilvl w:val="0"/>
          <w:numId w:val="5"/>
        </w:numPr>
        <w:spacing w:line="360" w:lineRule="auto"/>
        <w:ind w:firstLineChars="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重点掌握世界地理 ，世界其它民俗文化常识。</w:t>
      </w:r>
    </w:p>
    <w:p>
      <w:pPr>
        <w:pStyle w:val="10"/>
        <w:spacing w:line="360" w:lineRule="auto"/>
        <w:ind w:left="720" w:firstLine="0" w:firstLineChars="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〔十三〕数学基本知识及逻辑推理 </w:t>
      </w:r>
    </w:p>
    <w:p>
      <w:pPr>
        <w:pStyle w:val="10"/>
        <w:numPr>
          <w:ilvl w:val="0"/>
          <w:numId w:val="6"/>
        </w:numPr>
        <w:spacing w:line="360" w:lineRule="auto"/>
        <w:ind w:firstLineChars="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重点掌握基本数学运算，加减乘除 ，简单数学运算运用。</w:t>
      </w:r>
    </w:p>
    <w:p>
      <w:pPr>
        <w:pStyle w:val="10"/>
        <w:numPr>
          <w:ilvl w:val="0"/>
          <w:numId w:val="6"/>
        </w:numPr>
        <w:spacing w:line="360" w:lineRule="auto"/>
        <w:ind w:firstLineChars="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重点掌握图形运算，三角形面积计算 ，长方形面积计算，正方形面积计算，梯形面积计算、圆形面积计算等。</w:t>
      </w:r>
    </w:p>
    <w:p>
      <w:pPr>
        <w:pStyle w:val="10"/>
        <w:numPr>
          <w:ilvl w:val="0"/>
          <w:numId w:val="6"/>
        </w:numPr>
        <w:spacing w:line="360" w:lineRule="auto"/>
        <w:ind w:firstLineChars="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重点掌握数字逻辑推理，图形逻辑推理。</w:t>
      </w:r>
    </w:p>
    <w:p>
      <w:pPr>
        <w:pStyle w:val="10"/>
        <w:numPr>
          <w:ilvl w:val="0"/>
          <w:numId w:val="6"/>
        </w:numPr>
        <w:spacing w:line="360" w:lineRule="auto"/>
        <w:ind w:firstLineChars="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重点掌握简答数学计算与应用，分数的应用，小数的应用。</w:t>
      </w:r>
    </w:p>
    <w:p>
      <w:pPr>
        <w:spacing w:line="360" w:lineRule="auto"/>
        <w:ind w:left="720"/>
        <w:rPr>
          <w:rFonts w:ascii="宋体" w:hAnsi="宋体" w:cs="宋体"/>
          <w:sz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D23F36"/>
    <w:multiLevelType w:val="multilevel"/>
    <w:tmpl w:val="19D23F36"/>
    <w:lvl w:ilvl="0" w:tentative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560" w:hanging="420"/>
      </w:pPr>
    </w:lvl>
    <w:lvl w:ilvl="2" w:tentative="0">
      <w:start w:val="1"/>
      <w:numFmt w:val="lowerRoman"/>
      <w:lvlText w:val="%3."/>
      <w:lvlJc w:val="right"/>
      <w:pPr>
        <w:ind w:left="1980" w:hanging="420"/>
      </w:pPr>
    </w:lvl>
    <w:lvl w:ilvl="3" w:tentative="0">
      <w:start w:val="1"/>
      <w:numFmt w:val="decimal"/>
      <w:lvlText w:val="%4."/>
      <w:lvlJc w:val="left"/>
      <w:pPr>
        <w:ind w:left="2400" w:hanging="420"/>
      </w:pPr>
    </w:lvl>
    <w:lvl w:ilvl="4" w:tentative="0">
      <w:start w:val="1"/>
      <w:numFmt w:val="lowerLetter"/>
      <w:lvlText w:val="%5)"/>
      <w:lvlJc w:val="left"/>
      <w:pPr>
        <w:ind w:left="2820" w:hanging="420"/>
      </w:pPr>
    </w:lvl>
    <w:lvl w:ilvl="5" w:tentative="0">
      <w:start w:val="1"/>
      <w:numFmt w:val="lowerRoman"/>
      <w:lvlText w:val="%6."/>
      <w:lvlJc w:val="right"/>
      <w:pPr>
        <w:ind w:left="3240" w:hanging="420"/>
      </w:pPr>
    </w:lvl>
    <w:lvl w:ilvl="6" w:tentative="0">
      <w:start w:val="1"/>
      <w:numFmt w:val="decimal"/>
      <w:lvlText w:val="%7."/>
      <w:lvlJc w:val="left"/>
      <w:pPr>
        <w:ind w:left="3660" w:hanging="420"/>
      </w:pPr>
    </w:lvl>
    <w:lvl w:ilvl="7" w:tentative="0">
      <w:start w:val="1"/>
      <w:numFmt w:val="lowerLetter"/>
      <w:lvlText w:val="%8)"/>
      <w:lvlJc w:val="left"/>
      <w:pPr>
        <w:ind w:left="4080" w:hanging="420"/>
      </w:pPr>
    </w:lvl>
    <w:lvl w:ilvl="8" w:tentative="0">
      <w:start w:val="1"/>
      <w:numFmt w:val="lowerRoman"/>
      <w:lvlText w:val="%9."/>
      <w:lvlJc w:val="right"/>
      <w:pPr>
        <w:ind w:left="4500" w:hanging="420"/>
      </w:pPr>
    </w:lvl>
  </w:abstractNum>
  <w:abstractNum w:abstractNumId="1">
    <w:nsid w:val="539E21D3"/>
    <w:multiLevelType w:val="multilevel"/>
    <w:tmpl w:val="539E21D3"/>
    <w:lvl w:ilvl="0" w:tentative="0">
      <w:start w:val="1"/>
      <w:numFmt w:val="decimal"/>
      <w:lvlText w:val="%1、"/>
      <w:lvlJc w:val="left"/>
      <w:pPr>
        <w:ind w:left="780" w:hanging="360"/>
      </w:pPr>
      <w:rPr>
        <w:rFonts w:hint="default"/>
        <w:color w:val="000000"/>
      </w:rPr>
    </w:lvl>
    <w:lvl w:ilvl="1" w:tentative="0">
      <w:start w:val="1"/>
      <w:numFmt w:val="lowerLetter"/>
      <w:lvlText w:val="%2)"/>
      <w:lvlJc w:val="left"/>
      <w:pPr>
        <w:ind w:left="1260" w:hanging="420"/>
      </w:pPr>
    </w:lvl>
    <w:lvl w:ilvl="2" w:tentative="0">
      <w:start w:val="1"/>
      <w:numFmt w:val="lowerRoman"/>
      <w:lvlText w:val="%3."/>
      <w:lvlJc w:val="right"/>
      <w:pPr>
        <w:ind w:left="1680" w:hanging="420"/>
      </w:pPr>
    </w:lvl>
    <w:lvl w:ilvl="3" w:tentative="0">
      <w:start w:val="1"/>
      <w:numFmt w:val="decimal"/>
      <w:lvlText w:val="%4."/>
      <w:lvlJc w:val="left"/>
      <w:pPr>
        <w:ind w:left="2100" w:hanging="420"/>
      </w:pPr>
    </w:lvl>
    <w:lvl w:ilvl="4" w:tentative="0">
      <w:start w:val="1"/>
      <w:numFmt w:val="lowerLetter"/>
      <w:lvlText w:val="%5)"/>
      <w:lvlJc w:val="left"/>
      <w:pPr>
        <w:ind w:left="2520" w:hanging="420"/>
      </w:pPr>
    </w:lvl>
    <w:lvl w:ilvl="5" w:tentative="0">
      <w:start w:val="1"/>
      <w:numFmt w:val="lowerRoman"/>
      <w:lvlText w:val="%6."/>
      <w:lvlJc w:val="right"/>
      <w:pPr>
        <w:ind w:left="2940" w:hanging="420"/>
      </w:pPr>
    </w:lvl>
    <w:lvl w:ilvl="6" w:tentative="0">
      <w:start w:val="1"/>
      <w:numFmt w:val="decimal"/>
      <w:lvlText w:val="%7."/>
      <w:lvlJc w:val="left"/>
      <w:pPr>
        <w:ind w:left="3360" w:hanging="420"/>
      </w:pPr>
    </w:lvl>
    <w:lvl w:ilvl="7" w:tentative="0">
      <w:start w:val="1"/>
      <w:numFmt w:val="lowerLetter"/>
      <w:lvlText w:val="%8)"/>
      <w:lvlJc w:val="left"/>
      <w:pPr>
        <w:ind w:left="3780" w:hanging="420"/>
      </w:pPr>
    </w:lvl>
    <w:lvl w:ilvl="8" w:tentative="0">
      <w:start w:val="1"/>
      <w:numFmt w:val="lowerRoman"/>
      <w:lvlText w:val="%9."/>
      <w:lvlJc w:val="right"/>
      <w:pPr>
        <w:ind w:left="4200" w:hanging="420"/>
      </w:pPr>
    </w:lvl>
  </w:abstractNum>
  <w:abstractNum w:abstractNumId="2">
    <w:nsid w:val="614A266E"/>
    <w:multiLevelType w:val="multilevel"/>
    <w:tmpl w:val="614A266E"/>
    <w:lvl w:ilvl="0" w:tentative="0">
      <w:start w:val="1"/>
      <w:numFmt w:val="decimal"/>
      <w:lvlText w:val="%1．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200" w:hanging="420"/>
      </w:pPr>
    </w:lvl>
    <w:lvl w:ilvl="2" w:tentative="0">
      <w:start w:val="1"/>
      <w:numFmt w:val="lowerRoman"/>
      <w:lvlText w:val="%3."/>
      <w:lvlJc w:val="right"/>
      <w:pPr>
        <w:ind w:left="1620" w:hanging="420"/>
      </w:pPr>
    </w:lvl>
    <w:lvl w:ilvl="3" w:tentative="0">
      <w:start w:val="1"/>
      <w:numFmt w:val="decimal"/>
      <w:lvlText w:val="%4."/>
      <w:lvlJc w:val="left"/>
      <w:pPr>
        <w:ind w:left="2040" w:hanging="420"/>
      </w:pPr>
    </w:lvl>
    <w:lvl w:ilvl="4" w:tentative="0">
      <w:start w:val="1"/>
      <w:numFmt w:val="lowerLetter"/>
      <w:lvlText w:val="%5)"/>
      <w:lvlJc w:val="left"/>
      <w:pPr>
        <w:ind w:left="2460" w:hanging="420"/>
      </w:pPr>
    </w:lvl>
    <w:lvl w:ilvl="5" w:tentative="0">
      <w:start w:val="1"/>
      <w:numFmt w:val="lowerRoman"/>
      <w:lvlText w:val="%6."/>
      <w:lvlJc w:val="right"/>
      <w:pPr>
        <w:ind w:left="2880" w:hanging="420"/>
      </w:pPr>
    </w:lvl>
    <w:lvl w:ilvl="6" w:tentative="0">
      <w:start w:val="1"/>
      <w:numFmt w:val="decimal"/>
      <w:lvlText w:val="%7."/>
      <w:lvlJc w:val="left"/>
      <w:pPr>
        <w:ind w:left="3300" w:hanging="420"/>
      </w:pPr>
    </w:lvl>
    <w:lvl w:ilvl="7" w:tentative="0">
      <w:start w:val="1"/>
      <w:numFmt w:val="lowerLetter"/>
      <w:lvlText w:val="%8)"/>
      <w:lvlJc w:val="left"/>
      <w:pPr>
        <w:ind w:left="3720" w:hanging="420"/>
      </w:pPr>
    </w:lvl>
    <w:lvl w:ilvl="8" w:tentative="0">
      <w:start w:val="1"/>
      <w:numFmt w:val="lowerRoman"/>
      <w:lvlText w:val="%9."/>
      <w:lvlJc w:val="right"/>
      <w:pPr>
        <w:ind w:left="4140" w:hanging="420"/>
      </w:pPr>
    </w:lvl>
  </w:abstractNum>
  <w:abstractNum w:abstractNumId="3">
    <w:nsid w:val="63322E27"/>
    <w:multiLevelType w:val="multilevel"/>
    <w:tmpl w:val="63322E27"/>
    <w:lvl w:ilvl="0" w:tentative="0">
      <w:start w:val="1"/>
      <w:numFmt w:val="japaneseCounting"/>
      <w:lvlText w:val="〔%1〕"/>
      <w:lvlJc w:val="left"/>
      <w:pPr>
        <w:ind w:left="120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320" w:hanging="420"/>
      </w:pPr>
    </w:lvl>
    <w:lvl w:ilvl="2" w:tentative="0">
      <w:start w:val="1"/>
      <w:numFmt w:val="lowerRoman"/>
      <w:lvlText w:val="%3."/>
      <w:lvlJc w:val="right"/>
      <w:pPr>
        <w:ind w:left="1740" w:hanging="420"/>
      </w:pPr>
    </w:lvl>
    <w:lvl w:ilvl="3" w:tentative="0">
      <w:start w:val="1"/>
      <w:numFmt w:val="decimal"/>
      <w:lvlText w:val="%4."/>
      <w:lvlJc w:val="left"/>
      <w:pPr>
        <w:ind w:left="2160" w:hanging="420"/>
      </w:pPr>
    </w:lvl>
    <w:lvl w:ilvl="4" w:tentative="0">
      <w:start w:val="1"/>
      <w:numFmt w:val="lowerLetter"/>
      <w:lvlText w:val="%5)"/>
      <w:lvlJc w:val="left"/>
      <w:pPr>
        <w:ind w:left="2580" w:hanging="420"/>
      </w:pPr>
    </w:lvl>
    <w:lvl w:ilvl="5" w:tentative="0">
      <w:start w:val="1"/>
      <w:numFmt w:val="lowerRoman"/>
      <w:lvlText w:val="%6."/>
      <w:lvlJc w:val="right"/>
      <w:pPr>
        <w:ind w:left="3000" w:hanging="420"/>
      </w:pPr>
    </w:lvl>
    <w:lvl w:ilvl="6" w:tentative="0">
      <w:start w:val="1"/>
      <w:numFmt w:val="decimal"/>
      <w:lvlText w:val="%7."/>
      <w:lvlJc w:val="left"/>
      <w:pPr>
        <w:ind w:left="3420" w:hanging="420"/>
      </w:pPr>
    </w:lvl>
    <w:lvl w:ilvl="7" w:tentative="0">
      <w:start w:val="1"/>
      <w:numFmt w:val="lowerLetter"/>
      <w:lvlText w:val="%8)"/>
      <w:lvlJc w:val="left"/>
      <w:pPr>
        <w:ind w:left="3840" w:hanging="420"/>
      </w:pPr>
    </w:lvl>
    <w:lvl w:ilvl="8" w:tentative="0">
      <w:start w:val="1"/>
      <w:numFmt w:val="lowerRoman"/>
      <w:lvlText w:val="%9."/>
      <w:lvlJc w:val="right"/>
      <w:pPr>
        <w:ind w:left="4260" w:hanging="420"/>
      </w:pPr>
    </w:lvl>
  </w:abstractNum>
  <w:abstractNum w:abstractNumId="4">
    <w:nsid w:val="70FD63C9"/>
    <w:multiLevelType w:val="multilevel"/>
    <w:tmpl w:val="70FD63C9"/>
    <w:lvl w:ilvl="0" w:tentative="0">
      <w:start w:val="1"/>
      <w:numFmt w:val="decimal"/>
      <w:lvlText w:val="%1、"/>
      <w:lvlJc w:val="left"/>
      <w:pPr>
        <w:ind w:left="780" w:hanging="360"/>
      </w:pPr>
      <w:rPr>
        <w:rFonts w:hint="default"/>
        <w:color w:val="000000"/>
      </w:rPr>
    </w:lvl>
    <w:lvl w:ilvl="1" w:tentative="0">
      <w:start w:val="1"/>
      <w:numFmt w:val="lowerLetter"/>
      <w:lvlText w:val="%2)"/>
      <w:lvlJc w:val="left"/>
      <w:pPr>
        <w:ind w:left="1260" w:hanging="420"/>
      </w:pPr>
    </w:lvl>
    <w:lvl w:ilvl="2" w:tentative="0">
      <w:start w:val="1"/>
      <w:numFmt w:val="lowerRoman"/>
      <w:lvlText w:val="%3."/>
      <w:lvlJc w:val="right"/>
      <w:pPr>
        <w:ind w:left="1680" w:hanging="420"/>
      </w:pPr>
    </w:lvl>
    <w:lvl w:ilvl="3" w:tentative="0">
      <w:start w:val="1"/>
      <w:numFmt w:val="decimal"/>
      <w:lvlText w:val="%4."/>
      <w:lvlJc w:val="left"/>
      <w:pPr>
        <w:ind w:left="2100" w:hanging="420"/>
      </w:pPr>
    </w:lvl>
    <w:lvl w:ilvl="4" w:tentative="0">
      <w:start w:val="1"/>
      <w:numFmt w:val="lowerLetter"/>
      <w:lvlText w:val="%5)"/>
      <w:lvlJc w:val="left"/>
      <w:pPr>
        <w:ind w:left="2520" w:hanging="420"/>
      </w:pPr>
    </w:lvl>
    <w:lvl w:ilvl="5" w:tentative="0">
      <w:start w:val="1"/>
      <w:numFmt w:val="lowerRoman"/>
      <w:lvlText w:val="%6."/>
      <w:lvlJc w:val="right"/>
      <w:pPr>
        <w:ind w:left="2940" w:hanging="420"/>
      </w:pPr>
    </w:lvl>
    <w:lvl w:ilvl="6" w:tentative="0">
      <w:start w:val="1"/>
      <w:numFmt w:val="decimal"/>
      <w:lvlText w:val="%7."/>
      <w:lvlJc w:val="left"/>
      <w:pPr>
        <w:ind w:left="3360" w:hanging="420"/>
      </w:pPr>
    </w:lvl>
    <w:lvl w:ilvl="7" w:tentative="0">
      <w:start w:val="1"/>
      <w:numFmt w:val="lowerLetter"/>
      <w:lvlText w:val="%8)"/>
      <w:lvlJc w:val="left"/>
      <w:pPr>
        <w:ind w:left="3780" w:hanging="420"/>
      </w:pPr>
    </w:lvl>
    <w:lvl w:ilvl="8" w:tentative="0">
      <w:start w:val="1"/>
      <w:numFmt w:val="lowerRoman"/>
      <w:lvlText w:val="%9."/>
      <w:lvlJc w:val="right"/>
      <w:pPr>
        <w:ind w:left="4200" w:hanging="420"/>
      </w:pPr>
    </w:lvl>
  </w:abstractNum>
  <w:abstractNum w:abstractNumId="5">
    <w:nsid w:val="72EB6C3C"/>
    <w:multiLevelType w:val="multilevel"/>
    <w:tmpl w:val="72EB6C3C"/>
    <w:lvl w:ilvl="0" w:tentative="0">
      <w:start w:val="1"/>
      <w:numFmt w:val="decimal"/>
      <w:lvlText w:val="%1、"/>
      <w:lvlJc w:val="left"/>
      <w:pPr>
        <w:ind w:left="84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320" w:hanging="420"/>
      </w:pPr>
    </w:lvl>
    <w:lvl w:ilvl="2" w:tentative="0">
      <w:start w:val="1"/>
      <w:numFmt w:val="lowerRoman"/>
      <w:lvlText w:val="%3."/>
      <w:lvlJc w:val="right"/>
      <w:pPr>
        <w:ind w:left="1740" w:hanging="420"/>
      </w:pPr>
    </w:lvl>
    <w:lvl w:ilvl="3" w:tentative="0">
      <w:start w:val="1"/>
      <w:numFmt w:val="decimal"/>
      <w:lvlText w:val="%4."/>
      <w:lvlJc w:val="left"/>
      <w:pPr>
        <w:ind w:left="2160" w:hanging="420"/>
      </w:pPr>
    </w:lvl>
    <w:lvl w:ilvl="4" w:tentative="0">
      <w:start w:val="1"/>
      <w:numFmt w:val="lowerLetter"/>
      <w:lvlText w:val="%5)"/>
      <w:lvlJc w:val="left"/>
      <w:pPr>
        <w:ind w:left="2580" w:hanging="420"/>
      </w:pPr>
    </w:lvl>
    <w:lvl w:ilvl="5" w:tentative="0">
      <w:start w:val="1"/>
      <w:numFmt w:val="lowerRoman"/>
      <w:lvlText w:val="%6."/>
      <w:lvlJc w:val="right"/>
      <w:pPr>
        <w:ind w:left="3000" w:hanging="420"/>
      </w:pPr>
    </w:lvl>
    <w:lvl w:ilvl="6" w:tentative="0">
      <w:start w:val="1"/>
      <w:numFmt w:val="decimal"/>
      <w:lvlText w:val="%7."/>
      <w:lvlJc w:val="left"/>
      <w:pPr>
        <w:ind w:left="3420" w:hanging="420"/>
      </w:pPr>
    </w:lvl>
    <w:lvl w:ilvl="7" w:tentative="0">
      <w:start w:val="1"/>
      <w:numFmt w:val="lowerLetter"/>
      <w:lvlText w:val="%8)"/>
      <w:lvlJc w:val="left"/>
      <w:pPr>
        <w:ind w:left="3840" w:hanging="420"/>
      </w:pPr>
    </w:lvl>
    <w:lvl w:ilvl="8" w:tentative="0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4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6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095F"/>
    <w:rsid w:val="00005F98"/>
    <w:rsid w:val="00055288"/>
    <w:rsid w:val="00086A47"/>
    <w:rsid w:val="00090E13"/>
    <w:rsid w:val="000A5B89"/>
    <w:rsid w:val="000F0501"/>
    <w:rsid w:val="001360D8"/>
    <w:rsid w:val="001537DE"/>
    <w:rsid w:val="0020316E"/>
    <w:rsid w:val="002F6AEC"/>
    <w:rsid w:val="00324177"/>
    <w:rsid w:val="003972D6"/>
    <w:rsid w:val="003F1000"/>
    <w:rsid w:val="0046252A"/>
    <w:rsid w:val="00465C11"/>
    <w:rsid w:val="00476187"/>
    <w:rsid w:val="004A6EBD"/>
    <w:rsid w:val="004E088C"/>
    <w:rsid w:val="004E3BFE"/>
    <w:rsid w:val="004F34CB"/>
    <w:rsid w:val="005A6779"/>
    <w:rsid w:val="00647D77"/>
    <w:rsid w:val="0068712C"/>
    <w:rsid w:val="00742F52"/>
    <w:rsid w:val="00752AA6"/>
    <w:rsid w:val="007A2945"/>
    <w:rsid w:val="007C2D26"/>
    <w:rsid w:val="007E5630"/>
    <w:rsid w:val="007E7F27"/>
    <w:rsid w:val="008663BF"/>
    <w:rsid w:val="00900299"/>
    <w:rsid w:val="00940F9C"/>
    <w:rsid w:val="00942EB7"/>
    <w:rsid w:val="009802BA"/>
    <w:rsid w:val="00995CE0"/>
    <w:rsid w:val="009A2148"/>
    <w:rsid w:val="009C39C0"/>
    <w:rsid w:val="00A32AD2"/>
    <w:rsid w:val="00A9213F"/>
    <w:rsid w:val="00AD7B0A"/>
    <w:rsid w:val="00B1535C"/>
    <w:rsid w:val="00BB19E1"/>
    <w:rsid w:val="00C11A03"/>
    <w:rsid w:val="00C419DA"/>
    <w:rsid w:val="00CD7130"/>
    <w:rsid w:val="00D27BEF"/>
    <w:rsid w:val="00D34A07"/>
    <w:rsid w:val="00D77FBB"/>
    <w:rsid w:val="00DB3A13"/>
    <w:rsid w:val="00DF2D54"/>
    <w:rsid w:val="00E2217F"/>
    <w:rsid w:val="00E43446"/>
    <w:rsid w:val="00E43C74"/>
    <w:rsid w:val="00E7095F"/>
    <w:rsid w:val="00F508D8"/>
    <w:rsid w:val="00F9213D"/>
    <w:rsid w:val="3B551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7">
    <w:name w:val="Strong"/>
    <w:basedOn w:val="6"/>
    <w:qFormat/>
    <w:uiPriority w:val="22"/>
    <w:rPr>
      <w:b/>
      <w:bCs/>
    </w:rPr>
  </w:style>
  <w:style w:type="character" w:customStyle="1" w:styleId="8">
    <w:name w:val="页眉 字符"/>
    <w:basedOn w:val="6"/>
    <w:link w:val="3"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脚 字符"/>
    <w:basedOn w:val="6"/>
    <w:link w:val="2"/>
    <w:uiPriority w:val="99"/>
    <w:rPr>
      <w:rFonts w:ascii="Times New Roman" w:hAnsi="Times New Roman" w:eastAsia="宋体" w:cs="Times New Roman"/>
      <w:sz w:val="18"/>
      <w:szCs w:val="18"/>
    </w:rPr>
  </w:style>
  <w:style w:type="paragraph" w:styleId="10">
    <w:name w:val="List Paragraph"/>
    <w:basedOn w:val="1"/>
    <w:qFormat/>
    <w:uiPriority w:val="34"/>
    <w:pPr>
      <w:ind w:firstLine="420" w:firstLineChars="200"/>
    </w:pPr>
    <w:rPr>
      <w:rFonts w:asciiTheme="minorHAnsi" w:hAnsiTheme="minorHAnsi" w:eastAsiaTheme="minorEastAsia" w:cstheme="minorBidi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284</Words>
  <Characters>1619</Characters>
  <Lines>13</Lines>
  <Paragraphs>3</Paragraphs>
  <TotalTime>0</TotalTime>
  <ScaleCrop>false</ScaleCrop>
  <LinksUpToDate>false</LinksUpToDate>
  <CharactersWithSpaces>1900</CharactersWithSpaces>
  <Application>WPS Office_11.1.0.10000_F1E327BC-269C-435d-A152-05C5408002CA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2020-09-21T03:41:00Z</dcterms:created>
  <dc:creator>林映武</dc:creator>
  <cp:lastModifiedBy>Administrator</cp:lastModifiedBy>
  <dcterms:modified xsi:type="dcterms:W3CDTF">2020-10-10T14:24:40Z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2052-11.1.0.10000</vt:lpwstr>
  </property>
</Properties>
</file>