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茂名职业技术学院20</w:t>
      </w:r>
      <w:r>
        <w:rPr>
          <w:rFonts w:asciiTheme="majorEastAsia" w:hAnsiTheme="majorEastAsia" w:eastAsiaTheme="majorEastAsia"/>
          <w:b/>
          <w:sz w:val="30"/>
          <w:szCs w:val="30"/>
        </w:rPr>
        <w:t>20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年高职</w:t>
      </w:r>
      <w:r>
        <w:rPr>
          <w:rFonts w:asciiTheme="majorEastAsia" w:hAnsiTheme="majorEastAsia" w:eastAsiaTheme="majorEastAsia"/>
          <w:b/>
          <w:sz w:val="30"/>
          <w:szCs w:val="30"/>
        </w:rPr>
        <w:t>扩招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社会</w:t>
      </w:r>
      <w:r>
        <w:rPr>
          <w:rFonts w:asciiTheme="majorEastAsia" w:hAnsiTheme="majorEastAsia" w:eastAsiaTheme="majorEastAsia"/>
          <w:b/>
          <w:sz w:val="30"/>
          <w:szCs w:val="30"/>
        </w:rPr>
        <w:t>人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员学历提升计划</w:t>
      </w: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计算机网络技术专业</w:t>
      </w: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《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职业技能</w:t>
      </w: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》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考试大纲</w:t>
      </w:r>
    </w:p>
    <w:p>
      <w:pPr>
        <w:spacing w:before="156" w:beforeLines="50" w:line="560" w:lineRule="exact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一</w:t>
      </w:r>
      <w:r>
        <w:rPr>
          <w:rFonts w:ascii="仿宋_GB2312" w:hAnsi="Arial" w:eastAsia="仿宋_GB2312" w:cs="Arial"/>
          <w:sz w:val="32"/>
          <w:szCs w:val="32"/>
        </w:rPr>
        <w:t>、</w:t>
      </w:r>
      <w:r>
        <w:rPr>
          <w:rFonts w:hint="eastAsia" w:ascii="仿宋_GB2312" w:hAnsi="Arial" w:eastAsia="仿宋_GB2312" w:cs="Arial"/>
          <w:sz w:val="32"/>
          <w:szCs w:val="32"/>
        </w:rPr>
        <w:t>考核办法及考核时间：</w:t>
      </w:r>
    </w:p>
    <w:p>
      <w:pPr>
        <w:ind w:firstLine="425" w:firstLineChars="13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ascii="仿宋_GB2312" w:hAnsi="Arial" w:eastAsia="仿宋_GB2312" w:cs="Arial"/>
          <w:sz w:val="32"/>
          <w:szCs w:val="32"/>
        </w:rPr>
        <w:t>.</w:t>
      </w:r>
      <w:r>
        <w:rPr>
          <w:rFonts w:hint="eastAsia" w:ascii="仿宋_GB2312" w:hAnsi="Arial" w:eastAsia="仿宋_GB2312" w:cs="Arial"/>
          <w:sz w:val="32"/>
          <w:szCs w:val="32"/>
        </w:rPr>
        <w:t>考核办法：实行理论知</w:t>
      </w:r>
      <w:bookmarkStart w:id="0" w:name="_GoBack"/>
      <w:bookmarkEnd w:id="0"/>
      <w:r>
        <w:rPr>
          <w:rFonts w:hint="eastAsia" w:ascii="仿宋_GB2312" w:hAnsi="Arial" w:eastAsia="仿宋_GB2312" w:cs="Arial"/>
          <w:sz w:val="32"/>
          <w:szCs w:val="32"/>
        </w:rPr>
        <w:t>识考试，</w:t>
      </w:r>
      <w:r>
        <w:rPr>
          <w:rFonts w:hint="eastAsia" w:ascii="仿宋" w:hAnsi="仿宋" w:eastAsia="仿宋" w:cs="仿宋"/>
          <w:sz w:val="32"/>
          <w:szCs w:val="32"/>
        </w:rPr>
        <w:t>共</w:t>
      </w:r>
      <w:r>
        <w:rPr>
          <w:rFonts w:ascii="仿宋" w:hAnsi="仿宋" w:eastAsia="仿宋" w:cs="仿宋"/>
          <w:sz w:val="32"/>
          <w:szCs w:val="32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题，</w:t>
      </w:r>
      <w:r>
        <w:rPr>
          <w:rFonts w:hint="eastAsia" w:ascii="仿宋_GB2312" w:hAnsi="Arial" w:eastAsia="仿宋_GB2312" w:cs="Arial"/>
          <w:sz w:val="32"/>
          <w:szCs w:val="32"/>
        </w:rPr>
        <w:t>满分</w:t>
      </w:r>
      <w:r>
        <w:rPr>
          <w:rFonts w:ascii="仿宋_GB2312" w:hAnsi="Arial" w:eastAsia="仿宋_GB2312" w:cs="Arial"/>
          <w:sz w:val="32"/>
          <w:szCs w:val="32"/>
        </w:rPr>
        <w:t>10</w:t>
      </w:r>
      <w:r>
        <w:rPr>
          <w:rFonts w:hint="eastAsia" w:ascii="仿宋_GB2312" w:hAnsi="Arial" w:eastAsia="仿宋_GB2312" w:cs="Arial"/>
          <w:sz w:val="32"/>
          <w:szCs w:val="32"/>
        </w:rPr>
        <w:t>0分。采用闭卷笔试方式，考试题型为客观单项选择题和</w:t>
      </w:r>
      <w:r>
        <w:rPr>
          <w:rFonts w:ascii="仿宋_GB2312" w:hAnsi="Arial" w:eastAsia="仿宋_GB2312" w:cs="Arial"/>
          <w:sz w:val="32"/>
          <w:szCs w:val="32"/>
        </w:rPr>
        <w:t>判断题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425" w:firstLineChars="133"/>
        <w:jc w:val="left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 xml:space="preserve">2.考试时间： </w:t>
      </w:r>
      <w:r>
        <w:rPr>
          <w:rFonts w:ascii="仿宋_GB2312" w:hAnsi="Arial" w:eastAsia="仿宋_GB2312" w:cs="Arial"/>
          <w:sz w:val="32"/>
          <w:szCs w:val="32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0分钟。</w:t>
      </w:r>
    </w:p>
    <w:p>
      <w:pPr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二</w:t>
      </w:r>
      <w:r>
        <w:rPr>
          <w:rFonts w:ascii="仿宋_GB2312" w:hAnsi="Arial" w:eastAsia="仿宋_GB2312" w:cs="Arial"/>
          <w:sz w:val="32"/>
          <w:szCs w:val="32"/>
        </w:rPr>
        <w:t>、</w:t>
      </w:r>
      <w:r>
        <w:rPr>
          <w:rFonts w:hint="eastAsia" w:ascii="仿宋_GB2312" w:hAnsi="Arial" w:eastAsia="仿宋_GB2312" w:cs="Arial"/>
          <w:sz w:val="32"/>
          <w:szCs w:val="32"/>
        </w:rPr>
        <w:t>参考用书：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1.工</w:t>
      </w:r>
      <w:r>
        <w:rPr>
          <w:rFonts w:ascii="仿宋_GB2312" w:hAnsi="Arial" w:eastAsia="仿宋_GB2312" w:cs="Arial"/>
          <w:sz w:val="32"/>
          <w:szCs w:val="32"/>
        </w:rPr>
        <w:t>业和信息化“十三五”人才培养规划教材《大学计算机基础上机指导与习题集（微课版）》，</w:t>
      </w:r>
      <w:r>
        <w:rPr>
          <w:rFonts w:hint="eastAsia" w:ascii="仿宋_GB2312" w:hAnsi="Arial" w:eastAsia="仿宋_GB2312" w:cs="Arial"/>
          <w:sz w:val="32"/>
          <w:szCs w:val="32"/>
        </w:rPr>
        <w:t>人民</w:t>
      </w:r>
      <w:r>
        <w:rPr>
          <w:rFonts w:ascii="仿宋_GB2312" w:hAnsi="Arial" w:eastAsia="仿宋_GB2312" w:cs="Arial"/>
          <w:sz w:val="32"/>
          <w:szCs w:val="32"/>
        </w:rPr>
        <w:t>邮电出版社</w:t>
      </w:r>
      <w:r>
        <w:rPr>
          <w:rFonts w:hint="eastAsia" w:ascii="仿宋_GB2312" w:hAnsi="Arial" w:eastAsia="仿宋_GB2312" w:cs="Arial"/>
          <w:sz w:val="32"/>
          <w:szCs w:val="32"/>
        </w:rPr>
        <w:t>，书号：ISBN 978-7-</w:t>
      </w:r>
      <w:r>
        <w:rPr>
          <w:rFonts w:ascii="仿宋_GB2312" w:hAnsi="Arial" w:eastAsia="仿宋_GB2312" w:cs="Arial"/>
          <w:sz w:val="32"/>
          <w:szCs w:val="32"/>
        </w:rPr>
        <w:t>115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42514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0</w:t>
      </w:r>
      <w:r>
        <w:rPr>
          <w:rFonts w:hint="eastAsia" w:ascii="仿宋_GB2312" w:hAnsi="Arial" w:eastAsia="仿宋_GB2312" w:cs="Arial"/>
          <w:sz w:val="32"/>
          <w:szCs w:val="32"/>
        </w:rPr>
        <w:t>,出版时间：201</w:t>
      </w:r>
      <w:r>
        <w:rPr>
          <w:rFonts w:ascii="仿宋_GB2312" w:hAnsi="Arial" w:eastAsia="仿宋_GB2312" w:cs="Arial"/>
          <w:sz w:val="32"/>
          <w:szCs w:val="32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年</w:t>
      </w:r>
      <w:r>
        <w:rPr>
          <w:rFonts w:ascii="仿宋_GB2312" w:hAnsi="Arial" w:eastAsia="仿宋_GB2312" w:cs="Arial"/>
          <w:sz w:val="32"/>
          <w:szCs w:val="32"/>
        </w:rPr>
        <w:t>9</w:t>
      </w:r>
      <w:r>
        <w:rPr>
          <w:rFonts w:hint="eastAsia" w:ascii="仿宋_GB2312" w:hAnsi="Arial" w:eastAsia="仿宋_GB2312" w:cs="Arial"/>
          <w:sz w:val="32"/>
          <w:szCs w:val="32"/>
        </w:rPr>
        <w:t>月。</w:t>
      </w:r>
    </w:p>
    <w:p>
      <w:pPr>
        <w:ind w:firstLine="425" w:firstLineChars="133"/>
        <w:rPr>
          <w:rFonts w:hint="eastAsia"/>
          <w:sz w:val="28"/>
          <w:szCs w:val="28"/>
        </w:rPr>
      </w:pPr>
      <w:r>
        <w:rPr>
          <w:rFonts w:hint="eastAsia" w:ascii="仿宋_GB2312" w:hAnsi="Arial" w:eastAsia="仿宋_GB2312" w:cs="Arial"/>
          <w:sz w:val="32"/>
          <w:szCs w:val="32"/>
        </w:rPr>
        <w:t>2.工</w:t>
      </w:r>
      <w:r>
        <w:rPr>
          <w:rFonts w:ascii="仿宋_GB2312" w:hAnsi="Arial" w:eastAsia="仿宋_GB2312" w:cs="Arial"/>
          <w:sz w:val="32"/>
          <w:szCs w:val="32"/>
        </w:rPr>
        <w:t>业和信息化“十三五”</w:t>
      </w:r>
      <w:r>
        <w:rPr>
          <w:rFonts w:hint="eastAsia" w:ascii="仿宋_GB2312" w:hAnsi="Arial" w:eastAsia="仿宋_GB2312" w:cs="Arial"/>
          <w:sz w:val="32"/>
          <w:szCs w:val="32"/>
        </w:rPr>
        <w:t>高职</w:t>
      </w:r>
      <w:r>
        <w:rPr>
          <w:rFonts w:ascii="仿宋_GB2312" w:hAnsi="Arial" w:eastAsia="仿宋_GB2312" w:cs="Arial"/>
          <w:sz w:val="32"/>
          <w:szCs w:val="32"/>
        </w:rPr>
        <w:t>高专人才培养规划教材</w:t>
      </w:r>
      <w:r>
        <w:rPr>
          <w:rFonts w:hint="eastAsia" w:ascii="仿宋_GB2312" w:hAnsi="Arial" w:eastAsia="仿宋_GB2312" w:cs="Arial"/>
          <w:sz w:val="32"/>
          <w:szCs w:val="32"/>
        </w:rPr>
        <w:t>《</w:t>
      </w:r>
      <w:r>
        <w:rPr>
          <w:rFonts w:ascii="仿宋_GB2312" w:hAnsi="Arial" w:eastAsia="仿宋_GB2312" w:cs="Arial"/>
          <w:sz w:val="32"/>
          <w:szCs w:val="32"/>
        </w:rPr>
        <w:t>计算机网络基础</w:t>
      </w:r>
      <w:r>
        <w:rPr>
          <w:rFonts w:hint="eastAsia" w:ascii="仿宋_GB2312" w:hAnsi="Arial" w:eastAsia="仿宋_GB2312" w:cs="Arial"/>
          <w:sz w:val="32"/>
          <w:szCs w:val="32"/>
        </w:rPr>
        <w:t>（</w:t>
      </w:r>
      <w:r>
        <w:rPr>
          <w:rFonts w:ascii="仿宋_GB2312" w:hAnsi="Arial" w:eastAsia="仿宋_GB2312" w:cs="Arial"/>
          <w:sz w:val="32"/>
          <w:szCs w:val="32"/>
        </w:rPr>
        <w:t>第</w:t>
      </w:r>
      <w:r>
        <w:rPr>
          <w:rFonts w:hint="eastAsia" w:ascii="仿宋_GB2312" w:hAnsi="Arial" w:eastAsia="仿宋_GB2312" w:cs="Arial"/>
          <w:sz w:val="32"/>
          <w:szCs w:val="32"/>
        </w:rPr>
        <w:t>3版</w:t>
      </w:r>
      <w:r>
        <w:rPr>
          <w:rFonts w:ascii="仿宋_GB2312" w:hAnsi="Arial" w:eastAsia="仿宋_GB2312" w:cs="Arial"/>
          <w:sz w:val="32"/>
          <w:szCs w:val="32"/>
        </w:rPr>
        <w:t>）》</w:t>
      </w:r>
      <w:r>
        <w:rPr>
          <w:rFonts w:hint="eastAsia" w:ascii="仿宋_GB2312" w:hAnsi="Arial" w:eastAsia="仿宋_GB2312" w:cs="Arial"/>
          <w:sz w:val="32"/>
          <w:szCs w:val="32"/>
        </w:rPr>
        <w:t>，人民</w:t>
      </w:r>
      <w:r>
        <w:rPr>
          <w:rFonts w:ascii="仿宋_GB2312" w:hAnsi="Arial" w:eastAsia="仿宋_GB2312" w:cs="Arial"/>
          <w:sz w:val="32"/>
          <w:szCs w:val="32"/>
        </w:rPr>
        <w:t>邮电出版社</w:t>
      </w:r>
      <w:r>
        <w:rPr>
          <w:rFonts w:hint="eastAsia" w:ascii="仿宋_GB2312" w:hAnsi="Arial" w:eastAsia="仿宋_GB2312" w:cs="Arial"/>
          <w:sz w:val="32"/>
          <w:szCs w:val="32"/>
        </w:rPr>
        <w:t>，书号：ISBN 978-7-</w:t>
      </w:r>
      <w:r>
        <w:rPr>
          <w:rFonts w:ascii="仿宋_GB2312" w:hAnsi="Arial" w:eastAsia="仿宋_GB2312" w:cs="Arial"/>
          <w:sz w:val="32"/>
          <w:szCs w:val="32"/>
        </w:rPr>
        <w:t>115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44289</w:t>
      </w:r>
      <w:r>
        <w:rPr>
          <w:rFonts w:hint="eastAsia" w:ascii="仿宋_GB2312" w:hAnsi="Arial" w:eastAsia="仿宋_GB2312" w:cs="Arial"/>
          <w:sz w:val="32"/>
          <w:szCs w:val="32"/>
        </w:rPr>
        <w:t>-</w:t>
      </w:r>
      <w:r>
        <w:rPr>
          <w:rFonts w:ascii="仿宋_GB2312" w:hAnsi="Arial" w:eastAsia="仿宋_GB2312" w:cs="Arial"/>
          <w:sz w:val="32"/>
          <w:szCs w:val="32"/>
        </w:rPr>
        <w:t>5</w:t>
      </w:r>
      <w:r>
        <w:rPr>
          <w:rFonts w:hint="eastAsia" w:ascii="仿宋_GB2312" w:hAnsi="Arial" w:eastAsia="仿宋_GB2312" w:cs="Arial"/>
          <w:sz w:val="32"/>
          <w:szCs w:val="32"/>
        </w:rPr>
        <w:t>,出版时间：201</w:t>
      </w:r>
      <w:r>
        <w:rPr>
          <w:rFonts w:ascii="仿宋_GB2312" w:hAnsi="Arial" w:eastAsia="仿宋_GB2312" w:cs="Arial"/>
          <w:sz w:val="32"/>
          <w:szCs w:val="32"/>
        </w:rPr>
        <w:t>7</w:t>
      </w:r>
      <w:r>
        <w:rPr>
          <w:rFonts w:hint="eastAsia" w:ascii="仿宋_GB2312" w:hAnsi="Arial" w:eastAsia="仿宋_GB2312" w:cs="Arial"/>
          <w:sz w:val="32"/>
          <w:szCs w:val="32"/>
        </w:rPr>
        <w:t>年</w:t>
      </w:r>
      <w:r>
        <w:rPr>
          <w:rFonts w:ascii="仿宋_GB2312" w:hAnsi="Arial" w:eastAsia="仿宋_GB2312" w:cs="Arial"/>
          <w:sz w:val="32"/>
          <w:szCs w:val="32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月。</w:t>
      </w:r>
    </w:p>
    <w:p>
      <w:pPr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三、考试内容及要点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1.计算机的发展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（1）计算机的概念、类型及其应用领域。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（2）计算机的发展历程及发展方向。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2.计算机体系结构（软硬件系统）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（1）计算机的数据表示(二进制、ASCII码等)；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计算机系统的基本组成；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3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CPU、主板、内存、外存、常用的输入输出设备及接口的类别、功能、特征及主要技术指标。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3.操作系统的基本功能和作用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计算机的软件及文件系统基础知识及分类。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2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 xml:space="preserve"> Windows操作系统的基本知识。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4. 计算机网络技术的基本知识</w:t>
      </w:r>
      <w:r>
        <w:rPr>
          <w:rFonts w:hint="eastAsia" w:ascii="仿宋_GB2312" w:hAnsi="Arial" w:eastAsia="仿宋_GB2312" w:cs="Arial"/>
          <w:sz w:val="32"/>
          <w:szCs w:val="32"/>
        </w:rPr>
        <w:tab/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1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网络的基本概念、网络的系统组成与应用、网络的分类。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2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局域网与互联网的基本概念。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sz w:val="32"/>
          <w:szCs w:val="32"/>
        </w:rPr>
        <w:t>3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sz w:val="32"/>
          <w:szCs w:val="32"/>
        </w:rPr>
        <w:t>常用网络设备(网卡、MODEM、路由器)的作用及性能。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（4）常用的传输介质与拓扑结构。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5. 常用办公软件的基本知识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（1）文字处理(Word)基础知识。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（2）演示文稿处理(PowerPoint)基础知识。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6. 网络服务方面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（1）网上信息的浏览、搜索与收藏方法（浏览器的基本使用）。</w:t>
      </w:r>
    </w:p>
    <w:p>
      <w:pPr>
        <w:ind w:firstLine="425" w:firstLineChars="133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（2）电子邮件的收发及电子邮箱地址的格式。</w:t>
      </w:r>
    </w:p>
    <w:p>
      <w:pPr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四</w:t>
      </w:r>
      <w:r>
        <w:rPr>
          <w:rFonts w:ascii="仿宋_GB2312" w:hAnsi="Arial" w:eastAsia="仿宋_GB2312" w:cs="Arial"/>
          <w:sz w:val="32"/>
          <w:szCs w:val="32"/>
        </w:rPr>
        <w:t>、题型示例</w:t>
      </w:r>
    </w:p>
    <w:p>
      <w:pPr>
        <w:ind w:firstLine="646" w:firstLineChars="202"/>
        <w:rPr>
          <w:sz w:val="28"/>
          <w:szCs w:val="28"/>
        </w:rPr>
      </w:pPr>
      <w:r>
        <w:rPr>
          <w:rFonts w:hint="eastAsia" w:ascii="仿宋_GB2312" w:hAnsi="Arial" w:eastAsia="仿宋_GB2312" w:cs="Arial"/>
          <w:sz w:val="32"/>
          <w:szCs w:val="32"/>
        </w:rPr>
        <w:t>单项选择题（</w:t>
      </w:r>
      <w:r>
        <w:rPr>
          <w:rFonts w:hint="eastAsia" w:ascii="楷体" w:hAnsi="楷体" w:eastAsia="楷体" w:cs="楷体"/>
          <w:sz w:val="32"/>
          <w:szCs w:val="32"/>
        </w:rPr>
        <w:t>共</w:t>
      </w:r>
      <w:r>
        <w:rPr>
          <w:rFonts w:ascii="楷体" w:hAnsi="楷体" w:eastAsia="楷体" w:cs="楷体"/>
          <w:sz w:val="32"/>
          <w:szCs w:val="32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>小题，每题</w:t>
      </w:r>
      <w:r>
        <w:rPr>
          <w:rFonts w:ascii="楷体" w:hAnsi="楷体" w:eastAsia="楷体" w:cs="楷体"/>
          <w:sz w:val="32"/>
          <w:szCs w:val="32"/>
        </w:rPr>
        <w:t>4</w:t>
      </w:r>
      <w:r>
        <w:rPr>
          <w:rFonts w:hint="eastAsia" w:ascii="楷体" w:hAnsi="楷体" w:eastAsia="楷体" w:cs="楷体"/>
          <w:sz w:val="32"/>
          <w:szCs w:val="32"/>
        </w:rPr>
        <w:t>分）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1、关于电子邮件，下列说法不正确的是（    ）。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 xml:space="preserve">A.发送电子邮件需要E-mail软件的支持 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B.发件人必需有自己的E-mail帐号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C.收件人必需有QQ号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D.必须知道收件人的E-mail地址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2、一台微型计算机要与局域网连接，必需安装的硬件是 （     ）。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A .打印机   B .网卡      C .网关     D .集线器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3、在浏览器里，想访问最近曾经访问过的网页使用（    ）按钮。</w:t>
      </w:r>
    </w:p>
    <w:p>
      <w:pPr>
        <w:ind w:firstLine="646" w:firstLineChars="202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A. 搜索</w:t>
      </w:r>
      <w:r>
        <w:rPr>
          <w:rFonts w:hint="eastAsia" w:ascii="仿宋_GB2312" w:hAnsi="Arial" w:eastAsia="仿宋_GB2312" w:cs="Arial"/>
          <w:sz w:val="32"/>
          <w:szCs w:val="32"/>
        </w:rPr>
        <w:tab/>
      </w:r>
      <w:r>
        <w:rPr>
          <w:rFonts w:hint="eastAsia" w:ascii="仿宋_GB2312" w:hAnsi="Arial" w:eastAsia="仿宋_GB2312" w:cs="Arial"/>
          <w:sz w:val="32"/>
          <w:szCs w:val="32"/>
        </w:rPr>
        <w:t xml:space="preserve">   B.收藏</w:t>
      </w:r>
      <w:r>
        <w:rPr>
          <w:rFonts w:hint="eastAsia" w:ascii="仿宋_GB2312" w:hAnsi="Arial" w:eastAsia="仿宋_GB2312" w:cs="Arial"/>
          <w:sz w:val="32"/>
          <w:szCs w:val="32"/>
        </w:rPr>
        <w:tab/>
      </w:r>
      <w:r>
        <w:rPr>
          <w:rFonts w:hint="eastAsia" w:ascii="仿宋_GB2312" w:hAnsi="Arial" w:eastAsia="仿宋_GB2312" w:cs="Arial"/>
          <w:sz w:val="32"/>
          <w:szCs w:val="32"/>
        </w:rPr>
        <w:t xml:space="preserve">    C. 历史     D. 刷新</w:t>
      </w:r>
    </w:p>
    <w:p>
      <w:pPr>
        <w:spacing w:line="580" w:lineRule="exact"/>
        <w:jc w:val="left"/>
        <w:rPr>
          <w:rFonts w:cs="仿宋" w:asciiTheme="minorEastAsia" w:hAnsiTheme="minorEastAsia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C0"/>
    <w:rsid w:val="00095F8F"/>
    <w:rsid w:val="002571EF"/>
    <w:rsid w:val="006F0CC0"/>
    <w:rsid w:val="00A66930"/>
    <w:rsid w:val="00B80CF2"/>
    <w:rsid w:val="00B934A6"/>
    <w:rsid w:val="00C66295"/>
    <w:rsid w:val="1AA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http://www.xitongtiandi.com/</Company>
  <Pages>3</Pages>
  <Words>154</Words>
  <Characters>883</Characters>
  <Lines>7</Lines>
  <Paragraphs>2</Paragraphs>
  <TotalTime>0</TotalTime>
  <ScaleCrop>false</ScaleCrop>
  <LinksUpToDate>false</LinksUpToDate>
  <CharactersWithSpaces>1035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2020-10-05T05:31:00Z</dcterms:created>
  <dc:creator>007</dc:creator>
  <cp:lastModifiedBy>Administrator</cp:lastModifiedBy>
  <dcterms:modified xsi:type="dcterms:W3CDTF">2020-10-10T14:21:17Z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