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A5A42" w:rsidRPr="005A04E8" w:rsidRDefault="006407A1">
      <w:pPr>
        <w:spacing w:line="60" w:lineRule="exact"/>
        <w:rPr>
          <w:rFonts w:ascii="仿宋_GB2312" w:eastAsia="仿宋_GB2312"/>
          <w:sz w:val="32"/>
          <w:szCs w:val="32"/>
        </w:rPr>
      </w:pPr>
      <w:r w:rsidRPr="006407A1">
        <w:rPr>
          <w:noProof/>
        </w:rPr>
        <w:pict>
          <v:shapetype id="_x0000_t202" coordsize="21600,21600" o:spt="202" path="m,l,21600r21600,l21600,xe">
            <v:stroke joinstyle="miter"/>
            <v:path gradientshapeok="t" o:connecttype="rect"/>
          </v:shapetype>
          <v:shape id="文本框 2" o:spid="_x0000_s1026" type="#_x0000_t202" style="position:absolute;left:0;text-align:left;margin-left:-73.2pt;margin-top:3pt;width:55.2pt;height:600.6pt;z-index:2516561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">
            <v:textbox style="layout-flow:vertical-ideographic">
              <w:txbxContent>
                <w:p w:rsidR="00DE16EA" w:rsidRDefault="00DE16EA">
                  <w:pPr>
                    <w:rPr>
                      <w:rFonts w:ascii="隶书" w:eastAsia="隶书"/>
                      <w:sz w:val="30"/>
                      <w:szCs w:val="30"/>
                    </w:rPr>
                  </w:pPr>
                  <w:r>
                    <w:rPr>
                      <w:rFonts w:ascii="隶书" w:eastAsia="隶书" w:hint="eastAsia"/>
                      <w:b/>
                      <w:sz w:val="30"/>
                      <w:szCs w:val="30"/>
                    </w:rPr>
                    <w:t>专业人才培养方案</w:t>
                  </w:r>
                  <w:r>
                    <w:rPr>
                      <w:rFonts w:ascii="隶书" w:eastAsia="隶书"/>
                      <w:b/>
                      <w:sz w:val="30"/>
                      <w:szCs w:val="30"/>
                    </w:rPr>
                    <w:t xml:space="preserve">  20</w:t>
                  </w:r>
                  <w:r>
                    <w:rPr>
                      <w:rFonts w:ascii="隶书" w:eastAsia="隶书" w:hint="eastAsia"/>
                      <w:b/>
                      <w:sz w:val="30"/>
                      <w:szCs w:val="30"/>
                    </w:rPr>
                    <w:t>20级茂名职业技术学院</w:t>
                  </w:r>
                </w:p>
              </w:txbxContent>
            </v:textbox>
          </v:shape>
        </w:pict>
      </w:r>
    </w:p>
    <w:p w:rsidR="006A5A42" w:rsidRDefault="00A25595">
      <w:pPr>
        <w:jc w:val="center"/>
        <w:rPr>
          <w:b/>
          <w:sz w:val="18"/>
          <w:szCs w:val="18"/>
          <w:shd w:val="clear" w:color="auto" w:fill="FFFFFF"/>
        </w:rPr>
      </w:pPr>
      <w:bookmarkStart w:id="0" w:name="_Hlk29546700"/>
      <w:bookmarkEnd w:id="0"/>
      <w:r>
        <w:rPr>
          <w:b/>
          <w:noProof/>
          <w:sz w:val="84"/>
          <w:szCs w:val="84"/>
          <w:shd w:val="clear" w:color="auto" w:fill="FFFFFF"/>
        </w:rPr>
        <w:drawing>
          <wp:anchor distT="0" distB="0" distL="114300" distR="114300" simplePos="0" relativeHeight="251659264" behindDoc="0" locked="0" layoutInCell="1" allowOverlap="1">
            <wp:simplePos x="0" y="0"/>
            <wp:positionH relativeFrom="margin">
              <wp:posOffset>584200</wp:posOffset>
            </wp:positionH>
            <wp:positionV relativeFrom="margin">
              <wp:posOffset>74930</wp:posOffset>
            </wp:positionV>
            <wp:extent cx="654050" cy="625475"/>
            <wp:effectExtent l="0" t="0" r="0" b="0"/>
            <wp:wrapSquare wrapText="bothSides"/>
            <wp:docPr id="3" name="图片 1" descr="茂名职业技术学院校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茂名职业技术学院校徽"/>
                    <pic:cNvPicPr>
                      <a:picLocks noChangeAspect="1" noChangeArrowheads="1"/>
                    </pic:cNvPicPr>
                  </pic:nvPicPr>
                  <pic:blipFill>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654050" cy="625475"/>
                    </a:xfrm>
                    <a:prstGeom prst="rect">
                      <a:avLst/>
                    </a:prstGeom>
                    <a:noFill/>
                    <a:ln>
                      <a:noFill/>
                    </a:ln>
                  </pic:spPr>
                </pic:pic>
              </a:graphicData>
            </a:graphic>
          </wp:anchor>
        </w:drawing>
      </w:r>
    </w:p>
    <w:p w:rsidR="00A25595" w:rsidRDefault="00A25595">
      <w:pPr>
        <w:jc w:val="center"/>
        <w:rPr>
          <w:b/>
          <w:sz w:val="18"/>
          <w:szCs w:val="18"/>
          <w:shd w:val="clear" w:color="auto" w:fill="FFFFFF"/>
        </w:rPr>
      </w:pPr>
    </w:p>
    <w:p w:rsidR="00A25595" w:rsidRPr="005A04E8" w:rsidRDefault="00A25595">
      <w:pPr>
        <w:jc w:val="center"/>
        <w:rPr>
          <w:b/>
          <w:sz w:val="18"/>
          <w:szCs w:val="18"/>
          <w:shd w:val="clear" w:color="auto" w:fill="FFFFFF"/>
        </w:rPr>
      </w:pPr>
    </w:p>
    <w:p w:rsidR="006A5A42" w:rsidRPr="005A04E8" w:rsidRDefault="006A5A42">
      <w:pPr>
        <w:jc w:val="center"/>
        <w:rPr>
          <w:b/>
          <w:sz w:val="18"/>
          <w:szCs w:val="18"/>
          <w:shd w:val="clear" w:color="auto" w:fill="FFFFFF"/>
        </w:rPr>
      </w:pPr>
    </w:p>
    <w:p w:rsidR="00A25595" w:rsidRPr="00C739D8" w:rsidRDefault="00A25595">
      <w:pPr>
        <w:jc w:val="center"/>
        <w:rPr>
          <w:rFonts w:ascii="STXingkai" w:eastAsia="STXingkai"/>
          <w:b/>
          <w:bCs/>
          <w:color w:val="000000"/>
          <w:sz w:val="64"/>
          <w:szCs w:val="64"/>
        </w:rPr>
      </w:pPr>
    </w:p>
    <w:p w:rsidR="006A5A42" w:rsidRPr="005A04E8" w:rsidRDefault="006407A1">
      <w:pPr>
        <w:jc w:val="center"/>
        <w:rPr>
          <w:b/>
          <w:sz w:val="18"/>
          <w:szCs w:val="18"/>
          <w:shd w:val="clear" w:color="auto" w:fill="FFFFFF"/>
        </w:rPr>
      </w:pPr>
      <w:r w:rsidRPr="006407A1">
        <w:rPr>
          <w:b/>
          <w:noProof/>
          <w:sz w:val="84"/>
          <w:szCs w:val="84"/>
          <w:shd w:val="clear" w:color="auto" w:fill="FFFFFF"/>
        </w:rPr>
      </w:r>
      <w:r w:rsidRPr="006407A1">
        <w:rPr>
          <w:b/>
          <w:noProof/>
          <w:sz w:val="84"/>
          <w:szCs w:val="84"/>
          <w:shd w:val="clear" w:color="auto" w:fill="FFFFFF"/>
        </w:rPr>
        <w:pict>
          <v:shape id="艺术字 6" o:spid="_x0000_s1031" type="#_x0000_t202" style="width:299.1pt;height:57.7pt;visibility:visible;mso-position-horizontal-relative:char;mso-position-vertical-relative:li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" filled="f" stroked="f">
            <v:stroke joinstyle="round"/>
            <o:lock v:ext="edit" shapetype="t"/>
            <v:textbox>
              <w:txbxContent>
                <w:p w:rsidR="00DE16EA" w:rsidRDefault="00DE16EA" w:rsidP="00F52967">
                  <w:pPr>
                    <w:spacing w:beforeLines="100" w:afterLines="100"/>
                    <w:jc w:val="center"/>
                    <w:rPr>
                      <w:kern w:val="0"/>
                      <w:sz w:val="24"/>
                    </w:rPr>
                  </w:pPr>
                  <w:r w:rsidRPr="00C739D8">
                    <w:rPr>
                      <w:rFonts w:ascii="STXingkai" w:eastAsia="STXingkai" w:hint="eastAsia"/>
                      <w:b/>
                      <w:bCs/>
                      <w:color w:val="000000"/>
                      <w:sz w:val="64"/>
                      <w:szCs w:val="64"/>
                    </w:rPr>
                    <w:t>茂名职业技术学院</w:t>
                  </w:r>
                </w:p>
              </w:txbxContent>
            </v:textbox>
            <w10:wrap type="none"/>
            <w10:anchorlock/>
          </v:shape>
        </w:pict>
      </w:r>
    </w:p>
    <w:p w:rsidR="006A5A42" w:rsidRPr="005A04E8" w:rsidRDefault="006A5A42">
      <w:pPr>
        <w:jc w:val="center"/>
        <w:rPr>
          <w:b/>
          <w:sz w:val="18"/>
          <w:szCs w:val="18"/>
          <w:shd w:val="clear" w:color="auto" w:fill="FFFFFF"/>
        </w:rPr>
      </w:pPr>
    </w:p>
    <w:p w:rsidR="006A5A42" w:rsidRPr="005A04E8" w:rsidRDefault="006407A1">
      <w:pPr>
        <w:jc w:val="center"/>
        <w:rPr>
          <w:b/>
          <w:sz w:val="18"/>
          <w:szCs w:val="18"/>
          <w:shd w:val="clear" w:color="auto" w:fill="FFFFFF"/>
        </w:rPr>
      </w:pPr>
      <w:r w:rsidRPr="006407A1">
        <w:rPr>
          <w:rFonts w:ascii="隶书" w:eastAsia="隶书"/>
          <w:b/>
          <w:noProof/>
          <w:sz w:val="84"/>
          <w:szCs w:val="84"/>
          <w:shd w:val="clear" w:color="auto" w:fill="FFFFFF"/>
        </w:rPr>
        <w:pict>
          <v:shape id="艺术字 3" o:spid="_x0000_s1028" type="#_x0000_t202" style="position:absolute;left:0;text-align:left;margin-left:0;margin-top:174.1pt;width:476.25pt;height:158.9pt;z-index:251697152;visibility:visible;mso-position-horizontal:left;mso-position-horizontal-relative:margin;mso-position-vertic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" filled="f" stroked="f">
            <v:stroke joinstyle="round"/>
            <o:lock v:ext="edit" shapetype="t"/>
            <v:textbox>
              <w:txbxContent>
                <w:p w:rsidR="00DE16EA" w:rsidRPr="00C739D8" w:rsidRDefault="00DE16EA" w:rsidP="00F52967">
                  <w:pPr>
                    <w:spacing w:beforeLines="100" w:afterLines="150" w:line="240" w:lineRule="auto"/>
                    <w:jc w:val="center"/>
                    <w:rPr>
                      <w:rFonts w:ascii="隶书"/>
                      <w:b/>
                      <w:bCs/>
                      <w:color w:val="000000"/>
                      <w:sz w:val="72"/>
                      <w:szCs w:val="72"/>
                    </w:rPr>
                  </w:pPr>
                  <w:r w:rsidRPr="00C739D8">
                    <w:rPr>
                      <w:rFonts w:ascii="隶书" w:hint="eastAsia"/>
                      <w:b/>
                      <w:bCs/>
                      <w:color w:val="000000"/>
                      <w:sz w:val="72"/>
                      <w:szCs w:val="72"/>
                    </w:rPr>
                    <w:t>茂化实华学徒制试点班</w:t>
                  </w:r>
                </w:p>
                <w:p w:rsidR="00DE16EA" w:rsidRPr="0090153A" w:rsidRDefault="00DE16EA" w:rsidP="00F52967">
                  <w:pPr>
                    <w:spacing w:beforeLines="100" w:afterLines="150" w:line="240" w:lineRule="auto"/>
                    <w:jc w:val="center"/>
                    <w:rPr>
                      <w:kern w:val="0"/>
                      <w:sz w:val="72"/>
                      <w:szCs w:val="72"/>
                    </w:rPr>
                  </w:pPr>
                  <w:r w:rsidRPr="00C739D8">
                    <w:rPr>
                      <w:rFonts w:ascii="隶书"/>
                      <w:b/>
                      <w:bCs/>
                      <w:color w:val="000000"/>
                      <w:sz w:val="72"/>
                      <w:szCs w:val="72"/>
                    </w:rPr>
                    <w:t>石油化工技术专业</w:t>
                  </w:r>
                </w:p>
                <w:p w:rsidR="00DE16EA" w:rsidRPr="0090153A" w:rsidRDefault="00DE16EA" w:rsidP="00F52967">
                  <w:pPr>
                    <w:spacing w:beforeLines="100" w:afterLines="150"/>
                    <w:jc w:val="center"/>
                    <w:rPr>
                      <w:sz w:val="72"/>
                      <w:szCs w:val="72"/>
                    </w:rPr>
                  </w:pPr>
                  <w:r w:rsidRPr="00C739D8">
                    <w:rPr>
                      <w:rFonts w:ascii="隶书"/>
                      <w:b/>
                      <w:bCs/>
                      <w:color w:val="000000"/>
                      <w:sz w:val="72"/>
                      <w:szCs w:val="72"/>
                    </w:rPr>
                    <w:t>人才培养方案</w:t>
                  </w:r>
                </w:p>
              </w:txbxContent>
            </v:textbox>
            <w10:wrap type="square" anchorx="margin" anchory="margin"/>
          </v:shape>
        </w:pict>
      </w:r>
    </w:p>
    <w:p w:rsidR="006A5A42" w:rsidRDefault="006A5A42">
      <w:pPr>
        <w:jc w:val="center"/>
        <w:rPr>
          <w:rFonts w:ascii="黑体" w:eastAsia="黑体"/>
          <w:b/>
          <w:sz w:val="28"/>
          <w:szCs w:val="28"/>
          <w:shd w:val="clear" w:color="auto" w:fill="FFFFFF"/>
        </w:rPr>
      </w:pPr>
    </w:p>
    <w:p w:rsidR="00290613" w:rsidRDefault="00290613">
      <w:pPr>
        <w:jc w:val="center"/>
        <w:rPr>
          <w:rFonts w:ascii="黑体" w:eastAsia="黑体"/>
          <w:b/>
          <w:sz w:val="28"/>
          <w:szCs w:val="28"/>
          <w:shd w:val="clear" w:color="auto" w:fill="FFFFFF"/>
        </w:rPr>
      </w:pPr>
    </w:p>
    <w:p w:rsidR="00290613" w:rsidRDefault="00290613">
      <w:pPr>
        <w:jc w:val="center"/>
        <w:rPr>
          <w:rFonts w:ascii="黑体" w:eastAsia="黑体"/>
          <w:b/>
          <w:sz w:val="28"/>
          <w:szCs w:val="28"/>
          <w:shd w:val="clear" w:color="auto" w:fill="FFFFFF"/>
        </w:rPr>
      </w:pPr>
    </w:p>
    <w:p w:rsidR="00290613" w:rsidRDefault="00290613">
      <w:pPr>
        <w:jc w:val="center"/>
        <w:rPr>
          <w:rFonts w:ascii="黑体" w:eastAsia="黑体"/>
          <w:b/>
          <w:sz w:val="28"/>
          <w:szCs w:val="28"/>
          <w:shd w:val="clear" w:color="auto" w:fill="FFFFFF"/>
        </w:rPr>
      </w:pPr>
    </w:p>
    <w:p w:rsidR="00290613" w:rsidRDefault="00290613">
      <w:pPr>
        <w:jc w:val="center"/>
        <w:rPr>
          <w:rFonts w:ascii="黑体" w:eastAsia="黑体"/>
          <w:b/>
          <w:sz w:val="28"/>
          <w:szCs w:val="28"/>
          <w:shd w:val="clear" w:color="auto" w:fill="FFFFFF"/>
        </w:rPr>
      </w:pPr>
    </w:p>
    <w:p w:rsidR="00290613" w:rsidRDefault="00290613">
      <w:pPr>
        <w:jc w:val="center"/>
        <w:rPr>
          <w:rFonts w:ascii="黑体" w:eastAsia="黑体"/>
          <w:b/>
          <w:sz w:val="28"/>
          <w:szCs w:val="28"/>
          <w:shd w:val="clear" w:color="auto" w:fill="FFFFFF"/>
        </w:rPr>
      </w:pPr>
    </w:p>
    <w:p w:rsidR="00290613" w:rsidRDefault="00290613">
      <w:pPr>
        <w:jc w:val="center"/>
        <w:rPr>
          <w:rFonts w:ascii="黑体" w:eastAsia="黑体"/>
          <w:b/>
          <w:sz w:val="28"/>
          <w:szCs w:val="28"/>
          <w:shd w:val="clear" w:color="auto" w:fill="FFFFFF"/>
        </w:rPr>
      </w:pPr>
    </w:p>
    <w:p w:rsidR="00290613" w:rsidRDefault="00290613">
      <w:pPr>
        <w:jc w:val="center"/>
        <w:rPr>
          <w:rFonts w:ascii="黑体" w:eastAsia="黑体"/>
          <w:b/>
          <w:sz w:val="28"/>
          <w:szCs w:val="28"/>
          <w:shd w:val="clear" w:color="auto" w:fill="FFFFFF"/>
        </w:rPr>
      </w:pPr>
    </w:p>
    <w:p w:rsidR="00290613" w:rsidRDefault="00290613">
      <w:pPr>
        <w:jc w:val="center"/>
        <w:rPr>
          <w:rFonts w:ascii="黑体" w:eastAsia="黑体"/>
          <w:b/>
          <w:sz w:val="28"/>
          <w:szCs w:val="28"/>
          <w:shd w:val="clear" w:color="auto" w:fill="FFFFFF"/>
        </w:rPr>
      </w:pPr>
    </w:p>
    <w:p w:rsidR="00290613" w:rsidRPr="005A04E8" w:rsidRDefault="00290613">
      <w:pPr>
        <w:jc w:val="center"/>
        <w:rPr>
          <w:rFonts w:ascii="黑体" w:eastAsia="黑体"/>
          <w:b/>
          <w:sz w:val="28"/>
          <w:szCs w:val="28"/>
          <w:shd w:val="clear" w:color="auto" w:fill="FFFFFF"/>
        </w:rPr>
      </w:pPr>
    </w:p>
    <w:p w:rsidR="006A5A42" w:rsidRPr="005A04E8" w:rsidRDefault="006A5A42">
      <w:pPr>
        <w:jc w:val="center"/>
        <w:rPr>
          <w:rFonts w:ascii="幼圆" w:eastAsia="幼圆"/>
          <w:b/>
          <w:sz w:val="44"/>
          <w:szCs w:val="44"/>
          <w:shd w:val="clear" w:color="auto" w:fill="FFFFFF"/>
        </w:rPr>
      </w:pPr>
      <w:r w:rsidRPr="005A04E8">
        <w:rPr>
          <w:rFonts w:ascii="幼圆" w:eastAsia="幼圆"/>
          <w:b/>
          <w:sz w:val="44"/>
          <w:szCs w:val="44"/>
          <w:shd w:val="clear" w:color="auto" w:fill="FFFFFF"/>
        </w:rPr>
        <w:t>20</w:t>
      </w:r>
      <w:r w:rsidR="000035A0">
        <w:rPr>
          <w:rFonts w:ascii="幼圆" w:eastAsia="幼圆" w:hint="eastAsia"/>
          <w:b/>
          <w:sz w:val="44"/>
          <w:szCs w:val="44"/>
          <w:shd w:val="clear" w:color="auto" w:fill="FFFFFF"/>
        </w:rPr>
        <w:t>20</w:t>
      </w:r>
      <w:r w:rsidRPr="005A04E8">
        <w:rPr>
          <w:rFonts w:ascii="幼圆" w:eastAsia="幼圆" w:hint="eastAsia"/>
          <w:b/>
          <w:sz w:val="44"/>
          <w:szCs w:val="44"/>
          <w:shd w:val="clear" w:color="auto" w:fill="FFFFFF"/>
        </w:rPr>
        <w:t>级</w:t>
      </w:r>
    </w:p>
    <w:p w:rsidR="006A5A42" w:rsidRPr="005A04E8" w:rsidRDefault="006A5A42">
      <w:pPr>
        <w:jc w:val="center"/>
        <w:rPr>
          <w:rFonts w:ascii="黑体" w:eastAsia="黑体"/>
          <w:b/>
          <w:sz w:val="28"/>
          <w:szCs w:val="28"/>
          <w:shd w:val="clear" w:color="auto" w:fill="FFFFFF"/>
        </w:rPr>
      </w:pPr>
    </w:p>
    <w:p w:rsidR="006A5A42" w:rsidRPr="005A04E8" w:rsidRDefault="006A5A42">
      <w:pPr>
        <w:jc w:val="center"/>
        <w:rPr>
          <w:rFonts w:ascii="黑体" w:eastAsia="黑体"/>
          <w:b/>
          <w:sz w:val="28"/>
          <w:szCs w:val="28"/>
          <w:shd w:val="clear" w:color="auto" w:fill="FFFFFF"/>
        </w:rPr>
      </w:pPr>
    </w:p>
    <w:p w:rsidR="006A5A42" w:rsidRPr="005A04E8" w:rsidRDefault="006A5A42">
      <w:pPr>
        <w:jc w:val="center"/>
        <w:rPr>
          <w:rFonts w:ascii="黑体" w:eastAsia="黑体" w:hAnsi="STFangsong" w:hint="eastAsia"/>
          <w:b/>
          <w:sz w:val="36"/>
          <w:szCs w:val="36"/>
          <w:shd w:val="clear" w:color="auto" w:fill="FFFFFF"/>
        </w:rPr>
      </w:pPr>
      <w:r w:rsidRPr="005A04E8">
        <w:rPr>
          <w:rFonts w:ascii="黑体" w:eastAsia="黑体" w:hAnsi="STFangsong" w:hint="eastAsia"/>
          <w:b/>
          <w:sz w:val="36"/>
          <w:szCs w:val="36"/>
          <w:shd w:val="clear" w:color="auto" w:fill="FFFFFF"/>
        </w:rPr>
        <w:t>茂名职业技术学院教务处</w:t>
      </w:r>
    </w:p>
    <w:p w:rsidR="006A5A42" w:rsidRPr="005A04E8" w:rsidRDefault="006A5A42">
      <w:pPr>
        <w:jc w:val="center"/>
        <w:rPr>
          <w:rFonts w:ascii="黑体" w:eastAsia="黑体" w:hAnsi="STFangsong" w:hint="eastAsia"/>
          <w:b/>
          <w:sz w:val="36"/>
          <w:szCs w:val="36"/>
          <w:shd w:val="clear" w:color="auto" w:fill="FFFFFF"/>
        </w:rPr>
      </w:pPr>
      <w:r w:rsidRPr="005A04E8">
        <w:rPr>
          <w:rFonts w:ascii="黑体" w:eastAsia="黑体" w:hAnsi="STFangsong" w:hint="eastAsia"/>
          <w:b/>
          <w:sz w:val="36"/>
          <w:szCs w:val="36"/>
          <w:shd w:val="clear" w:color="auto" w:fill="FFFFFF"/>
        </w:rPr>
        <w:t>二</w:t>
      </w:r>
      <w:r>
        <w:rPr>
          <w:rFonts w:ascii="黑体" w:eastAsia="黑体" w:hAnsi="STFangsong" w:hint="eastAsia"/>
          <w:b/>
          <w:sz w:val="36"/>
          <w:szCs w:val="36"/>
          <w:shd w:val="clear" w:color="auto" w:fill="FFFFFF"/>
        </w:rPr>
        <w:t>〇</w:t>
      </w:r>
      <w:r w:rsidRPr="005A04E8">
        <w:rPr>
          <w:rFonts w:ascii="黑体" w:eastAsia="黑体" w:hAnsi="STFangsong" w:hint="eastAsia"/>
          <w:b/>
          <w:sz w:val="36"/>
          <w:szCs w:val="36"/>
          <w:shd w:val="clear" w:color="auto" w:fill="FFFFFF"/>
        </w:rPr>
        <w:t>一</w:t>
      </w:r>
      <w:r>
        <w:rPr>
          <w:rFonts w:ascii="黑体" w:eastAsia="黑体" w:hAnsi="STFangsong" w:hint="eastAsia"/>
          <w:b/>
          <w:sz w:val="36"/>
          <w:szCs w:val="36"/>
          <w:shd w:val="clear" w:color="auto" w:fill="FFFFFF"/>
        </w:rPr>
        <w:t>九</w:t>
      </w:r>
      <w:r w:rsidRPr="005A04E8">
        <w:rPr>
          <w:rFonts w:ascii="黑体" w:eastAsia="黑体" w:hAnsi="STFangsong" w:hint="eastAsia"/>
          <w:b/>
          <w:sz w:val="36"/>
          <w:szCs w:val="36"/>
          <w:shd w:val="clear" w:color="auto" w:fill="FFFFFF"/>
        </w:rPr>
        <w:t>年</w:t>
      </w:r>
      <w:r w:rsidR="00526877">
        <w:rPr>
          <w:rFonts w:ascii="黑体" w:eastAsia="黑体" w:hAnsi="STFangsong" w:hint="eastAsia"/>
          <w:b/>
          <w:sz w:val="36"/>
          <w:szCs w:val="36"/>
          <w:shd w:val="clear" w:color="auto" w:fill="FFFFFF"/>
        </w:rPr>
        <w:t>七</w:t>
      </w:r>
      <w:r w:rsidRPr="005A04E8">
        <w:rPr>
          <w:rFonts w:ascii="黑体" w:eastAsia="黑体" w:hAnsi="STFangsong" w:hint="eastAsia"/>
          <w:b/>
          <w:sz w:val="36"/>
          <w:szCs w:val="36"/>
          <w:shd w:val="clear" w:color="auto" w:fill="FFFFFF"/>
        </w:rPr>
        <w:t>月</w:t>
      </w:r>
    </w:p>
    <w:p w:rsidR="006A5A42" w:rsidRPr="005A04E8" w:rsidRDefault="006A5A42"/>
    <w:p w:rsidR="006A5A42" w:rsidRDefault="006A5A42">
      <w:pPr>
        <w:jc w:val="center"/>
        <w:rPr>
          <w:rFonts w:ascii="宋体"/>
          <w:b/>
          <w:sz w:val="44"/>
          <w:szCs w:val="44"/>
        </w:rPr>
      </w:pPr>
    </w:p>
    <w:p w:rsidR="00A25595" w:rsidRDefault="00A25595">
      <w:pPr>
        <w:jc w:val="center"/>
        <w:rPr>
          <w:rFonts w:ascii="宋体" w:hAnsi="宋体"/>
          <w:b/>
          <w:sz w:val="44"/>
          <w:szCs w:val="44"/>
        </w:rPr>
        <w:sectPr w:rsidR="00A25595" w:rsidSect="00290613">
          <w:footerReference w:type="default" r:id="rId9"/>
          <w:pgSz w:w="11906" w:h="16838"/>
          <w:pgMar w:top="1440" w:right="1800" w:bottom="1440" w:left="1800" w:header="851" w:footer="992" w:gutter="0"/>
          <w:cols w:space="720"/>
          <w:docGrid w:type="lines" w:linePitch="312"/>
        </w:sectPr>
      </w:pPr>
    </w:p>
    <w:p w:rsidR="00A25595" w:rsidRDefault="00A25595">
      <w:pPr>
        <w:jc w:val="center"/>
        <w:rPr>
          <w:rFonts w:ascii="宋体" w:hAnsi="宋体"/>
          <w:b/>
          <w:sz w:val="44"/>
          <w:szCs w:val="44"/>
        </w:rPr>
      </w:pPr>
    </w:p>
    <w:p w:rsidR="006A5A42" w:rsidRPr="005A04E8" w:rsidRDefault="006A5A42" w:rsidP="00F52967">
      <w:pPr>
        <w:spacing w:beforeLines="50"/>
        <w:jc w:val="center"/>
        <w:rPr>
          <w:rFonts w:ascii="宋体"/>
          <w:b/>
          <w:sz w:val="44"/>
          <w:szCs w:val="44"/>
        </w:rPr>
      </w:pPr>
      <w:r w:rsidRPr="005A04E8">
        <w:rPr>
          <w:rFonts w:ascii="宋体" w:hAnsi="宋体" w:hint="eastAsia"/>
          <w:b/>
          <w:sz w:val="44"/>
          <w:szCs w:val="44"/>
        </w:rPr>
        <w:t>目录</w:t>
      </w:r>
    </w:p>
    <w:p w:rsidR="002E3B1E" w:rsidRDefault="006407A1">
      <w:pPr>
        <w:pStyle w:val="10"/>
        <w:rPr>
          <w:rFonts w:asciiTheme="minorHAnsi" w:eastAsiaTheme="minorEastAsia" w:hAnsiTheme="minorHAnsi" w:cstheme="minorBidi"/>
          <w:noProof/>
          <w:szCs w:val="22"/>
        </w:rPr>
      </w:pPr>
      <w:r w:rsidRPr="005A04E8">
        <w:rPr>
          <w:rFonts w:ascii="宋体" w:hAnsi="宋体"/>
          <w:sz w:val="44"/>
          <w:szCs w:val="44"/>
        </w:rPr>
        <w:fldChar w:fldCharType="begin"/>
      </w:r>
      <w:r w:rsidR="006A5A42" w:rsidRPr="005A04E8">
        <w:rPr>
          <w:rFonts w:ascii="宋体" w:hAnsi="宋体"/>
          <w:sz w:val="44"/>
          <w:szCs w:val="44"/>
        </w:rPr>
        <w:instrText xml:space="preserve"> TOC \o "1-3" \h \z \u </w:instrText>
      </w:r>
      <w:r w:rsidRPr="005A04E8">
        <w:rPr>
          <w:rFonts w:ascii="宋体" w:hAnsi="宋体"/>
          <w:sz w:val="44"/>
          <w:szCs w:val="44"/>
        </w:rPr>
        <w:fldChar w:fldCharType="separate"/>
      </w:r>
      <w:hyperlink w:anchor="_Toc29549057" w:history="1">
        <w:r w:rsidR="002E3B1E" w:rsidRPr="00B606ED">
          <w:rPr>
            <w:rStyle w:val="a3"/>
            <w:noProof/>
          </w:rPr>
          <w:t>专业名称</w:t>
        </w:r>
        <w:r w:rsidR="002E3B1E">
          <w:rPr>
            <w:noProof/>
            <w:webHidden/>
          </w:rPr>
          <w:tab/>
        </w:r>
        <w:r>
          <w:rPr>
            <w:noProof/>
            <w:webHidden/>
          </w:rPr>
          <w:fldChar w:fldCharType="begin"/>
        </w:r>
        <w:r w:rsidR="002E3B1E">
          <w:rPr>
            <w:noProof/>
            <w:webHidden/>
          </w:rPr>
          <w:instrText xml:space="preserve"> PAGEREF _Toc29549057 \h </w:instrText>
        </w:r>
        <w:r>
          <w:rPr>
            <w:noProof/>
            <w:webHidden/>
          </w:rPr>
        </w:r>
        <w:r>
          <w:rPr>
            <w:noProof/>
            <w:webHidden/>
          </w:rPr>
          <w:fldChar w:fldCharType="separate"/>
        </w:r>
        <w:r w:rsidR="002E3B1E">
          <w:rPr>
            <w:noProof/>
            <w:webHidden/>
          </w:rPr>
          <w:t>1</w:t>
        </w:r>
        <w:r>
          <w:rPr>
            <w:noProof/>
            <w:webHidden/>
          </w:rPr>
          <w:fldChar w:fldCharType="end"/>
        </w:r>
      </w:hyperlink>
    </w:p>
    <w:p w:rsidR="002E3B1E" w:rsidRDefault="006407A1">
      <w:pPr>
        <w:pStyle w:val="10"/>
        <w:rPr>
          <w:rFonts w:asciiTheme="minorHAnsi" w:eastAsiaTheme="minorEastAsia" w:hAnsiTheme="minorHAnsi" w:cstheme="minorBidi"/>
          <w:noProof/>
          <w:szCs w:val="22"/>
        </w:rPr>
      </w:pPr>
      <w:hyperlink w:anchor="_Toc29549058" w:history="1">
        <w:r w:rsidR="002E3B1E" w:rsidRPr="00B606ED">
          <w:rPr>
            <w:rStyle w:val="a3"/>
            <w:rFonts w:ascii="黑体"/>
            <w:noProof/>
          </w:rPr>
          <w:t>专业代码</w:t>
        </w:r>
        <w:r w:rsidR="002E3B1E">
          <w:rPr>
            <w:noProof/>
            <w:webHidden/>
          </w:rPr>
          <w:tab/>
        </w:r>
        <w:r>
          <w:rPr>
            <w:noProof/>
            <w:webHidden/>
          </w:rPr>
          <w:fldChar w:fldCharType="begin"/>
        </w:r>
        <w:r w:rsidR="002E3B1E">
          <w:rPr>
            <w:noProof/>
            <w:webHidden/>
          </w:rPr>
          <w:instrText xml:space="preserve"> PAGEREF _Toc29549058 \h </w:instrText>
        </w:r>
        <w:r>
          <w:rPr>
            <w:noProof/>
            <w:webHidden/>
          </w:rPr>
        </w:r>
        <w:r>
          <w:rPr>
            <w:noProof/>
            <w:webHidden/>
          </w:rPr>
          <w:fldChar w:fldCharType="separate"/>
        </w:r>
        <w:r w:rsidR="002E3B1E">
          <w:rPr>
            <w:noProof/>
            <w:webHidden/>
          </w:rPr>
          <w:t>1</w:t>
        </w:r>
        <w:r>
          <w:rPr>
            <w:noProof/>
            <w:webHidden/>
          </w:rPr>
          <w:fldChar w:fldCharType="end"/>
        </w:r>
      </w:hyperlink>
    </w:p>
    <w:p w:rsidR="002E3B1E" w:rsidRDefault="006407A1">
      <w:pPr>
        <w:pStyle w:val="10"/>
        <w:rPr>
          <w:rFonts w:asciiTheme="minorHAnsi" w:eastAsiaTheme="minorEastAsia" w:hAnsiTheme="minorHAnsi" w:cstheme="minorBidi"/>
          <w:noProof/>
          <w:szCs w:val="22"/>
        </w:rPr>
      </w:pPr>
      <w:hyperlink w:anchor="_Toc29549059" w:history="1">
        <w:r w:rsidR="002E3B1E" w:rsidRPr="00B606ED">
          <w:rPr>
            <w:rStyle w:val="a3"/>
            <w:rFonts w:ascii="黑体"/>
            <w:noProof/>
          </w:rPr>
          <w:t>招生对象</w:t>
        </w:r>
        <w:r w:rsidR="002E3B1E">
          <w:rPr>
            <w:noProof/>
            <w:webHidden/>
          </w:rPr>
          <w:tab/>
        </w:r>
        <w:r>
          <w:rPr>
            <w:noProof/>
            <w:webHidden/>
          </w:rPr>
          <w:fldChar w:fldCharType="begin"/>
        </w:r>
        <w:r w:rsidR="002E3B1E">
          <w:rPr>
            <w:noProof/>
            <w:webHidden/>
          </w:rPr>
          <w:instrText xml:space="preserve"> PAGEREF _Toc29549059 \h </w:instrText>
        </w:r>
        <w:r>
          <w:rPr>
            <w:noProof/>
            <w:webHidden/>
          </w:rPr>
        </w:r>
        <w:r>
          <w:rPr>
            <w:noProof/>
            <w:webHidden/>
          </w:rPr>
          <w:fldChar w:fldCharType="separate"/>
        </w:r>
        <w:r w:rsidR="002E3B1E">
          <w:rPr>
            <w:noProof/>
            <w:webHidden/>
          </w:rPr>
          <w:t>1</w:t>
        </w:r>
        <w:r>
          <w:rPr>
            <w:noProof/>
            <w:webHidden/>
          </w:rPr>
          <w:fldChar w:fldCharType="end"/>
        </w:r>
      </w:hyperlink>
    </w:p>
    <w:p w:rsidR="002E3B1E" w:rsidRDefault="006407A1">
      <w:pPr>
        <w:pStyle w:val="10"/>
        <w:rPr>
          <w:rFonts w:asciiTheme="minorHAnsi" w:eastAsiaTheme="minorEastAsia" w:hAnsiTheme="minorHAnsi" w:cstheme="minorBidi"/>
          <w:noProof/>
          <w:szCs w:val="22"/>
        </w:rPr>
      </w:pPr>
      <w:hyperlink w:anchor="_Toc29549060" w:history="1">
        <w:r w:rsidR="002E3B1E" w:rsidRPr="00B606ED">
          <w:rPr>
            <w:rStyle w:val="a3"/>
            <w:noProof/>
          </w:rPr>
          <w:t>修业年限与学历</w:t>
        </w:r>
        <w:r w:rsidR="002E3B1E">
          <w:rPr>
            <w:noProof/>
            <w:webHidden/>
          </w:rPr>
          <w:tab/>
        </w:r>
        <w:r>
          <w:rPr>
            <w:noProof/>
            <w:webHidden/>
          </w:rPr>
          <w:fldChar w:fldCharType="begin"/>
        </w:r>
        <w:r w:rsidR="002E3B1E">
          <w:rPr>
            <w:noProof/>
            <w:webHidden/>
          </w:rPr>
          <w:instrText xml:space="preserve"> PAGEREF _Toc29549060 \h </w:instrText>
        </w:r>
        <w:r>
          <w:rPr>
            <w:noProof/>
            <w:webHidden/>
          </w:rPr>
        </w:r>
        <w:r>
          <w:rPr>
            <w:noProof/>
            <w:webHidden/>
          </w:rPr>
          <w:fldChar w:fldCharType="separate"/>
        </w:r>
        <w:r w:rsidR="002E3B1E">
          <w:rPr>
            <w:noProof/>
            <w:webHidden/>
          </w:rPr>
          <w:t>1</w:t>
        </w:r>
        <w:r>
          <w:rPr>
            <w:noProof/>
            <w:webHidden/>
          </w:rPr>
          <w:fldChar w:fldCharType="end"/>
        </w:r>
      </w:hyperlink>
    </w:p>
    <w:p w:rsidR="002E3B1E" w:rsidRDefault="006407A1">
      <w:pPr>
        <w:pStyle w:val="10"/>
        <w:rPr>
          <w:rFonts w:asciiTheme="minorHAnsi" w:eastAsiaTheme="minorEastAsia" w:hAnsiTheme="minorHAnsi" w:cstheme="minorBidi"/>
          <w:noProof/>
          <w:szCs w:val="22"/>
        </w:rPr>
      </w:pPr>
      <w:hyperlink w:anchor="_Toc29549061" w:history="1">
        <w:r w:rsidR="002E3B1E" w:rsidRPr="00B606ED">
          <w:rPr>
            <w:rStyle w:val="a3"/>
            <w:noProof/>
          </w:rPr>
          <w:t>职业面向</w:t>
        </w:r>
        <w:r w:rsidR="002E3B1E">
          <w:rPr>
            <w:noProof/>
            <w:webHidden/>
          </w:rPr>
          <w:tab/>
        </w:r>
        <w:r>
          <w:rPr>
            <w:noProof/>
            <w:webHidden/>
          </w:rPr>
          <w:fldChar w:fldCharType="begin"/>
        </w:r>
        <w:r w:rsidR="002E3B1E">
          <w:rPr>
            <w:noProof/>
            <w:webHidden/>
          </w:rPr>
          <w:instrText xml:space="preserve"> PAGEREF _Toc29549061 \h </w:instrText>
        </w:r>
        <w:r>
          <w:rPr>
            <w:noProof/>
            <w:webHidden/>
          </w:rPr>
        </w:r>
        <w:r>
          <w:rPr>
            <w:noProof/>
            <w:webHidden/>
          </w:rPr>
          <w:fldChar w:fldCharType="separate"/>
        </w:r>
        <w:r w:rsidR="002E3B1E">
          <w:rPr>
            <w:noProof/>
            <w:webHidden/>
          </w:rPr>
          <w:t>1</w:t>
        </w:r>
        <w:r>
          <w:rPr>
            <w:noProof/>
            <w:webHidden/>
          </w:rPr>
          <w:fldChar w:fldCharType="end"/>
        </w:r>
      </w:hyperlink>
    </w:p>
    <w:p w:rsidR="002E3B1E" w:rsidRDefault="006407A1">
      <w:pPr>
        <w:pStyle w:val="10"/>
        <w:rPr>
          <w:rFonts w:asciiTheme="minorHAnsi" w:eastAsiaTheme="minorEastAsia" w:hAnsiTheme="minorHAnsi" w:cstheme="minorBidi"/>
          <w:noProof/>
          <w:szCs w:val="22"/>
        </w:rPr>
      </w:pPr>
      <w:hyperlink w:anchor="_Toc29549062" w:history="1">
        <w:r w:rsidR="002E3B1E" w:rsidRPr="00B606ED">
          <w:rPr>
            <w:rStyle w:val="a3"/>
            <w:noProof/>
          </w:rPr>
          <w:t>培养目标与规格</w:t>
        </w:r>
        <w:r w:rsidR="002E3B1E">
          <w:rPr>
            <w:noProof/>
            <w:webHidden/>
          </w:rPr>
          <w:tab/>
        </w:r>
        <w:r>
          <w:rPr>
            <w:noProof/>
            <w:webHidden/>
          </w:rPr>
          <w:fldChar w:fldCharType="begin"/>
        </w:r>
        <w:r w:rsidR="002E3B1E">
          <w:rPr>
            <w:noProof/>
            <w:webHidden/>
          </w:rPr>
          <w:instrText xml:space="preserve"> PAGEREF _Toc29549062 \h </w:instrText>
        </w:r>
        <w:r>
          <w:rPr>
            <w:noProof/>
            <w:webHidden/>
          </w:rPr>
        </w:r>
        <w:r>
          <w:rPr>
            <w:noProof/>
            <w:webHidden/>
          </w:rPr>
          <w:fldChar w:fldCharType="separate"/>
        </w:r>
        <w:r w:rsidR="002E3B1E">
          <w:rPr>
            <w:noProof/>
            <w:webHidden/>
          </w:rPr>
          <w:t>1</w:t>
        </w:r>
        <w:r>
          <w:rPr>
            <w:noProof/>
            <w:webHidden/>
          </w:rPr>
          <w:fldChar w:fldCharType="end"/>
        </w:r>
      </w:hyperlink>
    </w:p>
    <w:p w:rsidR="002E3B1E" w:rsidRDefault="006407A1">
      <w:pPr>
        <w:pStyle w:val="10"/>
        <w:rPr>
          <w:rFonts w:asciiTheme="minorHAnsi" w:eastAsiaTheme="minorEastAsia" w:hAnsiTheme="minorHAnsi" w:cstheme="minorBidi"/>
          <w:noProof/>
          <w:szCs w:val="22"/>
        </w:rPr>
      </w:pPr>
      <w:hyperlink w:anchor="_Toc29549063" w:history="1">
        <w:r w:rsidR="002E3B1E" w:rsidRPr="00B606ED">
          <w:rPr>
            <w:rStyle w:val="a3"/>
            <w:noProof/>
          </w:rPr>
          <w:t>毕业要求</w:t>
        </w:r>
        <w:r w:rsidR="002E3B1E">
          <w:rPr>
            <w:noProof/>
            <w:webHidden/>
          </w:rPr>
          <w:tab/>
        </w:r>
        <w:r>
          <w:rPr>
            <w:noProof/>
            <w:webHidden/>
          </w:rPr>
          <w:fldChar w:fldCharType="begin"/>
        </w:r>
        <w:r w:rsidR="002E3B1E">
          <w:rPr>
            <w:noProof/>
            <w:webHidden/>
          </w:rPr>
          <w:instrText xml:space="preserve"> PAGEREF _Toc29549063 \h </w:instrText>
        </w:r>
        <w:r>
          <w:rPr>
            <w:noProof/>
            <w:webHidden/>
          </w:rPr>
        </w:r>
        <w:r>
          <w:rPr>
            <w:noProof/>
            <w:webHidden/>
          </w:rPr>
          <w:fldChar w:fldCharType="separate"/>
        </w:r>
        <w:r w:rsidR="002E3B1E">
          <w:rPr>
            <w:noProof/>
            <w:webHidden/>
          </w:rPr>
          <w:t>3</w:t>
        </w:r>
        <w:r>
          <w:rPr>
            <w:noProof/>
            <w:webHidden/>
          </w:rPr>
          <w:fldChar w:fldCharType="end"/>
        </w:r>
      </w:hyperlink>
    </w:p>
    <w:p w:rsidR="002E3B1E" w:rsidRDefault="006407A1">
      <w:pPr>
        <w:pStyle w:val="10"/>
        <w:rPr>
          <w:rFonts w:asciiTheme="minorHAnsi" w:eastAsiaTheme="minorEastAsia" w:hAnsiTheme="minorHAnsi" w:cstheme="minorBidi"/>
          <w:noProof/>
          <w:szCs w:val="22"/>
        </w:rPr>
      </w:pPr>
      <w:hyperlink w:anchor="_Toc29549064" w:history="1">
        <w:r w:rsidR="002E3B1E" w:rsidRPr="00B606ED">
          <w:rPr>
            <w:rStyle w:val="a3"/>
            <w:noProof/>
          </w:rPr>
          <w:t>课程体系与专业核心能力课程（教学内容）</w:t>
        </w:r>
        <w:r w:rsidR="002E3B1E">
          <w:rPr>
            <w:noProof/>
            <w:webHidden/>
          </w:rPr>
          <w:tab/>
        </w:r>
        <w:r>
          <w:rPr>
            <w:noProof/>
            <w:webHidden/>
          </w:rPr>
          <w:fldChar w:fldCharType="begin"/>
        </w:r>
        <w:r w:rsidR="002E3B1E">
          <w:rPr>
            <w:noProof/>
            <w:webHidden/>
          </w:rPr>
          <w:instrText xml:space="preserve"> PAGEREF _Toc29549064 \h </w:instrText>
        </w:r>
        <w:r>
          <w:rPr>
            <w:noProof/>
            <w:webHidden/>
          </w:rPr>
        </w:r>
        <w:r>
          <w:rPr>
            <w:noProof/>
            <w:webHidden/>
          </w:rPr>
          <w:fldChar w:fldCharType="separate"/>
        </w:r>
        <w:r w:rsidR="002E3B1E">
          <w:rPr>
            <w:noProof/>
            <w:webHidden/>
          </w:rPr>
          <w:t>3</w:t>
        </w:r>
        <w:r>
          <w:rPr>
            <w:noProof/>
            <w:webHidden/>
          </w:rPr>
          <w:fldChar w:fldCharType="end"/>
        </w:r>
      </w:hyperlink>
    </w:p>
    <w:p w:rsidR="002E3B1E" w:rsidRDefault="006407A1">
      <w:pPr>
        <w:pStyle w:val="10"/>
        <w:rPr>
          <w:rFonts w:asciiTheme="minorHAnsi" w:eastAsiaTheme="minorEastAsia" w:hAnsiTheme="minorHAnsi" w:cstheme="minorBidi"/>
          <w:noProof/>
          <w:szCs w:val="22"/>
        </w:rPr>
      </w:pPr>
      <w:hyperlink w:anchor="_Toc29549065" w:history="1">
        <w:r w:rsidR="002E3B1E" w:rsidRPr="00B606ED">
          <w:rPr>
            <w:rStyle w:val="a3"/>
            <w:noProof/>
          </w:rPr>
          <w:t>教学进程安排</w:t>
        </w:r>
        <w:r w:rsidR="002E3B1E">
          <w:rPr>
            <w:noProof/>
            <w:webHidden/>
          </w:rPr>
          <w:tab/>
        </w:r>
        <w:r>
          <w:rPr>
            <w:noProof/>
            <w:webHidden/>
          </w:rPr>
          <w:fldChar w:fldCharType="begin"/>
        </w:r>
        <w:r w:rsidR="002E3B1E">
          <w:rPr>
            <w:noProof/>
            <w:webHidden/>
          </w:rPr>
          <w:instrText xml:space="preserve"> PAGEREF _Toc29549065 \h </w:instrText>
        </w:r>
        <w:r>
          <w:rPr>
            <w:noProof/>
            <w:webHidden/>
          </w:rPr>
        </w:r>
        <w:r>
          <w:rPr>
            <w:noProof/>
            <w:webHidden/>
          </w:rPr>
          <w:fldChar w:fldCharType="separate"/>
        </w:r>
        <w:r w:rsidR="002E3B1E">
          <w:rPr>
            <w:noProof/>
            <w:webHidden/>
          </w:rPr>
          <w:t>6</w:t>
        </w:r>
        <w:r>
          <w:rPr>
            <w:noProof/>
            <w:webHidden/>
          </w:rPr>
          <w:fldChar w:fldCharType="end"/>
        </w:r>
      </w:hyperlink>
    </w:p>
    <w:p w:rsidR="002E3B1E" w:rsidRDefault="006407A1">
      <w:pPr>
        <w:pStyle w:val="10"/>
        <w:rPr>
          <w:rFonts w:asciiTheme="minorHAnsi" w:eastAsiaTheme="minorEastAsia" w:hAnsiTheme="minorHAnsi" w:cstheme="minorBidi"/>
          <w:noProof/>
          <w:szCs w:val="22"/>
        </w:rPr>
      </w:pPr>
      <w:hyperlink w:anchor="_Toc29549066" w:history="1">
        <w:r w:rsidR="002E3B1E" w:rsidRPr="00B606ED">
          <w:rPr>
            <w:rStyle w:val="a3"/>
            <w:noProof/>
          </w:rPr>
          <w:t>专业办学基本条件和教学建设</w:t>
        </w:r>
        <w:r w:rsidR="002E3B1E">
          <w:rPr>
            <w:noProof/>
            <w:webHidden/>
          </w:rPr>
          <w:tab/>
        </w:r>
        <w:r>
          <w:rPr>
            <w:noProof/>
            <w:webHidden/>
          </w:rPr>
          <w:fldChar w:fldCharType="begin"/>
        </w:r>
        <w:r w:rsidR="002E3B1E">
          <w:rPr>
            <w:noProof/>
            <w:webHidden/>
          </w:rPr>
          <w:instrText xml:space="preserve"> PAGEREF _Toc29549066 \h </w:instrText>
        </w:r>
        <w:r>
          <w:rPr>
            <w:noProof/>
            <w:webHidden/>
          </w:rPr>
        </w:r>
        <w:r>
          <w:rPr>
            <w:noProof/>
            <w:webHidden/>
          </w:rPr>
          <w:fldChar w:fldCharType="separate"/>
        </w:r>
        <w:r w:rsidR="002E3B1E">
          <w:rPr>
            <w:noProof/>
            <w:webHidden/>
          </w:rPr>
          <w:t>9</w:t>
        </w:r>
        <w:r>
          <w:rPr>
            <w:noProof/>
            <w:webHidden/>
          </w:rPr>
          <w:fldChar w:fldCharType="end"/>
        </w:r>
      </w:hyperlink>
    </w:p>
    <w:p w:rsidR="002E3B1E" w:rsidRDefault="006407A1">
      <w:pPr>
        <w:pStyle w:val="10"/>
        <w:rPr>
          <w:rFonts w:asciiTheme="minorHAnsi" w:eastAsiaTheme="minorEastAsia" w:hAnsiTheme="minorHAnsi" w:cstheme="minorBidi"/>
          <w:noProof/>
          <w:szCs w:val="22"/>
        </w:rPr>
      </w:pPr>
      <w:hyperlink w:anchor="_Toc29549067" w:history="1">
        <w:r w:rsidR="002E3B1E" w:rsidRPr="00B606ED">
          <w:rPr>
            <w:rStyle w:val="a3"/>
            <w:noProof/>
          </w:rPr>
          <w:t>继续专业学习深造建议</w:t>
        </w:r>
        <w:r w:rsidR="002E3B1E">
          <w:rPr>
            <w:noProof/>
            <w:webHidden/>
          </w:rPr>
          <w:tab/>
        </w:r>
        <w:r>
          <w:rPr>
            <w:noProof/>
            <w:webHidden/>
          </w:rPr>
          <w:fldChar w:fldCharType="begin"/>
        </w:r>
        <w:r w:rsidR="002E3B1E">
          <w:rPr>
            <w:noProof/>
            <w:webHidden/>
          </w:rPr>
          <w:instrText xml:space="preserve"> PAGEREF _Toc29549067 \h </w:instrText>
        </w:r>
        <w:r>
          <w:rPr>
            <w:noProof/>
            <w:webHidden/>
          </w:rPr>
        </w:r>
        <w:r>
          <w:rPr>
            <w:noProof/>
            <w:webHidden/>
          </w:rPr>
          <w:fldChar w:fldCharType="separate"/>
        </w:r>
        <w:r w:rsidR="002E3B1E">
          <w:rPr>
            <w:noProof/>
            <w:webHidden/>
          </w:rPr>
          <w:t>14</w:t>
        </w:r>
        <w:r>
          <w:rPr>
            <w:noProof/>
            <w:webHidden/>
          </w:rPr>
          <w:fldChar w:fldCharType="end"/>
        </w:r>
      </w:hyperlink>
    </w:p>
    <w:p w:rsidR="002E3B1E" w:rsidRDefault="006407A1">
      <w:pPr>
        <w:pStyle w:val="10"/>
        <w:rPr>
          <w:rFonts w:asciiTheme="minorHAnsi" w:eastAsiaTheme="minorEastAsia" w:hAnsiTheme="minorHAnsi" w:cstheme="minorBidi"/>
          <w:noProof/>
          <w:szCs w:val="22"/>
        </w:rPr>
      </w:pPr>
      <w:hyperlink w:anchor="_Toc29549068" w:history="1">
        <w:r w:rsidR="002E3B1E" w:rsidRPr="00B606ED">
          <w:rPr>
            <w:rStyle w:val="a3"/>
            <w:noProof/>
          </w:rPr>
          <w:t>学分转换规定</w:t>
        </w:r>
        <w:r w:rsidR="002E3B1E">
          <w:rPr>
            <w:noProof/>
            <w:webHidden/>
          </w:rPr>
          <w:tab/>
        </w:r>
        <w:r>
          <w:rPr>
            <w:noProof/>
            <w:webHidden/>
          </w:rPr>
          <w:fldChar w:fldCharType="begin"/>
        </w:r>
        <w:r w:rsidR="002E3B1E">
          <w:rPr>
            <w:noProof/>
            <w:webHidden/>
          </w:rPr>
          <w:instrText xml:space="preserve"> PAGEREF _Toc29549068 \h </w:instrText>
        </w:r>
        <w:r>
          <w:rPr>
            <w:noProof/>
            <w:webHidden/>
          </w:rPr>
        </w:r>
        <w:r>
          <w:rPr>
            <w:noProof/>
            <w:webHidden/>
          </w:rPr>
          <w:fldChar w:fldCharType="separate"/>
        </w:r>
        <w:r w:rsidR="002E3B1E">
          <w:rPr>
            <w:noProof/>
            <w:webHidden/>
          </w:rPr>
          <w:t>15</w:t>
        </w:r>
        <w:r>
          <w:rPr>
            <w:noProof/>
            <w:webHidden/>
          </w:rPr>
          <w:fldChar w:fldCharType="end"/>
        </w:r>
      </w:hyperlink>
    </w:p>
    <w:p w:rsidR="00062F9F" w:rsidRDefault="006407A1" w:rsidP="00062F9F">
      <w:pPr>
        <w:jc w:val="center"/>
        <w:rPr>
          <w:rFonts w:ascii="宋体" w:hAnsi="宋体"/>
          <w:sz w:val="44"/>
          <w:szCs w:val="44"/>
        </w:rPr>
      </w:pPr>
      <w:r w:rsidRPr="005A04E8">
        <w:rPr>
          <w:rFonts w:ascii="宋体" w:hAnsi="宋体"/>
          <w:sz w:val="44"/>
          <w:szCs w:val="44"/>
        </w:rPr>
        <w:fldChar w:fldCharType="end"/>
      </w:r>
    </w:p>
    <w:p w:rsidR="004F3480" w:rsidRDefault="007B4B9C">
      <w:pPr>
        <w:widowControl/>
        <w:jc w:val="left"/>
        <w:rPr>
          <w:rFonts w:ascii="宋体" w:hAnsi="宋体"/>
          <w:sz w:val="44"/>
          <w:szCs w:val="44"/>
        </w:rPr>
        <w:sectPr w:rsidR="004F3480" w:rsidSect="00290613">
          <w:pgSz w:w="11906" w:h="16838"/>
          <w:pgMar w:top="1440" w:right="1800" w:bottom="1440" w:left="1800" w:header="851" w:footer="992" w:gutter="0"/>
          <w:cols w:space="720"/>
          <w:docGrid w:type="lines" w:linePitch="312"/>
        </w:sectPr>
      </w:pPr>
      <w:r>
        <w:rPr>
          <w:rFonts w:ascii="宋体" w:hAnsi="宋体"/>
          <w:sz w:val="44"/>
          <w:szCs w:val="44"/>
        </w:rPr>
        <w:br w:type="page"/>
      </w:r>
    </w:p>
    <w:p w:rsidR="006A5A42" w:rsidRPr="00290613" w:rsidRDefault="006A5A42" w:rsidP="00290613">
      <w:pPr>
        <w:pStyle w:val="1"/>
        <w:spacing w:before="312" w:after="312"/>
        <w:rPr>
          <w:rFonts w:asciiTheme="minorEastAsia" w:eastAsiaTheme="minorEastAsia" w:hAnsiTheme="minorEastAsia"/>
          <w:b w:val="0"/>
          <w:bCs w:val="0"/>
          <w:sz w:val="21"/>
          <w:szCs w:val="21"/>
        </w:rPr>
      </w:pPr>
      <w:bookmarkStart w:id="1" w:name="_Toc29549057"/>
      <w:r w:rsidRPr="00290613">
        <w:rPr>
          <w:rFonts w:hint="eastAsia"/>
        </w:rPr>
        <w:lastRenderedPageBreak/>
        <w:t>专业名称：</w:t>
      </w:r>
      <w:r w:rsidRPr="00290613">
        <w:rPr>
          <w:rFonts w:asciiTheme="minorEastAsia" w:eastAsiaTheme="minorEastAsia" w:hAnsiTheme="minorEastAsia" w:hint="eastAsia"/>
          <w:b w:val="0"/>
          <w:bCs w:val="0"/>
          <w:sz w:val="21"/>
          <w:szCs w:val="21"/>
        </w:rPr>
        <w:t>石油化工技术</w:t>
      </w:r>
      <w:bookmarkEnd w:id="1"/>
    </w:p>
    <w:p w:rsidR="006A5A42" w:rsidRPr="00290613" w:rsidRDefault="006A5A42" w:rsidP="00290613">
      <w:pPr>
        <w:pStyle w:val="1"/>
        <w:spacing w:before="312" w:after="312"/>
      </w:pPr>
      <w:bookmarkStart w:id="2" w:name="_Toc29549058"/>
      <w:r w:rsidRPr="005A04E8">
        <w:rPr>
          <w:rFonts w:ascii="黑体" w:hint="eastAsia"/>
          <w:szCs w:val="32"/>
        </w:rPr>
        <w:t>专业代码：</w:t>
      </w:r>
      <w:r w:rsidRPr="00290613">
        <w:rPr>
          <w:b w:val="0"/>
          <w:bCs w:val="0"/>
          <w:sz w:val="21"/>
          <w:szCs w:val="21"/>
        </w:rPr>
        <w:t>570203</w:t>
      </w:r>
      <w:bookmarkEnd w:id="2"/>
    </w:p>
    <w:p w:rsidR="006A5A42" w:rsidRPr="00290613" w:rsidRDefault="006A5A42" w:rsidP="00290613">
      <w:pPr>
        <w:pStyle w:val="1"/>
        <w:spacing w:before="312" w:after="312"/>
        <w:rPr>
          <w:rFonts w:ascii="宋体" w:eastAsia="宋体" w:hAnsi="宋体"/>
          <w:b w:val="0"/>
          <w:bCs w:val="0"/>
          <w:sz w:val="21"/>
          <w:szCs w:val="21"/>
        </w:rPr>
      </w:pPr>
      <w:bookmarkStart w:id="3" w:name="_Toc29549059"/>
      <w:r w:rsidRPr="005A04E8">
        <w:rPr>
          <w:rFonts w:ascii="黑体" w:hint="eastAsia"/>
          <w:szCs w:val="32"/>
        </w:rPr>
        <w:t>招生对象：</w:t>
      </w:r>
      <w:r w:rsidR="00563F95" w:rsidRPr="00290613">
        <w:rPr>
          <w:rFonts w:ascii="宋体" w:eastAsia="宋体" w:hAnsi="宋体" w:hint="eastAsia"/>
          <w:b w:val="0"/>
          <w:bCs w:val="0"/>
          <w:sz w:val="21"/>
          <w:szCs w:val="21"/>
        </w:rPr>
        <w:t>茂名</w:t>
      </w:r>
      <w:r w:rsidR="004B6380" w:rsidRPr="00290613">
        <w:rPr>
          <w:rFonts w:ascii="宋体" w:eastAsia="宋体" w:hAnsi="宋体" w:hint="eastAsia"/>
          <w:b w:val="0"/>
          <w:bCs w:val="0"/>
          <w:sz w:val="21"/>
          <w:szCs w:val="21"/>
        </w:rPr>
        <w:t>石化</w:t>
      </w:r>
      <w:r w:rsidR="00563F95" w:rsidRPr="00290613">
        <w:rPr>
          <w:rFonts w:ascii="宋体" w:eastAsia="宋体" w:hAnsi="宋体" w:hint="eastAsia"/>
          <w:b w:val="0"/>
          <w:bCs w:val="0"/>
          <w:sz w:val="21"/>
          <w:szCs w:val="21"/>
        </w:rPr>
        <w:t>实华股份有限公司</w:t>
      </w:r>
      <w:r w:rsidR="007F212D" w:rsidRPr="00290613">
        <w:rPr>
          <w:rFonts w:ascii="宋体" w:eastAsia="宋体" w:hAnsi="宋体" w:hint="eastAsia"/>
          <w:b w:val="0"/>
          <w:bCs w:val="0"/>
          <w:sz w:val="21"/>
          <w:szCs w:val="21"/>
        </w:rPr>
        <w:t>员工、</w:t>
      </w:r>
      <w:r w:rsidRPr="00290613">
        <w:rPr>
          <w:rFonts w:ascii="宋体" w:eastAsia="宋体" w:hAnsi="宋体" w:hint="eastAsia"/>
          <w:b w:val="0"/>
          <w:bCs w:val="0"/>
          <w:sz w:val="21"/>
          <w:szCs w:val="21"/>
        </w:rPr>
        <w:t>高中阶段教育毕业生或具有同等学历者</w:t>
      </w:r>
      <w:r w:rsidR="007F212D" w:rsidRPr="00290613">
        <w:rPr>
          <w:rFonts w:ascii="宋体" w:eastAsia="宋体" w:hAnsi="宋体" w:hint="eastAsia"/>
          <w:b w:val="0"/>
          <w:bCs w:val="0"/>
          <w:sz w:val="21"/>
          <w:szCs w:val="21"/>
        </w:rPr>
        <w:t>、应届、往届毕业生</w:t>
      </w:r>
      <w:bookmarkEnd w:id="3"/>
    </w:p>
    <w:p w:rsidR="006A5A42" w:rsidRPr="00290613" w:rsidRDefault="006A5A42" w:rsidP="00290613">
      <w:pPr>
        <w:pStyle w:val="1"/>
        <w:spacing w:before="312" w:after="312"/>
        <w:rPr>
          <w:rFonts w:asciiTheme="minorEastAsia" w:eastAsiaTheme="minorEastAsia" w:hAnsiTheme="minorEastAsia"/>
          <w:b w:val="0"/>
          <w:bCs w:val="0"/>
          <w:sz w:val="21"/>
          <w:szCs w:val="21"/>
        </w:rPr>
      </w:pPr>
      <w:bookmarkStart w:id="4" w:name="_Toc29549060"/>
      <w:r>
        <w:rPr>
          <w:rFonts w:hint="eastAsia"/>
        </w:rPr>
        <w:t>修业年限</w:t>
      </w:r>
      <w:r w:rsidRPr="005A04E8">
        <w:rPr>
          <w:rFonts w:hint="eastAsia"/>
        </w:rPr>
        <w:t>与学历：</w:t>
      </w:r>
      <w:r w:rsidR="007F212D" w:rsidRPr="00290613">
        <w:rPr>
          <w:rFonts w:asciiTheme="minorEastAsia" w:eastAsiaTheme="minorEastAsia" w:hAnsiTheme="minorEastAsia" w:hint="eastAsia"/>
          <w:b w:val="0"/>
          <w:bCs w:val="0"/>
          <w:sz w:val="21"/>
          <w:szCs w:val="21"/>
        </w:rPr>
        <w:t>二</w:t>
      </w:r>
      <w:r w:rsidRPr="00290613">
        <w:rPr>
          <w:rFonts w:asciiTheme="minorEastAsia" w:eastAsiaTheme="minorEastAsia" w:hAnsiTheme="minorEastAsia" w:hint="eastAsia"/>
          <w:b w:val="0"/>
          <w:bCs w:val="0"/>
          <w:sz w:val="21"/>
          <w:szCs w:val="21"/>
        </w:rPr>
        <w:t>年，专科</w:t>
      </w:r>
      <w:bookmarkEnd w:id="4"/>
    </w:p>
    <w:p w:rsidR="006A5A42" w:rsidRPr="005A04E8" w:rsidRDefault="006A5A42" w:rsidP="00290613">
      <w:pPr>
        <w:pStyle w:val="1"/>
        <w:spacing w:before="312" w:after="312"/>
      </w:pPr>
      <w:bookmarkStart w:id="5" w:name="_Toc29549061"/>
      <w:r>
        <w:rPr>
          <w:rFonts w:hint="eastAsia"/>
        </w:rPr>
        <w:t>职</w:t>
      </w:r>
      <w:r w:rsidRPr="005A04E8">
        <w:rPr>
          <w:rFonts w:hint="eastAsia"/>
        </w:rPr>
        <w:t>业面向：</w:t>
      </w:r>
      <w:bookmarkEnd w:id="5"/>
    </w:p>
    <w:p w:rsidR="006A5A42" w:rsidRDefault="006A5A42" w:rsidP="003727BD">
      <w:pPr>
        <w:jc w:val="center"/>
        <w:rPr>
          <w:rFonts w:ascii="宋体"/>
        </w:rPr>
      </w:pPr>
      <w:r>
        <w:rPr>
          <w:rFonts w:ascii="宋体" w:hAnsi="宋体" w:hint="eastAsia"/>
        </w:rPr>
        <w:t>表</w:t>
      </w:r>
      <w:r>
        <w:rPr>
          <w:rFonts w:ascii="宋体" w:hAnsi="宋体"/>
        </w:rPr>
        <w:t xml:space="preserve"> 1  </w:t>
      </w:r>
      <w:r>
        <w:rPr>
          <w:rFonts w:ascii="宋体" w:hAnsi="宋体" w:hint="eastAsia"/>
        </w:rPr>
        <w:t>职业面向表</w:t>
      </w:r>
    </w:p>
    <w:tbl>
      <w:tblPr>
        <w:tblW w:w="5000" w:type="pct"/>
        <w:tblBorders>
          <w:top w:val="single" w:sz="4" w:space="0" w:color="auto"/>
          <w:bottom w:val="single" w:sz="4" w:space="0" w:color="auto"/>
          <w:insideH w:val="single" w:sz="4" w:space="0" w:color="auto"/>
          <w:insideV w:val="single" w:sz="4" w:space="0" w:color="auto"/>
        </w:tblBorders>
        <w:tblLook w:val="01E0"/>
      </w:tblPr>
      <w:tblGrid>
        <w:gridCol w:w="1078"/>
        <w:gridCol w:w="1286"/>
        <w:gridCol w:w="1117"/>
        <w:gridCol w:w="1485"/>
        <w:gridCol w:w="3556"/>
      </w:tblGrid>
      <w:tr w:rsidR="00B104A9" w:rsidRPr="00243EEA" w:rsidTr="00B104A9">
        <w:trPr>
          <w:trHeight w:val="426"/>
        </w:trPr>
        <w:tc>
          <w:tcPr>
            <w:tcW w:w="676" w:type="pct"/>
            <w:vAlign w:val="center"/>
          </w:tcPr>
          <w:p w:rsidR="00B104A9" w:rsidRPr="00243EEA" w:rsidRDefault="00B104A9" w:rsidP="00DE5574">
            <w:r>
              <w:rPr>
                <w:rFonts w:hint="eastAsia"/>
              </w:rPr>
              <w:t>所属专业大类（代码）</w:t>
            </w:r>
          </w:p>
        </w:tc>
        <w:tc>
          <w:tcPr>
            <w:tcW w:w="798" w:type="pct"/>
            <w:vAlign w:val="center"/>
          </w:tcPr>
          <w:p w:rsidR="00B104A9" w:rsidRPr="00243EEA" w:rsidRDefault="00B104A9" w:rsidP="00DE5574">
            <w:r>
              <w:rPr>
                <w:rFonts w:hint="eastAsia"/>
              </w:rPr>
              <w:t>所属专业类（代码）</w:t>
            </w:r>
          </w:p>
        </w:tc>
        <w:tc>
          <w:tcPr>
            <w:tcW w:w="699" w:type="pct"/>
            <w:vAlign w:val="center"/>
          </w:tcPr>
          <w:p w:rsidR="00B104A9" w:rsidRPr="00243EEA" w:rsidRDefault="00B104A9" w:rsidP="00DE5574">
            <w:r>
              <w:rPr>
                <w:rFonts w:hint="eastAsia"/>
              </w:rPr>
              <w:t>对应行业（代码）</w:t>
            </w:r>
          </w:p>
        </w:tc>
        <w:tc>
          <w:tcPr>
            <w:tcW w:w="697" w:type="pct"/>
            <w:vAlign w:val="center"/>
          </w:tcPr>
          <w:p w:rsidR="00B104A9" w:rsidRDefault="00B104A9" w:rsidP="00DE5574">
            <w:r>
              <w:rPr>
                <w:rFonts w:hint="eastAsia"/>
              </w:rPr>
              <w:t>主要职业类别（代码）</w:t>
            </w:r>
          </w:p>
        </w:tc>
        <w:tc>
          <w:tcPr>
            <w:tcW w:w="2130" w:type="pct"/>
            <w:vAlign w:val="center"/>
          </w:tcPr>
          <w:p w:rsidR="00B104A9" w:rsidRPr="00FB00E0" w:rsidRDefault="00B104A9" w:rsidP="00DE5574">
            <w:r>
              <w:rPr>
                <w:rFonts w:hint="eastAsia"/>
              </w:rPr>
              <w:t>主要岗位类别（或技术领域）</w:t>
            </w:r>
          </w:p>
        </w:tc>
      </w:tr>
      <w:tr w:rsidR="00B104A9" w:rsidRPr="00243EEA" w:rsidTr="00B104A9">
        <w:trPr>
          <w:trHeight w:val="426"/>
        </w:trPr>
        <w:tc>
          <w:tcPr>
            <w:tcW w:w="676" w:type="pct"/>
            <w:vAlign w:val="center"/>
          </w:tcPr>
          <w:p w:rsidR="00B104A9" w:rsidRPr="00243EEA" w:rsidRDefault="00B104A9" w:rsidP="00DE5574">
            <w:r>
              <w:t>57</w:t>
            </w:r>
            <w:r>
              <w:rPr>
                <w:rFonts w:hint="eastAsia"/>
              </w:rPr>
              <w:t>生物与化工大类</w:t>
            </w:r>
          </w:p>
        </w:tc>
        <w:tc>
          <w:tcPr>
            <w:tcW w:w="798" w:type="pct"/>
            <w:vAlign w:val="center"/>
          </w:tcPr>
          <w:p w:rsidR="00B104A9" w:rsidRPr="00243EEA" w:rsidRDefault="00B104A9" w:rsidP="00DE5574">
            <w:r>
              <w:t>5702</w:t>
            </w:r>
            <w:r>
              <w:rPr>
                <w:rFonts w:hint="eastAsia"/>
              </w:rPr>
              <w:t>化工技术类</w:t>
            </w:r>
          </w:p>
        </w:tc>
        <w:tc>
          <w:tcPr>
            <w:tcW w:w="699" w:type="pct"/>
            <w:vAlign w:val="center"/>
          </w:tcPr>
          <w:p w:rsidR="00B104A9" w:rsidRDefault="00B104A9" w:rsidP="004D0ED0">
            <w:r>
              <w:t>C2511</w:t>
            </w:r>
          </w:p>
          <w:p w:rsidR="00B104A9" w:rsidRPr="00243EEA" w:rsidRDefault="00B104A9" w:rsidP="00DE5574"/>
        </w:tc>
        <w:tc>
          <w:tcPr>
            <w:tcW w:w="697" w:type="pct"/>
            <w:vAlign w:val="center"/>
          </w:tcPr>
          <w:p w:rsidR="00B104A9" w:rsidRDefault="00B104A9" w:rsidP="00DE5574">
            <w:r>
              <w:t>2-02-06-01~03</w:t>
            </w:r>
          </w:p>
          <w:p w:rsidR="00B104A9" w:rsidRPr="00243EEA" w:rsidRDefault="00B104A9" w:rsidP="00DE5574">
            <w:r>
              <w:t>2-02-04-02</w:t>
            </w:r>
          </w:p>
        </w:tc>
        <w:tc>
          <w:tcPr>
            <w:tcW w:w="2130" w:type="pct"/>
            <w:vAlign w:val="center"/>
          </w:tcPr>
          <w:p w:rsidR="00B104A9" w:rsidRPr="005A04E8" w:rsidRDefault="00B104A9" w:rsidP="00BA0197">
            <w:pPr>
              <w:rPr>
                <w:rFonts w:ascii="宋体" w:cs="宋体"/>
                <w:szCs w:val="21"/>
              </w:rPr>
            </w:pPr>
            <w:r>
              <w:rPr>
                <w:rFonts w:ascii="宋体" w:hAnsi="宋体" w:cs="宋体" w:hint="eastAsia"/>
                <w:szCs w:val="21"/>
              </w:rPr>
              <w:t>①化工生产操作与管理技术员</w:t>
            </w:r>
          </w:p>
          <w:p w:rsidR="00B104A9" w:rsidRDefault="00B104A9" w:rsidP="00BA0197">
            <w:pPr>
              <w:rPr>
                <w:rFonts w:ascii="宋体" w:cs="宋体"/>
                <w:szCs w:val="21"/>
              </w:rPr>
            </w:pPr>
            <w:r>
              <w:rPr>
                <w:rFonts w:ascii="宋体" w:hAnsi="宋体" w:cs="宋体" w:hint="eastAsia"/>
                <w:szCs w:val="21"/>
              </w:rPr>
              <w:t>②</w:t>
            </w:r>
            <w:r w:rsidRPr="00A077A5">
              <w:rPr>
                <w:rFonts w:ascii="宋体" w:hAnsi="宋体" w:cs="宋体" w:hint="eastAsia"/>
              </w:rPr>
              <w:t>化</w:t>
            </w:r>
            <w:r>
              <w:rPr>
                <w:rFonts w:ascii="宋体" w:hAnsi="宋体" w:cs="宋体" w:hint="eastAsia"/>
              </w:rPr>
              <w:t>工产品</w:t>
            </w:r>
            <w:r w:rsidRPr="005A04E8">
              <w:rPr>
                <w:rFonts w:ascii="宋体" w:hAnsi="宋体" w:cs="宋体" w:hint="eastAsia"/>
                <w:szCs w:val="21"/>
              </w:rPr>
              <w:t>质量管理与</w:t>
            </w:r>
            <w:r>
              <w:rPr>
                <w:rFonts w:ascii="宋体" w:hAnsi="宋体" w:cs="宋体" w:hint="eastAsia"/>
                <w:szCs w:val="21"/>
              </w:rPr>
              <w:t>分析</w:t>
            </w:r>
            <w:r w:rsidRPr="005A04E8">
              <w:rPr>
                <w:rFonts w:ascii="宋体" w:hAnsi="宋体" w:cs="宋体" w:hint="eastAsia"/>
                <w:szCs w:val="21"/>
              </w:rPr>
              <w:t>技术员</w:t>
            </w:r>
          </w:p>
          <w:p w:rsidR="00B104A9" w:rsidRPr="00073093" w:rsidRDefault="00B104A9" w:rsidP="00BA0197">
            <w:pPr>
              <w:rPr>
                <w:rFonts w:ascii="宋体" w:cs="宋体"/>
              </w:rPr>
            </w:pPr>
            <w:r>
              <w:rPr>
                <w:rFonts w:ascii="宋体" w:hAnsi="宋体" w:cs="宋体" w:hint="eastAsia"/>
                <w:szCs w:val="21"/>
              </w:rPr>
              <w:t>③</w:t>
            </w:r>
            <w:r w:rsidRPr="00073093">
              <w:rPr>
                <w:rFonts w:ascii="宋体" w:hAnsi="宋体" w:cs="宋体" w:hint="eastAsia"/>
              </w:rPr>
              <w:t>安全员</w:t>
            </w:r>
          </w:p>
          <w:p w:rsidR="00B104A9" w:rsidRPr="005A04E8" w:rsidRDefault="00B104A9" w:rsidP="00A077A5">
            <w:pPr>
              <w:rPr>
                <w:rFonts w:ascii="宋体" w:cs="宋体"/>
              </w:rPr>
            </w:pPr>
            <w:r w:rsidRPr="00A077A5">
              <w:rPr>
                <w:rFonts w:ascii="宋体" w:hAnsi="宋体" w:cs="宋体" w:hint="eastAsia"/>
              </w:rPr>
              <w:t>④化</w:t>
            </w:r>
            <w:r>
              <w:rPr>
                <w:rFonts w:ascii="宋体" w:hAnsi="宋体" w:cs="宋体" w:hint="eastAsia"/>
              </w:rPr>
              <w:t>工产品</w:t>
            </w:r>
            <w:r w:rsidRPr="00DE5574">
              <w:rPr>
                <w:rFonts w:ascii="宋体" w:hAnsi="宋体" w:cs="宋体" w:hint="eastAsia"/>
              </w:rPr>
              <w:t>销售业务员</w:t>
            </w:r>
          </w:p>
          <w:p w:rsidR="00B104A9" w:rsidRPr="005A04E8" w:rsidRDefault="00B104A9" w:rsidP="00A077A5">
            <w:pPr>
              <w:rPr>
                <w:rFonts w:ascii="宋体" w:cs="宋体"/>
              </w:rPr>
            </w:pPr>
            <w:r w:rsidRPr="005A04E8">
              <w:rPr>
                <w:rFonts w:ascii="宋体" w:hAnsi="宋体" w:cs="宋体" w:hint="eastAsia"/>
              </w:rPr>
              <w:t>⑤</w:t>
            </w:r>
            <w:r w:rsidRPr="00DE5574">
              <w:rPr>
                <w:rFonts w:ascii="宋体" w:hAnsi="宋体" w:cs="宋体" w:hint="eastAsia"/>
              </w:rPr>
              <w:t>产品研发技术员和实验员</w:t>
            </w:r>
          </w:p>
        </w:tc>
      </w:tr>
    </w:tbl>
    <w:p w:rsidR="006A5A42" w:rsidRDefault="006A5A42">
      <w:pPr>
        <w:rPr>
          <w:rFonts w:ascii="宋体"/>
        </w:rPr>
      </w:pPr>
    </w:p>
    <w:p w:rsidR="006A5A42" w:rsidRPr="005A04E8" w:rsidRDefault="006A5A42" w:rsidP="00290613">
      <w:pPr>
        <w:pStyle w:val="1"/>
        <w:spacing w:before="312" w:after="312"/>
      </w:pPr>
      <w:bookmarkStart w:id="6" w:name="_Toc29549062"/>
      <w:r w:rsidRPr="005A04E8">
        <w:rPr>
          <w:rFonts w:hint="eastAsia"/>
        </w:rPr>
        <w:t>培养目标与规格</w:t>
      </w:r>
      <w:bookmarkEnd w:id="6"/>
    </w:p>
    <w:p w:rsidR="006A5A42" w:rsidRPr="005A04E8" w:rsidRDefault="006A5A42">
      <w:pPr>
        <w:numPr>
          <w:ilvl w:val="0"/>
          <w:numId w:val="1"/>
        </w:numPr>
        <w:rPr>
          <w:rFonts w:ascii="黑体" w:eastAsia="黑体" w:hAnsi="黑体"/>
          <w:b/>
        </w:rPr>
      </w:pPr>
      <w:r w:rsidRPr="005A04E8">
        <w:rPr>
          <w:rFonts w:ascii="黑体" w:eastAsia="黑体" w:hAnsi="黑体" w:hint="eastAsia"/>
          <w:b/>
        </w:rPr>
        <w:t>培养目标</w:t>
      </w:r>
    </w:p>
    <w:p w:rsidR="006A5A42" w:rsidRDefault="00DE6B15" w:rsidP="00BE5783">
      <w:pPr>
        <w:ind w:firstLine="435"/>
      </w:pPr>
      <w:r w:rsidRPr="00DE6B15">
        <w:rPr>
          <w:rFonts w:ascii="宋体" w:hAnsi="宋体" w:hint="eastAsia"/>
          <w:szCs w:val="21"/>
        </w:rPr>
        <w:t>采用</w:t>
      </w:r>
      <w:r>
        <w:rPr>
          <w:rFonts w:ascii="宋体" w:hAnsi="宋体" w:hint="eastAsia"/>
          <w:szCs w:val="21"/>
        </w:rPr>
        <w:t>“</w:t>
      </w:r>
      <w:r w:rsidRPr="00DE6B15">
        <w:rPr>
          <w:rFonts w:ascii="宋体" w:hAnsi="宋体" w:hint="eastAsia"/>
          <w:szCs w:val="21"/>
        </w:rPr>
        <w:t>工学一体、岗位培养、联合执教、交叉考核</w:t>
      </w:r>
      <w:r>
        <w:rPr>
          <w:rFonts w:ascii="宋体" w:hAnsi="宋体" w:hint="eastAsia"/>
          <w:szCs w:val="21"/>
        </w:rPr>
        <w:t>”的方式，</w:t>
      </w:r>
      <w:r w:rsidRPr="00DE6B15">
        <w:rPr>
          <w:rFonts w:ascii="宋体" w:hAnsi="宋体" w:hint="eastAsia"/>
          <w:szCs w:val="21"/>
        </w:rPr>
        <w:t>实行</w:t>
      </w:r>
      <w:r w:rsidR="00196556">
        <w:rPr>
          <w:rFonts w:ascii="宋体" w:hAnsi="宋体" w:hint="eastAsia"/>
          <w:szCs w:val="21"/>
        </w:rPr>
        <w:t>校企</w:t>
      </w:r>
      <w:r w:rsidRPr="00DE6B15">
        <w:rPr>
          <w:rFonts w:ascii="宋体" w:hAnsi="宋体" w:hint="eastAsia"/>
          <w:szCs w:val="21"/>
        </w:rPr>
        <w:t>双重管理，双导师</w:t>
      </w:r>
      <w:r w:rsidRPr="00DE6B15">
        <w:rPr>
          <w:rFonts w:hint="eastAsia"/>
          <w:szCs w:val="20"/>
        </w:rPr>
        <w:t>联合</w:t>
      </w:r>
      <w:r w:rsidRPr="00DE6B15">
        <w:rPr>
          <w:rFonts w:ascii="宋体" w:hAnsi="宋体" w:hint="eastAsia"/>
          <w:szCs w:val="21"/>
        </w:rPr>
        <w:t>培养</w:t>
      </w:r>
      <w:r w:rsidR="00196556">
        <w:rPr>
          <w:rFonts w:ascii="宋体" w:hAnsi="宋体" w:hint="eastAsia"/>
          <w:szCs w:val="21"/>
        </w:rPr>
        <w:t>制度</w:t>
      </w:r>
      <w:r w:rsidRPr="00DE6B15">
        <w:rPr>
          <w:rFonts w:ascii="宋体" w:hAnsi="宋体" w:hint="eastAsia"/>
          <w:szCs w:val="21"/>
        </w:rPr>
        <w:t>，</w:t>
      </w:r>
      <w:r w:rsidR="00196556">
        <w:rPr>
          <w:rFonts w:ascii="宋体" w:hAnsi="宋体" w:hint="eastAsia"/>
          <w:szCs w:val="21"/>
        </w:rPr>
        <w:t>旨在</w:t>
      </w:r>
      <w:r>
        <w:rPr>
          <w:rFonts w:ascii="宋体" w:hAnsi="宋体" w:hint="eastAsia"/>
          <w:szCs w:val="21"/>
        </w:rPr>
        <w:t>培养</w:t>
      </w:r>
      <w:r w:rsidR="002E71EF">
        <w:rPr>
          <w:rFonts w:hint="eastAsia"/>
        </w:rPr>
        <w:t>能</w:t>
      </w:r>
      <w:r w:rsidR="006A5A42">
        <w:rPr>
          <w:rFonts w:hint="eastAsia"/>
        </w:rPr>
        <w:t>适应</w:t>
      </w:r>
      <w:r>
        <w:rPr>
          <w:rFonts w:hint="eastAsia"/>
        </w:rPr>
        <w:t>企业</w:t>
      </w:r>
      <w:r w:rsidR="006A5A42" w:rsidRPr="00670655">
        <w:rPr>
          <w:rFonts w:hint="eastAsia"/>
        </w:rPr>
        <w:t>发展</w:t>
      </w:r>
      <w:r w:rsidR="006A5A42">
        <w:rPr>
          <w:rFonts w:hint="eastAsia"/>
        </w:rPr>
        <w:t>需求，具有石油化工职业道德和人文素质，掌握石油化工产品生产、质量检测与安全管理</w:t>
      </w:r>
      <w:r w:rsidR="007707E8">
        <w:rPr>
          <w:rFonts w:hint="eastAsia"/>
        </w:rPr>
        <w:t>、设备运行</w:t>
      </w:r>
      <w:r w:rsidR="006A5A42">
        <w:rPr>
          <w:rFonts w:hint="eastAsia"/>
        </w:rPr>
        <w:t>等</w:t>
      </w:r>
      <w:r w:rsidR="007707E8">
        <w:rPr>
          <w:rFonts w:hint="eastAsia"/>
        </w:rPr>
        <w:t>岗位</w:t>
      </w:r>
      <w:r w:rsidR="006A5A42">
        <w:rPr>
          <w:rFonts w:hint="eastAsia"/>
        </w:rPr>
        <w:t>知识和技术技能，</w:t>
      </w:r>
      <w:r w:rsidR="006A5A42" w:rsidRPr="005341D1">
        <w:rPr>
          <w:rFonts w:hint="eastAsia"/>
        </w:rPr>
        <w:t>有较强的求知欲及创新精神和创业意识，</w:t>
      </w:r>
      <w:r w:rsidR="002E71EF">
        <w:rPr>
          <w:rFonts w:hint="eastAsia"/>
        </w:rPr>
        <w:t>满足石油化工行业转型升级</w:t>
      </w:r>
      <w:bookmarkStart w:id="7" w:name="_Hlk10926851"/>
      <w:r w:rsidR="002E71EF">
        <w:rPr>
          <w:rFonts w:hint="eastAsia"/>
        </w:rPr>
        <w:t>需要</w:t>
      </w:r>
      <w:bookmarkEnd w:id="7"/>
      <w:r w:rsidR="002E71EF">
        <w:rPr>
          <w:rFonts w:hint="eastAsia"/>
        </w:rPr>
        <w:t>，</w:t>
      </w:r>
      <w:r w:rsidR="006A5A42">
        <w:rPr>
          <w:rFonts w:hint="eastAsia"/>
        </w:rPr>
        <w:t>面向石油化工领域</w:t>
      </w:r>
      <w:r w:rsidR="006A5A42" w:rsidRPr="005341D1">
        <w:rPr>
          <w:rFonts w:hint="eastAsia"/>
        </w:rPr>
        <w:t>的</w:t>
      </w:r>
      <w:r w:rsidR="006A5A42">
        <w:rPr>
          <w:rFonts w:hint="eastAsia"/>
        </w:rPr>
        <w:t>高素质劳动者和技术技能人才</w:t>
      </w:r>
      <w:r w:rsidR="006A5A42" w:rsidRPr="005341D1">
        <w:rPr>
          <w:rFonts w:hint="eastAsia"/>
        </w:rPr>
        <w:t>。</w:t>
      </w:r>
    </w:p>
    <w:p w:rsidR="006A5A42" w:rsidRPr="005A04E8" w:rsidRDefault="006A5A42">
      <w:pPr>
        <w:numPr>
          <w:ilvl w:val="0"/>
          <w:numId w:val="1"/>
        </w:numPr>
        <w:rPr>
          <w:rFonts w:ascii="黑体" w:eastAsia="黑体" w:hAnsi="黑体"/>
          <w:b/>
        </w:rPr>
      </w:pPr>
      <w:r w:rsidRPr="005A04E8">
        <w:rPr>
          <w:rFonts w:ascii="黑体" w:eastAsia="黑体" w:hAnsi="黑体" w:hint="eastAsia"/>
          <w:b/>
        </w:rPr>
        <w:t>培养规格</w:t>
      </w:r>
    </w:p>
    <w:p w:rsidR="006A5A42" w:rsidRDefault="006A5A42" w:rsidP="005341D1">
      <w:r>
        <w:rPr>
          <w:rFonts w:hint="eastAsia"/>
        </w:rPr>
        <w:t>（一）基本素质要求</w:t>
      </w:r>
    </w:p>
    <w:p w:rsidR="006A5A42" w:rsidRDefault="006A5A42" w:rsidP="0003285C">
      <w:pPr>
        <w:ind w:firstLineChars="200" w:firstLine="420"/>
      </w:pPr>
      <w:r>
        <w:rPr>
          <w:rFonts w:hint="eastAsia"/>
        </w:rPr>
        <w:t>具有正确的世界观、人生观、价值观，坚决拥护中国共产党领导，树立中国特色社会主义共同理想，践行社会主义核心价值观，热爱祖国，具有深厚的爱国情感、国家认同感、中华民族自豪感；崇尚宪法、遵守法律、遵规守纪；具有社会责任感和参与意识；掌握社会生</w:t>
      </w:r>
      <w:r>
        <w:rPr>
          <w:rFonts w:hint="eastAsia"/>
        </w:rPr>
        <w:lastRenderedPageBreak/>
        <w:t>活基本知识和人际交往常识。</w:t>
      </w:r>
    </w:p>
    <w:p w:rsidR="006A5A42" w:rsidRDefault="006A5A42" w:rsidP="0003285C">
      <w:pPr>
        <w:ind w:firstLineChars="200" w:firstLine="420"/>
      </w:pPr>
      <w:r>
        <w:rPr>
          <w:rFonts w:hint="eastAsia"/>
        </w:rPr>
        <w:t>有良好的职业道德和职业素养，崇德向善、诚实守信、敬业爱岗，具有精益求精的工匠精神；有开拓进取的工作态度和良好的团队意识。</w:t>
      </w:r>
    </w:p>
    <w:p w:rsidR="006A5A42" w:rsidRDefault="006A5A42" w:rsidP="0003285C">
      <w:pPr>
        <w:ind w:firstLineChars="200" w:firstLine="420"/>
      </w:pPr>
      <w:r>
        <w:rPr>
          <w:rFonts w:hint="eastAsia"/>
        </w:rPr>
        <w:t>热爱生活，具有良好的身心素质和人文素养。具有健康的体魄和心理、健全的人格，掌握一定的学习方法，具有良好的生活习惯、行为习惯和自我管理能力，有良好的身体心理素质。</w:t>
      </w:r>
    </w:p>
    <w:p w:rsidR="006A5A42" w:rsidRDefault="006A5A42" w:rsidP="0003285C">
      <w:pPr>
        <w:ind w:firstLineChars="200" w:firstLine="420"/>
      </w:pPr>
      <w:r>
        <w:rPr>
          <w:rFonts w:hint="eastAsia"/>
        </w:rPr>
        <w:t>具有一定的政治、经济、英语、数学和计算机知识。</w:t>
      </w:r>
    </w:p>
    <w:p w:rsidR="006A5A42" w:rsidRDefault="006A5A42" w:rsidP="005341D1">
      <w:r>
        <w:rPr>
          <w:rFonts w:hint="eastAsia"/>
        </w:rPr>
        <w:t>（二）专业知识要求</w:t>
      </w:r>
    </w:p>
    <w:p w:rsidR="006A5A42" w:rsidRDefault="006A5A42" w:rsidP="0003285C">
      <w:pPr>
        <w:ind w:firstLineChars="200" w:firstLine="420"/>
      </w:pPr>
      <w:r>
        <w:rPr>
          <w:rFonts w:hint="eastAsia"/>
        </w:rPr>
        <w:t>本专业的核心知识是石油化工生产的理论知识、典型化工单元操作技能和集散系统控制技术</w:t>
      </w:r>
      <w:r w:rsidR="008A71FD">
        <w:rPr>
          <w:rFonts w:hint="eastAsia"/>
        </w:rPr>
        <w:t>。</w:t>
      </w:r>
    </w:p>
    <w:p w:rsidR="006A5A42" w:rsidRDefault="006A5A42" w:rsidP="0003285C">
      <w:pPr>
        <w:ind w:firstLineChars="200" w:firstLine="420"/>
      </w:pPr>
      <w:r>
        <w:rPr>
          <w:rFonts w:hint="eastAsia"/>
        </w:rPr>
        <w:t>（</w:t>
      </w:r>
      <w:r>
        <w:t>1</w:t>
      </w:r>
      <w:r>
        <w:rPr>
          <w:rFonts w:hint="eastAsia"/>
        </w:rPr>
        <w:t>）掌握石油及其产品的化学组成和性质。</w:t>
      </w:r>
    </w:p>
    <w:p w:rsidR="006A5A42" w:rsidRDefault="006A5A42" w:rsidP="0003285C">
      <w:pPr>
        <w:ind w:firstLineChars="200" w:firstLine="420"/>
      </w:pPr>
      <w:r>
        <w:rPr>
          <w:rFonts w:hint="eastAsia"/>
        </w:rPr>
        <w:t>（</w:t>
      </w:r>
      <w:r>
        <w:t>2</w:t>
      </w:r>
      <w:r>
        <w:rPr>
          <w:rFonts w:hint="eastAsia"/>
        </w:rPr>
        <w:t>）掌握石油化工行业的化学理论基础知识；石油加工、润滑油生产、基本化工产品生产的基础知识。</w:t>
      </w:r>
    </w:p>
    <w:p w:rsidR="006A5A42" w:rsidRDefault="006A5A42" w:rsidP="0003285C">
      <w:pPr>
        <w:ind w:firstLineChars="200" w:firstLine="420"/>
      </w:pPr>
      <w:r>
        <w:rPr>
          <w:rFonts w:hint="eastAsia"/>
        </w:rPr>
        <w:t>（</w:t>
      </w:r>
      <w:r>
        <w:t>3</w:t>
      </w:r>
      <w:r>
        <w:rPr>
          <w:rFonts w:hint="eastAsia"/>
        </w:rPr>
        <w:t>）掌握化工单元典型设备的操作基本原理和操作技能。</w:t>
      </w:r>
    </w:p>
    <w:p w:rsidR="006A5A42" w:rsidRDefault="006A5A42" w:rsidP="0003285C">
      <w:pPr>
        <w:ind w:firstLineChars="200" w:firstLine="420"/>
      </w:pPr>
      <w:r>
        <w:rPr>
          <w:rFonts w:hint="eastAsia"/>
        </w:rPr>
        <w:t>（</w:t>
      </w:r>
      <w:r>
        <w:t>4</w:t>
      </w:r>
      <w:r>
        <w:rPr>
          <w:rFonts w:hint="eastAsia"/>
        </w:rPr>
        <w:t>）掌握石油产品检测分析技术及常用检测仪器的操作技能。</w:t>
      </w:r>
    </w:p>
    <w:p w:rsidR="006A5A42" w:rsidRDefault="006A5A42" w:rsidP="0003285C">
      <w:pPr>
        <w:ind w:firstLineChars="200" w:firstLine="420"/>
      </w:pPr>
      <w:r>
        <w:rPr>
          <w:rFonts w:hint="eastAsia"/>
        </w:rPr>
        <w:t>（</w:t>
      </w:r>
      <w:r>
        <w:t>5</w:t>
      </w:r>
      <w:r>
        <w:rPr>
          <w:rFonts w:hint="eastAsia"/>
        </w:rPr>
        <w:t>）掌握石油化工生产过程中工艺参数的控制调节方法，理解集散系统控制技术。</w:t>
      </w:r>
    </w:p>
    <w:p w:rsidR="006A5A42" w:rsidRDefault="006A5A42" w:rsidP="0003285C">
      <w:pPr>
        <w:ind w:firstLineChars="200" w:firstLine="420"/>
      </w:pPr>
      <w:r>
        <w:rPr>
          <w:rFonts w:hint="eastAsia"/>
        </w:rPr>
        <w:t>（</w:t>
      </w:r>
      <w:r>
        <w:t>6</w:t>
      </w:r>
      <w:r>
        <w:rPr>
          <w:rFonts w:hint="eastAsia"/>
        </w:rPr>
        <w:t>）掌握石化企业安全生产知识、职业卫生、石化行业常见事故和故障的预测预判知识。</w:t>
      </w:r>
    </w:p>
    <w:p w:rsidR="006A5A42" w:rsidRDefault="006A5A42" w:rsidP="005341D1">
      <w:r>
        <w:rPr>
          <w:rFonts w:hint="eastAsia"/>
        </w:rPr>
        <w:t>（三）专业能力要求</w:t>
      </w:r>
    </w:p>
    <w:p w:rsidR="006A5A42" w:rsidRDefault="006A5A42" w:rsidP="0003285C">
      <w:pPr>
        <w:ind w:firstLineChars="200" w:firstLine="420"/>
      </w:pPr>
      <w:r>
        <w:rPr>
          <w:rFonts w:hint="eastAsia"/>
        </w:rPr>
        <w:t>（</w:t>
      </w:r>
      <w:r>
        <w:t>1</w:t>
      </w:r>
      <w:r>
        <w:rPr>
          <w:rFonts w:hint="eastAsia"/>
        </w:rPr>
        <w:t>）具有熟</w:t>
      </w:r>
      <w:r w:rsidR="008A71FD">
        <w:rPr>
          <w:rFonts w:hint="eastAsia"/>
        </w:rPr>
        <w:t>练运</w:t>
      </w:r>
      <w:r>
        <w:rPr>
          <w:rFonts w:hint="eastAsia"/>
        </w:rPr>
        <w:t>用石油化工专业实务所需的知识、技能及工具等技术能力。</w:t>
      </w:r>
    </w:p>
    <w:p w:rsidR="006A5A42" w:rsidRPr="00F84067" w:rsidRDefault="006A5A42" w:rsidP="0003285C">
      <w:pPr>
        <w:ind w:firstLineChars="200" w:firstLine="420"/>
      </w:pPr>
      <w:r w:rsidRPr="00F84067">
        <w:rPr>
          <w:rFonts w:hint="eastAsia"/>
        </w:rPr>
        <w:t>（</w:t>
      </w:r>
      <w:r w:rsidRPr="00F84067">
        <w:t>2</w:t>
      </w:r>
      <w:r w:rsidRPr="00F84067">
        <w:rPr>
          <w:rFonts w:hint="eastAsia"/>
        </w:rPr>
        <w:t>）</w:t>
      </w:r>
      <w:r>
        <w:rPr>
          <w:rFonts w:hint="eastAsia"/>
        </w:rPr>
        <w:t>具有规范执行石油化工类生产操作的能力，并能分析、解释与应用于改善操作的能力。</w:t>
      </w:r>
    </w:p>
    <w:p w:rsidR="006A5A42" w:rsidRPr="00F84067" w:rsidRDefault="006A5A42" w:rsidP="0003285C">
      <w:pPr>
        <w:ind w:firstLineChars="200" w:firstLine="420"/>
        <w:rPr>
          <w:bCs/>
          <w:szCs w:val="21"/>
        </w:rPr>
      </w:pPr>
      <w:r w:rsidRPr="00F84067">
        <w:rPr>
          <w:rFonts w:hint="eastAsia"/>
        </w:rPr>
        <w:t>（</w:t>
      </w:r>
      <w:r w:rsidRPr="00F84067">
        <w:t>3</w:t>
      </w:r>
      <w:r w:rsidRPr="00F84067">
        <w:rPr>
          <w:rFonts w:hint="eastAsia"/>
        </w:rPr>
        <w:t>）</w:t>
      </w:r>
      <w:r>
        <w:rPr>
          <w:rFonts w:hint="eastAsia"/>
        </w:rPr>
        <w:t>具有参与沟通与团队合作的能力</w:t>
      </w:r>
      <w:r w:rsidRPr="00F84067">
        <w:rPr>
          <w:rFonts w:hint="eastAsia"/>
          <w:bCs/>
          <w:szCs w:val="21"/>
        </w:rPr>
        <w:t>。</w:t>
      </w:r>
    </w:p>
    <w:p w:rsidR="006A5A42" w:rsidRDefault="006A5A42" w:rsidP="0003285C">
      <w:pPr>
        <w:ind w:firstLineChars="200" w:firstLine="420"/>
      </w:pPr>
      <w:r w:rsidRPr="00F84067">
        <w:rPr>
          <w:rFonts w:hint="eastAsia"/>
        </w:rPr>
        <w:t>（</w:t>
      </w:r>
      <w:r w:rsidRPr="00F84067">
        <w:t>4</w:t>
      </w:r>
      <w:r w:rsidRPr="00F84067">
        <w:rPr>
          <w:rFonts w:hint="eastAsia"/>
        </w:rPr>
        <w:t>）</w:t>
      </w:r>
      <w:r>
        <w:rPr>
          <w:rFonts w:hint="eastAsia"/>
        </w:rPr>
        <w:t>具有分析与解决石油化工行业实务技术问题</w:t>
      </w:r>
      <w:r w:rsidR="0029029C">
        <w:rPr>
          <w:rFonts w:hint="eastAsia"/>
        </w:rPr>
        <w:t>的</w:t>
      </w:r>
      <w:r>
        <w:rPr>
          <w:rFonts w:hint="eastAsia"/>
        </w:rPr>
        <w:t>能力。</w:t>
      </w:r>
    </w:p>
    <w:p w:rsidR="006A5A42" w:rsidRDefault="006A5A42" w:rsidP="0003285C">
      <w:pPr>
        <w:ind w:firstLineChars="200" w:firstLine="420"/>
      </w:pPr>
      <w:r>
        <w:rPr>
          <w:rFonts w:hint="eastAsia"/>
        </w:rPr>
        <w:t>（</w:t>
      </w:r>
      <w:r>
        <w:t>5</w:t>
      </w:r>
      <w:r>
        <w:rPr>
          <w:rFonts w:hint="eastAsia"/>
        </w:rPr>
        <w:t>）具有培养持续学习的习惯与能力。</w:t>
      </w:r>
    </w:p>
    <w:p w:rsidR="006A5A42" w:rsidRDefault="006A5A42" w:rsidP="005341D1">
      <w:r>
        <w:rPr>
          <w:rFonts w:hint="eastAsia"/>
        </w:rPr>
        <w:t>（四）职业态度要求</w:t>
      </w:r>
    </w:p>
    <w:p w:rsidR="006A5A42" w:rsidRDefault="006A5A42" w:rsidP="0003285C">
      <w:pPr>
        <w:ind w:firstLineChars="200" w:firstLine="420"/>
      </w:pPr>
      <w:r>
        <w:rPr>
          <w:rFonts w:hint="eastAsia"/>
        </w:rPr>
        <w:t>（</w:t>
      </w:r>
      <w:r>
        <w:t>1</w:t>
      </w:r>
      <w:r>
        <w:rPr>
          <w:rFonts w:hint="eastAsia"/>
        </w:rPr>
        <w:t>）</w:t>
      </w:r>
      <w:r w:rsidRPr="000E5CAD">
        <w:rPr>
          <w:rFonts w:hint="eastAsia"/>
        </w:rPr>
        <w:t>有</w:t>
      </w:r>
      <w:r>
        <w:rPr>
          <w:rFonts w:hint="eastAsia"/>
        </w:rPr>
        <w:t>优良的思想道德品质、社会公德、职业道德和人文素质，具有</w:t>
      </w:r>
      <w:r w:rsidRPr="00A76371">
        <w:rPr>
          <w:rFonts w:ascii="宋体" w:hAnsi="宋体" w:hint="eastAsia"/>
        </w:rPr>
        <w:t>遵纪守法，</w:t>
      </w:r>
      <w:r w:rsidRPr="00A76371">
        <w:rPr>
          <w:rFonts w:hint="eastAsia"/>
        </w:rPr>
        <w:t>爱</w:t>
      </w:r>
      <w:r>
        <w:rPr>
          <w:rFonts w:hint="eastAsia"/>
        </w:rPr>
        <w:t>岗敬业，忠于职守，诚实守信，吃苦耐劳的精神。</w:t>
      </w:r>
    </w:p>
    <w:p w:rsidR="006A5A42" w:rsidRDefault="006A5A42" w:rsidP="0003285C">
      <w:pPr>
        <w:ind w:firstLineChars="200" w:firstLine="420"/>
      </w:pPr>
      <w:r>
        <w:rPr>
          <w:rFonts w:hint="eastAsia"/>
        </w:rPr>
        <w:t>（</w:t>
      </w:r>
      <w:r>
        <w:t>2</w:t>
      </w:r>
      <w:r>
        <w:rPr>
          <w:rFonts w:hint="eastAsia"/>
        </w:rPr>
        <w:t>）有与他人合作的团队意识，敢于提出与别人不同的见解，也有勇于放弃或修正自己错误观点的精神。</w:t>
      </w:r>
    </w:p>
    <w:p w:rsidR="006A5A42" w:rsidRDefault="006A5A42" w:rsidP="004C594D">
      <w:pPr>
        <w:ind w:firstLineChars="200" w:firstLine="420"/>
      </w:pPr>
      <w:r>
        <w:rPr>
          <w:rFonts w:hint="eastAsia"/>
        </w:rPr>
        <w:t>（</w:t>
      </w:r>
      <w:r>
        <w:t>3</w:t>
      </w:r>
      <w:r>
        <w:rPr>
          <w:rFonts w:hint="eastAsia"/>
        </w:rPr>
        <w:t>）有较强的求知欲，不断学习，努力创新，乐于、善于使用所学技术方法解决日常事务、社会交流、专业技术方面的问题。</w:t>
      </w:r>
    </w:p>
    <w:p w:rsidR="006A5A42" w:rsidRPr="005A04E8" w:rsidRDefault="006A5A42" w:rsidP="00290613">
      <w:pPr>
        <w:pStyle w:val="1"/>
        <w:spacing w:before="312" w:after="312"/>
      </w:pPr>
      <w:bookmarkStart w:id="8" w:name="_Toc29549063"/>
      <w:r w:rsidRPr="005A04E8">
        <w:rPr>
          <w:rFonts w:hint="eastAsia"/>
        </w:rPr>
        <w:lastRenderedPageBreak/>
        <w:t>毕业要求</w:t>
      </w:r>
      <w:bookmarkEnd w:id="8"/>
    </w:p>
    <w:p w:rsidR="006A5A42" w:rsidRPr="00A57FA9" w:rsidRDefault="006A5A42" w:rsidP="0003285C">
      <w:pPr>
        <w:ind w:firstLineChars="196" w:firstLine="412"/>
        <w:rPr>
          <w:rFonts w:ascii="黑体" w:eastAsia="黑体"/>
          <w:b/>
          <w:sz w:val="32"/>
          <w:szCs w:val="32"/>
        </w:rPr>
      </w:pPr>
      <w:r w:rsidRPr="00A57FA9">
        <w:rPr>
          <w:rFonts w:hint="eastAsia"/>
        </w:rPr>
        <w:t>本专业的学生必须修满所规定的各门理论课程和各项实践性课程，取得学分</w:t>
      </w:r>
      <w:r w:rsidR="00A57FA9" w:rsidRPr="00A57FA9">
        <w:t>8</w:t>
      </w:r>
      <w:r w:rsidR="0029029C">
        <w:t>6</w:t>
      </w:r>
      <w:r w:rsidRPr="00A57FA9">
        <w:rPr>
          <w:rFonts w:hint="eastAsia"/>
        </w:rPr>
        <w:t>学分（其专业选修课</w:t>
      </w:r>
      <w:r w:rsidR="0029029C">
        <w:t>5</w:t>
      </w:r>
      <w:r w:rsidRPr="00A57FA9">
        <w:rPr>
          <w:rFonts w:hint="eastAsia"/>
        </w:rPr>
        <w:t>学分）及以上才能获得毕业资格。</w:t>
      </w:r>
    </w:p>
    <w:p w:rsidR="006A5A42" w:rsidRPr="005A04E8" w:rsidRDefault="006A5A42" w:rsidP="00290613">
      <w:pPr>
        <w:pStyle w:val="1"/>
        <w:spacing w:before="312" w:after="312"/>
      </w:pPr>
      <w:bookmarkStart w:id="9" w:name="_Toc29549064"/>
      <w:r w:rsidRPr="005A04E8">
        <w:rPr>
          <w:rFonts w:hint="eastAsia"/>
        </w:rPr>
        <w:t>课程体系与专业核心能力课程（教学内容）</w:t>
      </w:r>
      <w:bookmarkEnd w:id="9"/>
    </w:p>
    <w:p w:rsidR="006A5A42" w:rsidRPr="005A04E8" w:rsidRDefault="006A5A42" w:rsidP="0003285C">
      <w:pPr>
        <w:ind w:firstLineChars="196" w:firstLine="413"/>
        <w:rPr>
          <w:rFonts w:ascii="黑体" w:eastAsia="黑体" w:hAnsi="黑体"/>
          <w:b/>
        </w:rPr>
      </w:pPr>
      <w:r w:rsidRPr="005A04E8">
        <w:rPr>
          <w:rFonts w:ascii="黑体" w:eastAsia="黑体" w:hAnsi="黑体" w:hint="eastAsia"/>
          <w:b/>
        </w:rPr>
        <w:t>一．课程体系</w:t>
      </w:r>
    </w:p>
    <w:p w:rsidR="006A5A42" w:rsidRDefault="006A5A42" w:rsidP="0003285C">
      <w:pPr>
        <w:ind w:firstLineChars="200" w:firstLine="420"/>
      </w:pPr>
      <w:r>
        <w:rPr>
          <w:rFonts w:hint="eastAsia"/>
        </w:rPr>
        <w:t>本专业</w:t>
      </w:r>
      <w:r w:rsidRPr="0012617B">
        <w:rPr>
          <w:rFonts w:hint="eastAsia"/>
        </w:rPr>
        <w:t>以职业能力为主线，</w:t>
      </w:r>
      <w:r>
        <w:rPr>
          <w:rFonts w:hint="eastAsia"/>
        </w:rPr>
        <w:t>毕业生必须具备的核心能力为基准，</w:t>
      </w:r>
      <w:r w:rsidRPr="0012617B">
        <w:rPr>
          <w:rFonts w:hint="eastAsia"/>
        </w:rPr>
        <w:t>构建了</w:t>
      </w:r>
      <w:r w:rsidRPr="00F4437C">
        <w:rPr>
          <w:rFonts w:hint="eastAsia"/>
        </w:rPr>
        <w:t>符合现代职教规律</w:t>
      </w:r>
      <w:r>
        <w:rPr>
          <w:rFonts w:hint="eastAsia"/>
        </w:rPr>
        <w:t>、学生可持续发展、基于石油化工生产工作过程和学生岗位成长的</w:t>
      </w:r>
      <w:r w:rsidRPr="00F4437C">
        <w:rPr>
          <w:rFonts w:hint="eastAsia"/>
        </w:rPr>
        <w:t>人才培养模式和</w:t>
      </w:r>
      <w:r w:rsidRPr="0012617B">
        <w:rPr>
          <w:rFonts w:hint="eastAsia"/>
        </w:rPr>
        <w:t>课程体系，</w:t>
      </w:r>
      <w:r>
        <w:rPr>
          <w:rFonts w:hint="eastAsia"/>
        </w:rPr>
        <w:t>该体系由基本素质课程、</w:t>
      </w:r>
      <w:r w:rsidR="0029029C">
        <w:rPr>
          <w:rFonts w:hint="eastAsia"/>
        </w:rPr>
        <w:t>专</w:t>
      </w:r>
      <w:r>
        <w:rPr>
          <w:rFonts w:hint="eastAsia"/>
        </w:rPr>
        <w:t>业核心能力课程、专业</w:t>
      </w:r>
      <w:r w:rsidR="0029029C">
        <w:rPr>
          <w:rFonts w:hint="eastAsia"/>
        </w:rPr>
        <w:t>能力</w:t>
      </w:r>
      <w:r>
        <w:rPr>
          <w:rFonts w:hint="eastAsia"/>
        </w:rPr>
        <w:t>拓展课程和</w:t>
      </w:r>
      <w:r w:rsidR="0029029C">
        <w:rPr>
          <w:rFonts w:hint="eastAsia"/>
        </w:rPr>
        <w:t>专业</w:t>
      </w:r>
      <w:r>
        <w:rPr>
          <w:rFonts w:hint="eastAsia"/>
        </w:rPr>
        <w:t>实践</w:t>
      </w:r>
      <w:r w:rsidR="0029029C">
        <w:rPr>
          <w:rFonts w:hint="eastAsia"/>
        </w:rPr>
        <w:t>课程四</w:t>
      </w:r>
      <w:r>
        <w:rPr>
          <w:rFonts w:hint="eastAsia"/>
        </w:rPr>
        <w:t>大模块组成。</w:t>
      </w:r>
    </w:p>
    <w:p w:rsidR="006A5A42" w:rsidRDefault="006A5A42" w:rsidP="0003285C">
      <w:pPr>
        <w:ind w:firstLineChars="200" w:firstLine="420"/>
      </w:pPr>
      <w:r>
        <w:rPr>
          <w:rFonts w:hint="eastAsia"/>
        </w:rPr>
        <w:t>基本素质课程重在培养学生良好的政治思想素质及职业道德、企业文化素养，引导学生</w:t>
      </w:r>
      <w:r w:rsidRPr="00083149">
        <w:rPr>
          <w:rFonts w:hint="eastAsia"/>
        </w:rPr>
        <w:t>树立中国特色社会主义共同理想，践行社会主义核心价值观，</w:t>
      </w:r>
      <w:r>
        <w:rPr>
          <w:rFonts w:hint="eastAsia"/>
        </w:rPr>
        <w:t>使学生诚实守信，爱岗敬业，具有企业的主人翁精神和社会责任感，具有石油化工职业道德和人文素质。</w:t>
      </w:r>
    </w:p>
    <w:p w:rsidR="006A5A42" w:rsidRDefault="0029029C" w:rsidP="0003285C">
      <w:pPr>
        <w:ind w:firstLineChars="200" w:firstLine="420"/>
      </w:pPr>
      <w:r>
        <w:rPr>
          <w:rFonts w:hint="eastAsia"/>
        </w:rPr>
        <w:t>专</w:t>
      </w:r>
      <w:r w:rsidR="006A5A42">
        <w:rPr>
          <w:rFonts w:hint="eastAsia"/>
        </w:rPr>
        <w:t>业核心能力课程重在培养学生掌握石油化工行业的专业理论知识和技能，培养学生将来从事石油化工岗位操作的技术技能，包括石油化工装置生产岗位生产操作的能力及过程优化控制的能力、对生产的事故进行判断与处理的能力、对生产设备进行维护与保养的能力、进行安全生产和质量管理的能力。能满足石油化工行业转型升级需要，适应时代经济发展。</w:t>
      </w:r>
    </w:p>
    <w:p w:rsidR="006A5A42" w:rsidRDefault="006A5A42" w:rsidP="0003285C">
      <w:pPr>
        <w:ind w:firstLineChars="200" w:firstLine="420"/>
      </w:pPr>
      <w:r>
        <w:rPr>
          <w:rFonts w:hint="eastAsia"/>
        </w:rPr>
        <w:t>专业</w:t>
      </w:r>
      <w:r w:rsidR="0029029C">
        <w:rPr>
          <w:rFonts w:hint="eastAsia"/>
        </w:rPr>
        <w:t>能力</w:t>
      </w:r>
      <w:r>
        <w:rPr>
          <w:rFonts w:hint="eastAsia"/>
        </w:rPr>
        <w:t>拓展课程重在拓宽学生的专业知识面，培养学生了解、掌握与本专业相关领域的职业能力，进一步完善对学生综合职业素质与能力的培养，从而提高其可持续发展的能力。</w:t>
      </w:r>
    </w:p>
    <w:p w:rsidR="006A5A42" w:rsidRDefault="0029029C" w:rsidP="0003285C">
      <w:pPr>
        <w:ind w:firstLineChars="200" w:firstLine="420"/>
      </w:pPr>
      <w:r>
        <w:rPr>
          <w:rFonts w:hint="eastAsia"/>
        </w:rPr>
        <w:t>专业</w:t>
      </w:r>
      <w:r w:rsidR="006A5A42">
        <w:rPr>
          <w:rFonts w:hint="eastAsia"/>
        </w:rPr>
        <w:t>实践课程重在培养学生</w:t>
      </w:r>
      <w:r w:rsidR="006A5A42" w:rsidRPr="005A04E8">
        <w:rPr>
          <w:rFonts w:hint="eastAsia"/>
        </w:rPr>
        <w:t>运用</w:t>
      </w:r>
      <w:r w:rsidR="006A5A42">
        <w:rPr>
          <w:rFonts w:hint="eastAsia"/>
        </w:rPr>
        <w:t>石油化工技术专业的</w:t>
      </w:r>
      <w:r w:rsidR="006A5A42" w:rsidRPr="005A04E8">
        <w:rPr>
          <w:rFonts w:hint="eastAsia"/>
        </w:rPr>
        <w:t>理论</w:t>
      </w:r>
      <w:r w:rsidR="006A5A42">
        <w:rPr>
          <w:rFonts w:hint="eastAsia"/>
        </w:rPr>
        <w:t>和技能，</w:t>
      </w:r>
      <w:r w:rsidR="006A5A42" w:rsidRPr="005A04E8">
        <w:rPr>
          <w:rFonts w:hint="eastAsia"/>
        </w:rPr>
        <w:t>解决实际问题的能力。</w:t>
      </w:r>
    </w:p>
    <w:p w:rsidR="00290613" w:rsidRDefault="00290613">
      <w:pPr>
        <w:jc w:val="center"/>
        <w:rPr>
          <w:b/>
        </w:rPr>
      </w:pPr>
    </w:p>
    <w:p w:rsidR="006A5A42" w:rsidRPr="005A04E8" w:rsidRDefault="006A5A42">
      <w:pPr>
        <w:jc w:val="center"/>
        <w:rPr>
          <w:b/>
        </w:rPr>
      </w:pPr>
      <w:r w:rsidRPr="005A04E8">
        <w:rPr>
          <w:rFonts w:hint="eastAsia"/>
          <w:b/>
        </w:rPr>
        <w:t>表</w:t>
      </w:r>
      <w:r w:rsidR="00720F6E">
        <w:rPr>
          <w:b/>
        </w:rPr>
        <w:t>2</w:t>
      </w:r>
      <w:r w:rsidRPr="005A04E8">
        <w:rPr>
          <w:rFonts w:hint="eastAsia"/>
          <w:b/>
        </w:rPr>
        <w:t>课程体系结构表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95"/>
        <w:gridCol w:w="3414"/>
        <w:gridCol w:w="3913"/>
      </w:tblGrid>
      <w:tr w:rsidR="006A5A42" w:rsidRPr="0012617B" w:rsidTr="00C22606">
        <w:tc>
          <w:tcPr>
            <w:tcW w:w="701" w:type="pct"/>
            <w:vMerge w:val="restart"/>
            <w:vAlign w:val="center"/>
          </w:tcPr>
          <w:p w:rsidR="006A5A42" w:rsidRPr="0012617B" w:rsidRDefault="006A5A42" w:rsidP="00C22606">
            <w:pPr>
              <w:jc w:val="center"/>
            </w:pPr>
            <w:r w:rsidRPr="0012617B">
              <w:rPr>
                <w:rFonts w:hint="eastAsia"/>
              </w:rPr>
              <w:t>课程体系模块</w:t>
            </w:r>
          </w:p>
        </w:tc>
        <w:tc>
          <w:tcPr>
            <w:tcW w:w="4299" w:type="pct"/>
            <w:gridSpan w:val="2"/>
            <w:vAlign w:val="center"/>
          </w:tcPr>
          <w:p w:rsidR="006A5A42" w:rsidRPr="0012617B" w:rsidRDefault="006A5A42" w:rsidP="00C22606">
            <w:pPr>
              <w:jc w:val="center"/>
            </w:pPr>
            <w:r w:rsidRPr="0012617B">
              <w:rPr>
                <w:rFonts w:hint="eastAsia"/>
              </w:rPr>
              <w:t>课程（项目）名称</w:t>
            </w:r>
          </w:p>
        </w:tc>
      </w:tr>
      <w:tr w:rsidR="006A5A42" w:rsidRPr="0012617B" w:rsidTr="00C22606">
        <w:tc>
          <w:tcPr>
            <w:tcW w:w="701" w:type="pct"/>
            <w:vMerge/>
            <w:vAlign w:val="center"/>
          </w:tcPr>
          <w:p w:rsidR="006A5A42" w:rsidRPr="0012617B" w:rsidRDefault="006A5A42" w:rsidP="00C22606">
            <w:pPr>
              <w:jc w:val="center"/>
            </w:pPr>
          </w:p>
        </w:tc>
        <w:tc>
          <w:tcPr>
            <w:tcW w:w="2003" w:type="pct"/>
          </w:tcPr>
          <w:p w:rsidR="006A5A42" w:rsidRPr="00243EEA" w:rsidRDefault="006A5A42" w:rsidP="00C22606">
            <w:pPr>
              <w:jc w:val="center"/>
            </w:pPr>
            <w:r>
              <w:rPr>
                <w:rFonts w:hint="eastAsia"/>
              </w:rPr>
              <w:t>选修课</w:t>
            </w:r>
          </w:p>
        </w:tc>
        <w:tc>
          <w:tcPr>
            <w:tcW w:w="2296" w:type="pct"/>
            <w:vAlign w:val="center"/>
          </w:tcPr>
          <w:p w:rsidR="006A5A42" w:rsidRPr="00243EEA" w:rsidRDefault="006A5A42" w:rsidP="00C22606">
            <w:pPr>
              <w:jc w:val="center"/>
            </w:pPr>
            <w:r>
              <w:rPr>
                <w:rFonts w:hint="eastAsia"/>
              </w:rPr>
              <w:t>必修课（含专业限选课）</w:t>
            </w:r>
          </w:p>
        </w:tc>
      </w:tr>
      <w:tr w:rsidR="006A5A42" w:rsidRPr="0012617B" w:rsidTr="00C22606">
        <w:tc>
          <w:tcPr>
            <w:tcW w:w="701" w:type="pct"/>
            <w:vAlign w:val="center"/>
          </w:tcPr>
          <w:p w:rsidR="006A5A42" w:rsidRPr="0012617B" w:rsidRDefault="006A5A42" w:rsidP="00C22606">
            <w:r w:rsidRPr="0012617B">
              <w:rPr>
                <w:rFonts w:hint="eastAsia"/>
              </w:rPr>
              <w:t>基本素质课程</w:t>
            </w:r>
          </w:p>
        </w:tc>
        <w:tc>
          <w:tcPr>
            <w:tcW w:w="2003" w:type="pct"/>
          </w:tcPr>
          <w:p w:rsidR="006A5A42" w:rsidRPr="000531EE" w:rsidRDefault="006A5A42" w:rsidP="00C22606"/>
        </w:tc>
        <w:tc>
          <w:tcPr>
            <w:tcW w:w="2296" w:type="pct"/>
          </w:tcPr>
          <w:p w:rsidR="006A5A42" w:rsidRPr="0012617B" w:rsidRDefault="006A5A42" w:rsidP="00C22606">
            <w:r w:rsidRPr="000531EE">
              <w:rPr>
                <w:rFonts w:hint="eastAsia"/>
              </w:rPr>
              <w:t>思想道德修养与法律基础、</w:t>
            </w:r>
            <w:r w:rsidR="009E329C">
              <w:rPr>
                <w:rFonts w:hint="eastAsia"/>
              </w:rPr>
              <w:t>军事理论、</w:t>
            </w:r>
            <w:r w:rsidRPr="000531EE">
              <w:rPr>
                <w:rFonts w:hint="eastAsia"/>
              </w:rPr>
              <w:t>毛泽东思想和中国特色社会主义理论体系概论、</w:t>
            </w:r>
            <w:r w:rsidR="00196556" w:rsidRPr="00196556">
              <w:rPr>
                <w:rFonts w:hint="eastAsia"/>
              </w:rPr>
              <w:t>职业生涯规划教育</w:t>
            </w:r>
            <w:r w:rsidRPr="000531EE">
              <w:rPr>
                <w:rFonts w:hint="eastAsia"/>
              </w:rPr>
              <w:t>、</w:t>
            </w:r>
            <w:r w:rsidR="0029029C">
              <w:rPr>
                <w:rFonts w:hint="eastAsia"/>
              </w:rPr>
              <w:t>计算机</w:t>
            </w:r>
            <w:r w:rsidRPr="000531EE">
              <w:rPr>
                <w:rFonts w:hint="eastAsia"/>
              </w:rPr>
              <w:t>应用技术</w:t>
            </w:r>
            <w:r w:rsidR="00196556">
              <w:rPr>
                <w:rFonts w:hint="eastAsia"/>
              </w:rPr>
              <w:t>、心理健康教育</w:t>
            </w:r>
          </w:p>
        </w:tc>
      </w:tr>
      <w:tr w:rsidR="006A5A42" w:rsidRPr="0012617B" w:rsidTr="00C22606">
        <w:trPr>
          <w:trHeight w:val="382"/>
        </w:trPr>
        <w:tc>
          <w:tcPr>
            <w:tcW w:w="701" w:type="pct"/>
            <w:vAlign w:val="center"/>
          </w:tcPr>
          <w:p w:rsidR="006A5A42" w:rsidRPr="0012617B" w:rsidRDefault="0029029C" w:rsidP="00C22606">
            <w:r>
              <w:rPr>
                <w:rFonts w:hint="eastAsia"/>
              </w:rPr>
              <w:t>专</w:t>
            </w:r>
            <w:r w:rsidR="006A5A42" w:rsidRPr="0012617B">
              <w:rPr>
                <w:rFonts w:hint="eastAsia"/>
              </w:rPr>
              <w:t>业核心能力课程</w:t>
            </w:r>
          </w:p>
        </w:tc>
        <w:tc>
          <w:tcPr>
            <w:tcW w:w="2003" w:type="pct"/>
          </w:tcPr>
          <w:p w:rsidR="006A5A42" w:rsidRDefault="006A5A42" w:rsidP="00C22606"/>
        </w:tc>
        <w:tc>
          <w:tcPr>
            <w:tcW w:w="2296" w:type="pct"/>
          </w:tcPr>
          <w:p w:rsidR="006A5A42" w:rsidRPr="0012617B" w:rsidRDefault="006A5A42" w:rsidP="00C22606">
            <w:r>
              <w:rPr>
                <w:rFonts w:hint="eastAsia"/>
              </w:rPr>
              <w:t>化工单元操作</w:t>
            </w:r>
            <w:r w:rsidRPr="0012617B">
              <w:rPr>
                <w:rFonts w:ascii="宋体" w:hAnsi="宋体" w:hint="eastAsia"/>
                <w:b/>
              </w:rPr>
              <w:t>★</w:t>
            </w:r>
            <w:r w:rsidR="00031B39" w:rsidRPr="00031B39">
              <w:rPr>
                <w:rFonts w:ascii="宋体" w:hAnsi="宋体" w:hint="eastAsia"/>
                <w:b/>
              </w:rPr>
              <w:t>◎</w:t>
            </w:r>
            <w:r>
              <w:rPr>
                <w:rFonts w:hint="eastAsia"/>
              </w:rPr>
              <w:t>、</w:t>
            </w:r>
            <w:r w:rsidR="0029029C">
              <w:rPr>
                <w:rFonts w:ascii="宋体" w:hAnsi="宋体" w:hint="eastAsia"/>
                <w:szCs w:val="21"/>
              </w:rPr>
              <w:t>化工</w:t>
            </w:r>
            <w:r>
              <w:rPr>
                <w:rFonts w:ascii="宋体" w:hAnsi="宋体" w:hint="eastAsia"/>
                <w:szCs w:val="21"/>
              </w:rPr>
              <w:t>生产技术</w:t>
            </w:r>
            <w:r w:rsidRPr="0012617B">
              <w:rPr>
                <w:rFonts w:ascii="宋体" w:hAnsi="宋体" w:hint="eastAsia"/>
                <w:b/>
              </w:rPr>
              <w:t>★</w:t>
            </w:r>
            <w:r>
              <w:rPr>
                <w:rFonts w:ascii="宋体" w:hAnsi="宋体" w:hint="eastAsia"/>
                <w:szCs w:val="21"/>
              </w:rPr>
              <w:t>、</w:t>
            </w:r>
            <w:r w:rsidR="0029029C">
              <w:rPr>
                <w:rFonts w:ascii="宋体" w:hAnsi="宋体" w:hint="eastAsia"/>
                <w:szCs w:val="21"/>
              </w:rPr>
              <w:t>仪器</w:t>
            </w:r>
            <w:r>
              <w:rPr>
                <w:rFonts w:ascii="宋体" w:hAnsi="宋体" w:hint="eastAsia"/>
                <w:szCs w:val="21"/>
              </w:rPr>
              <w:t>分析</w:t>
            </w:r>
            <w:r w:rsidRPr="0012617B">
              <w:rPr>
                <w:rFonts w:ascii="宋体" w:hAnsi="宋体" w:hint="eastAsia"/>
                <w:b/>
              </w:rPr>
              <w:t>★</w:t>
            </w:r>
            <w:r w:rsidR="0029029C">
              <w:rPr>
                <w:rFonts w:ascii="宋体" w:hAnsi="宋体" w:hint="eastAsia"/>
                <w:b/>
              </w:rPr>
              <w:t>、</w:t>
            </w:r>
            <w:r w:rsidR="0029029C">
              <w:t>HSE</w:t>
            </w:r>
            <w:r w:rsidR="0029029C">
              <w:rPr>
                <w:rFonts w:hint="eastAsia"/>
              </w:rPr>
              <w:t>及</w:t>
            </w:r>
            <w:r w:rsidR="0029029C" w:rsidRPr="00DF7FFA">
              <w:rPr>
                <w:rFonts w:hint="eastAsia"/>
              </w:rPr>
              <w:t>化工安全技术</w:t>
            </w:r>
            <w:r w:rsidR="0029029C" w:rsidRPr="00BB6974">
              <w:rPr>
                <w:rFonts w:hint="eastAsia"/>
              </w:rPr>
              <w:t>★</w:t>
            </w:r>
          </w:p>
        </w:tc>
      </w:tr>
      <w:tr w:rsidR="006A5A42" w:rsidRPr="0012617B" w:rsidTr="00C22606">
        <w:trPr>
          <w:trHeight w:val="382"/>
        </w:trPr>
        <w:tc>
          <w:tcPr>
            <w:tcW w:w="701" w:type="pct"/>
            <w:vAlign w:val="center"/>
          </w:tcPr>
          <w:p w:rsidR="006A5A42" w:rsidRPr="0012617B" w:rsidRDefault="006A5A42" w:rsidP="00C22606">
            <w:r w:rsidRPr="0012617B">
              <w:rPr>
                <w:rFonts w:hint="eastAsia"/>
              </w:rPr>
              <w:t>专业拓展学习</w:t>
            </w:r>
            <w:r>
              <w:rPr>
                <w:rFonts w:hint="eastAsia"/>
              </w:rPr>
              <w:t>课程</w:t>
            </w:r>
          </w:p>
        </w:tc>
        <w:tc>
          <w:tcPr>
            <w:tcW w:w="2003" w:type="pct"/>
          </w:tcPr>
          <w:p w:rsidR="006A5A42" w:rsidRPr="007E05B0" w:rsidRDefault="006A5A42" w:rsidP="0089002E">
            <w:r>
              <w:rPr>
                <w:rFonts w:hint="eastAsia"/>
              </w:rPr>
              <w:t>绿色化工</w:t>
            </w:r>
            <w:r w:rsidR="0029029C">
              <w:rPr>
                <w:rFonts w:hint="eastAsia"/>
              </w:rPr>
              <w:t>与可持续发展</w:t>
            </w:r>
            <w:r>
              <w:rPr>
                <w:rFonts w:hint="eastAsia"/>
              </w:rPr>
              <w:t>、</w:t>
            </w:r>
            <w:r>
              <w:rPr>
                <w:rFonts w:ascii="宋体" w:hAnsi="宋体" w:hint="eastAsia"/>
                <w:szCs w:val="21"/>
              </w:rPr>
              <w:t>化工仓储管理</w:t>
            </w:r>
            <w:r w:rsidR="001F2940">
              <w:rPr>
                <w:rFonts w:ascii="宋体" w:hAnsi="宋体" w:hint="eastAsia"/>
                <w:szCs w:val="21"/>
              </w:rPr>
              <w:t>、</w:t>
            </w:r>
            <w:r>
              <w:rPr>
                <w:rFonts w:ascii="宋体" w:hAnsi="宋体" w:hint="eastAsia"/>
                <w:szCs w:val="21"/>
              </w:rPr>
              <w:t>化工企业管理、化工产品营销</w:t>
            </w:r>
            <w:r w:rsidR="001F2940">
              <w:rPr>
                <w:rFonts w:ascii="宋体" w:hAnsi="宋体" w:hint="eastAsia"/>
                <w:szCs w:val="21"/>
              </w:rPr>
              <w:t>、</w:t>
            </w:r>
            <w:r w:rsidR="001F2940">
              <w:rPr>
                <w:rFonts w:hint="eastAsia"/>
              </w:rPr>
              <w:t>油品储运技术、</w:t>
            </w:r>
            <w:r>
              <w:rPr>
                <w:rFonts w:ascii="宋体" w:hAnsi="宋体" w:hint="eastAsia"/>
                <w:szCs w:val="21"/>
              </w:rPr>
              <w:t>化工</w:t>
            </w:r>
            <w:r w:rsidR="001F2940">
              <w:rPr>
                <w:rFonts w:ascii="宋体" w:hAnsi="宋体" w:hint="eastAsia"/>
                <w:szCs w:val="21"/>
              </w:rPr>
              <w:t>C</w:t>
            </w:r>
            <w:r w:rsidR="001F2940">
              <w:rPr>
                <w:rFonts w:ascii="宋体" w:hAnsi="宋体"/>
                <w:szCs w:val="21"/>
              </w:rPr>
              <w:t>AD</w:t>
            </w:r>
            <w:r>
              <w:rPr>
                <w:rFonts w:ascii="宋体" w:hAnsi="宋体" w:hint="eastAsia"/>
                <w:szCs w:val="21"/>
              </w:rPr>
              <w:t>等</w:t>
            </w:r>
          </w:p>
        </w:tc>
        <w:tc>
          <w:tcPr>
            <w:tcW w:w="2296" w:type="pct"/>
            <w:vAlign w:val="center"/>
          </w:tcPr>
          <w:p w:rsidR="006A5A42" w:rsidRPr="00DF7FFA" w:rsidRDefault="006A5A42" w:rsidP="00C22606">
            <w:r>
              <w:rPr>
                <w:rFonts w:hint="eastAsia"/>
              </w:rPr>
              <w:t>无机及分析化学、</w:t>
            </w:r>
            <w:r w:rsidR="0029029C">
              <w:rPr>
                <w:rFonts w:hint="eastAsia"/>
              </w:rPr>
              <w:t>有机化学、</w:t>
            </w:r>
            <w:r>
              <w:rPr>
                <w:rFonts w:hint="eastAsia"/>
              </w:rPr>
              <w:t>高聚物生产技术</w:t>
            </w:r>
            <w:r w:rsidR="001F2940">
              <w:rPr>
                <w:rFonts w:hint="eastAsia"/>
              </w:rPr>
              <w:t>、化工自动化控制</w:t>
            </w:r>
          </w:p>
        </w:tc>
      </w:tr>
      <w:tr w:rsidR="006A5A42" w:rsidRPr="0012617B" w:rsidTr="00C22606">
        <w:trPr>
          <w:trHeight w:val="382"/>
        </w:trPr>
        <w:tc>
          <w:tcPr>
            <w:tcW w:w="701" w:type="pct"/>
            <w:vAlign w:val="center"/>
          </w:tcPr>
          <w:p w:rsidR="006A5A42" w:rsidRPr="0012617B" w:rsidRDefault="001F2940" w:rsidP="00C22606">
            <w:r>
              <w:rPr>
                <w:rFonts w:hint="eastAsia"/>
              </w:rPr>
              <w:lastRenderedPageBreak/>
              <w:t>专业</w:t>
            </w:r>
            <w:r w:rsidR="006A5A42" w:rsidRPr="0012617B">
              <w:rPr>
                <w:rFonts w:hint="eastAsia"/>
              </w:rPr>
              <w:t>实践环节</w:t>
            </w:r>
          </w:p>
        </w:tc>
        <w:tc>
          <w:tcPr>
            <w:tcW w:w="2003" w:type="pct"/>
          </w:tcPr>
          <w:p w:rsidR="006A5A42" w:rsidRPr="00CB04BD" w:rsidRDefault="006A5A42" w:rsidP="00C22606">
            <w:pPr>
              <w:rPr>
                <w:rFonts w:ascii="宋体"/>
              </w:rPr>
            </w:pPr>
          </w:p>
        </w:tc>
        <w:tc>
          <w:tcPr>
            <w:tcW w:w="2296" w:type="pct"/>
          </w:tcPr>
          <w:p w:rsidR="001F2940" w:rsidRDefault="001F2940" w:rsidP="001F2940">
            <w:r>
              <w:rPr>
                <w:rFonts w:hint="eastAsia"/>
              </w:rPr>
              <w:t>装置现场管理要求及方案实施</w:t>
            </w:r>
          </w:p>
          <w:p w:rsidR="001F2940" w:rsidRDefault="001F2940" w:rsidP="001F2940">
            <w:r>
              <w:rPr>
                <w:rFonts w:hint="eastAsia"/>
              </w:rPr>
              <w:t>装置流程的识读与操作</w:t>
            </w:r>
          </w:p>
          <w:p w:rsidR="001F2940" w:rsidRDefault="001F2940" w:rsidP="001F2940">
            <w:r>
              <w:rPr>
                <w:rFonts w:hint="eastAsia"/>
              </w:rPr>
              <w:t>化工生产巡检方案的制定与实施</w:t>
            </w:r>
          </w:p>
          <w:p w:rsidR="001F2940" w:rsidRDefault="001F2940" w:rsidP="001F2940">
            <w:r>
              <w:rPr>
                <w:rFonts w:hint="eastAsia"/>
              </w:rPr>
              <w:t>化工安全案例分析与处理方案实施</w:t>
            </w:r>
          </w:p>
          <w:p w:rsidR="001F2940" w:rsidRDefault="001F2940" w:rsidP="001F2940">
            <w:r>
              <w:rPr>
                <w:rFonts w:hint="eastAsia"/>
              </w:rPr>
              <w:t>生产仪器设备的操作与维护</w:t>
            </w:r>
          </w:p>
          <w:p w:rsidR="006A5A42" w:rsidRPr="0012617B" w:rsidRDefault="001F2940" w:rsidP="001F2940">
            <w:r>
              <w:rPr>
                <w:rFonts w:hint="eastAsia"/>
              </w:rPr>
              <w:t>现场紧急事故处理方案及实施</w:t>
            </w:r>
          </w:p>
        </w:tc>
      </w:tr>
    </w:tbl>
    <w:p w:rsidR="006A5A42" w:rsidRPr="005A04E8" w:rsidRDefault="006A5A42">
      <w:pPr>
        <w:rPr>
          <w:b/>
        </w:rPr>
      </w:pPr>
      <w:r w:rsidRPr="005A04E8">
        <w:rPr>
          <w:rFonts w:hint="eastAsia"/>
          <w:b/>
        </w:rPr>
        <w:t>注：核心课程</w:t>
      </w:r>
      <w:r w:rsidRPr="005A04E8">
        <w:rPr>
          <w:rFonts w:ascii="宋体" w:hAnsi="宋体" w:hint="eastAsia"/>
          <w:b/>
        </w:rPr>
        <w:t>★；证书课程◎</w:t>
      </w:r>
    </w:p>
    <w:p w:rsidR="006A5A42" w:rsidRPr="005A04E8" w:rsidRDefault="006A5A42">
      <w:pPr>
        <w:spacing w:line="240" w:lineRule="exact"/>
        <w:ind w:left="862"/>
        <w:rPr>
          <w:rFonts w:ascii="黑体" w:eastAsia="黑体" w:hAnsi="黑体"/>
          <w:b/>
        </w:rPr>
      </w:pPr>
    </w:p>
    <w:p w:rsidR="006A5A42" w:rsidRDefault="006A5A42">
      <w:pPr>
        <w:numPr>
          <w:ilvl w:val="0"/>
          <w:numId w:val="3"/>
        </w:numPr>
        <w:rPr>
          <w:rFonts w:ascii="黑体" w:eastAsia="黑体" w:hAnsi="黑体"/>
          <w:b/>
        </w:rPr>
      </w:pPr>
      <w:r w:rsidRPr="005A04E8">
        <w:rPr>
          <w:rFonts w:ascii="黑体" w:eastAsia="黑体" w:hAnsi="黑体" w:hint="eastAsia"/>
          <w:b/>
        </w:rPr>
        <w:t>专业核心能力课程简介</w:t>
      </w:r>
    </w:p>
    <w:p w:rsidR="006A5A42" w:rsidRPr="0012617B" w:rsidRDefault="006A5A42" w:rsidP="0003285C">
      <w:pPr>
        <w:ind w:firstLineChars="200" w:firstLine="420"/>
      </w:pPr>
      <w:r w:rsidRPr="0012617B">
        <w:t>1</w:t>
      </w:r>
      <w:r w:rsidRPr="0012617B">
        <w:rPr>
          <w:rFonts w:hint="eastAsia"/>
        </w:rPr>
        <w:t>．</w:t>
      </w:r>
      <w:r>
        <w:rPr>
          <w:rFonts w:hint="eastAsia"/>
        </w:rPr>
        <w:t>《有机化学》</w:t>
      </w:r>
    </w:p>
    <w:p w:rsidR="006A5A42" w:rsidRDefault="006A5A42" w:rsidP="0003285C">
      <w:pPr>
        <w:ind w:firstLineChars="200" w:firstLine="420"/>
      </w:pPr>
      <w:r w:rsidRPr="0012617B">
        <w:rPr>
          <w:rFonts w:hint="eastAsia"/>
        </w:rPr>
        <w:t>本课程主要</w:t>
      </w:r>
      <w:r w:rsidR="00A43791" w:rsidRPr="00A43791">
        <w:rPr>
          <w:rFonts w:hint="eastAsia"/>
        </w:rPr>
        <w:t>结合茂名石化实华股份有限公司</w:t>
      </w:r>
      <w:r w:rsidR="00A43791">
        <w:rPr>
          <w:rFonts w:hint="eastAsia"/>
        </w:rPr>
        <w:t>的装置生产，</w:t>
      </w:r>
      <w:r>
        <w:rPr>
          <w:rFonts w:hint="eastAsia"/>
        </w:rPr>
        <w:t>通过讲述有机化学领域的基础理论、基本知识，</w:t>
      </w:r>
      <w:r w:rsidRPr="0012617B">
        <w:rPr>
          <w:rFonts w:hint="eastAsia"/>
        </w:rPr>
        <w:t>培养学生</w:t>
      </w:r>
      <w:r>
        <w:rPr>
          <w:rFonts w:hint="eastAsia"/>
        </w:rPr>
        <w:t>通过运用有机化学的基本理论解释化学反应、理解生产工艺原理、选择工艺参数的</w:t>
      </w:r>
      <w:r w:rsidRPr="0012617B">
        <w:rPr>
          <w:rFonts w:hint="eastAsia"/>
        </w:rPr>
        <w:t>能力。</w:t>
      </w:r>
    </w:p>
    <w:p w:rsidR="006A5A42" w:rsidRPr="0012617B" w:rsidRDefault="006A5A42" w:rsidP="0003285C">
      <w:pPr>
        <w:ind w:firstLineChars="200" w:firstLine="420"/>
      </w:pPr>
      <w:r w:rsidRPr="0012617B">
        <w:rPr>
          <w:rFonts w:hint="eastAsia"/>
        </w:rPr>
        <w:t>主要学习内容（或知识点）包括：</w:t>
      </w:r>
      <w:r w:rsidRPr="00117C7F">
        <w:rPr>
          <w:rFonts w:hint="eastAsia"/>
        </w:rPr>
        <w:t>有机分子的结构理论基础</w:t>
      </w:r>
      <w:r>
        <w:rPr>
          <w:rFonts w:hint="eastAsia"/>
        </w:rPr>
        <w:t>及各类有机化合物的反应机理及性质</w:t>
      </w:r>
      <w:r w:rsidRPr="00117C7F">
        <w:rPr>
          <w:rFonts w:hint="eastAsia"/>
        </w:rPr>
        <w:t>；有机合成</w:t>
      </w:r>
      <w:r w:rsidR="00341C64">
        <w:rPr>
          <w:rFonts w:hint="eastAsia"/>
        </w:rPr>
        <w:t>反应</w:t>
      </w:r>
      <w:r w:rsidRPr="00117C7F">
        <w:rPr>
          <w:rFonts w:hint="eastAsia"/>
        </w:rPr>
        <w:t>设计等内容</w:t>
      </w:r>
      <w:r>
        <w:rPr>
          <w:rFonts w:hint="eastAsia"/>
        </w:rPr>
        <w:t>。</w:t>
      </w:r>
    </w:p>
    <w:p w:rsidR="006A5A42" w:rsidRDefault="006A5A42" w:rsidP="0003285C">
      <w:pPr>
        <w:ind w:firstLineChars="200" w:firstLine="420"/>
      </w:pPr>
      <w:r w:rsidRPr="0012617B">
        <w:t>2</w:t>
      </w:r>
      <w:r w:rsidRPr="0012617B">
        <w:rPr>
          <w:rFonts w:hint="eastAsia"/>
        </w:rPr>
        <w:t>．</w:t>
      </w:r>
      <w:r>
        <w:rPr>
          <w:rFonts w:hint="eastAsia"/>
        </w:rPr>
        <w:t>《化工单元操作》</w:t>
      </w:r>
    </w:p>
    <w:p w:rsidR="006A5A42" w:rsidRDefault="006A5A42" w:rsidP="0003285C">
      <w:pPr>
        <w:ind w:firstLineChars="200" w:firstLine="420"/>
      </w:pPr>
      <w:r>
        <w:rPr>
          <w:rFonts w:hint="eastAsia"/>
        </w:rPr>
        <w:t>本课程主要培养学生化工生产</w:t>
      </w:r>
      <w:r w:rsidR="00953805">
        <w:rPr>
          <w:rFonts w:hint="eastAsia"/>
        </w:rPr>
        <w:t>过程中动量传递、热量传递、质量传递“三传”</w:t>
      </w:r>
      <w:r>
        <w:rPr>
          <w:rFonts w:hint="eastAsia"/>
        </w:rPr>
        <w:t>操作的技能，</w:t>
      </w:r>
      <w:r w:rsidRPr="00EA00C6">
        <w:rPr>
          <w:rFonts w:hint="eastAsia"/>
        </w:rPr>
        <w:t>使学生具有对典型化工生产单元进行操作及对常见</w:t>
      </w:r>
      <w:r>
        <w:rPr>
          <w:rFonts w:hint="eastAsia"/>
        </w:rPr>
        <w:t>异常现象及故障进行</w:t>
      </w:r>
      <w:r w:rsidRPr="00EA00C6">
        <w:rPr>
          <w:rFonts w:hint="eastAsia"/>
        </w:rPr>
        <w:t>分析及处理的能力。</w:t>
      </w:r>
    </w:p>
    <w:p w:rsidR="006A5A42" w:rsidRPr="00EA00C6" w:rsidRDefault="006A5A42" w:rsidP="0003285C">
      <w:pPr>
        <w:ind w:firstLineChars="200" w:firstLine="420"/>
      </w:pPr>
      <w:r>
        <w:rPr>
          <w:rFonts w:hint="eastAsia"/>
        </w:rPr>
        <w:t>主要学习内容（知识点）：</w:t>
      </w:r>
      <w:r w:rsidRPr="00EA00C6">
        <w:rPr>
          <w:rFonts w:hint="eastAsia"/>
        </w:rPr>
        <w:t>包括流体输送、传热、精馏、吸收、萃取以及其他</w:t>
      </w:r>
      <w:r>
        <w:rPr>
          <w:rFonts w:hint="eastAsia"/>
        </w:rPr>
        <w:t>化工</w:t>
      </w:r>
      <w:r w:rsidRPr="00EA00C6">
        <w:rPr>
          <w:rFonts w:hint="eastAsia"/>
        </w:rPr>
        <w:t>单元操作的原理及典型设备的操作技能</w:t>
      </w:r>
      <w:r>
        <w:rPr>
          <w:rFonts w:hint="eastAsia"/>
        </w:rPr>
        <w:t>，开停车操作步骤，以及</w:t>
      </w:r>
      <w:r w:rsidRPr="00EA00C6">
        <w:rPr>
          <w:rFonts w:hint="eastAsia"/>
        </w:rPr>
        <w:t>典型设备</w:t>
      </w:r>
      <w:r>
        <w:rPr>
          <w:rFonts w:hint="eastAsia"/>
        </w:rPr>
        <w:t>控制与操作影响因素分析等。</w:t>
      </w:r>
    </w:p>
    <w:p w:rsidR="006A5A42" w:rsidRDefault="006A5A42" w:rsidP="0003285C">
      <w:pPr>
        <w:ind w:firstLineChars="200" w:firstLine="420"/>
      </w:pPr>
      <w:r>
        <w:t>3</w:t>
      </w:r>
      <w:r w:rsidRPr="0012617B">
        <w:rPr>
          <w:rFonts w:hint="eastAsia"/>
        </w:rPr>
        <w:t>．</w:t>
      </w:r>
      <w:r>
        <w:rPr>
          <w:rFonts w:hint="eastAsia"/>
        </w:rPr>
        <w:t>《</w:t>
      </w:r>
      <w:r w:rsidR="00475A0B">
        <w:rPr>
          <w:rFonts w:hint="eastAsia"/>
        </w:rPr>
        <w:t>化工</w:t>
      </w:r>
      <w:r>
        <w:rPr>
          <w:rFonts w:hint="eastAsia"/>
        </w:rPr>
        <w:t>生产技术》</w:t>
      </w:r>
    </w:p>
    <w:p w:rsidR="00A43791" w:rsidRPr="00A43791" w:rsidRDefault="00A43791" w:rsidP="00A43791">
      <w:pPr>
        <w:ind w:firstLine="658"/>
        <w:rPr>
          <w:rFonts w:ascii="Calibri" w:hAnsi="Calibri"/>
          <w:szCs w:val="21"/>
        </w:rPr>
      </w:pPr>
      <w:r w:rsidRPr="00A43791">
        <w:rPr>
          <w:rFonts w:ascii="Calibri" w:hAnsi="Calibri" w:hint="eastAsia"/>
          <w:szCs w:val="21"/>
        </w:rPr>
        <w:t>本课程</w:t>
      </w:r>
      <w:r>
        <w:rPr>
          <w:rFonts w:ascii="Calibri" w:hAnsi="Calibri" w:hint="eastAsia"/>
          <w:szCs w:val="21"/>
        </w:rPr>
        <w:t>主要</w:t>
      </w:r>
      <w:r w:rsidRPr="00A43791">
        <w:rPr>
          <w:rFonts w:ascii="Calibri" w:hAnsi="Calibri" w:hint="eastAsia"/>
          <w:szCs w:val="21"/>
        </w:rPr>
        <w:t>结合茂名石化实华股份有限公司</w:t>
      </w:r>
      <w:r>
        <w:rPr>
          <w:rFonts w:ascii="Calibri" w:hAnsi="Calibri" w:hint="eastAsia"/>
          <w:szCs w:val="21"/>
        </w:rPr>
        <w:t>的装置，</w:t>
      </w:r>
      <w:r w:rsidRPr="00A43791">
        <w:rPr>
          <w:rFonts w:ascii="Calibri" w:hAnsi="Calibri" w:hint="eastAsia"/>
          <w:szCs w:val="21"/>
        </w:rPr>
        <w:t>通过对典型化工产品</w:t>
      </w:r>
      <w:r>
        <w:rPr>
          <w:rFonts w:ascii="Calibri" w:hAnsi="Calibri" w:hint="eastAsia"/>
          <w:szCs w:val="21"/>
        </w:rPr>
        <w:t>生产技术</w:t>
      </w:r>
      <w:r w:rsidRPr="00A43791">
        <w:rPr>
          <w:rFonts w:ascii="Calibri" w:hAnsi="Calibri" w:hint="eastAsia"/>
          <w:szCs w:val="21"/>
        </w:rPr>
        <w:t>的</w:t>
      </w:r>
      <w:r>
        <w:rPr>
          <w:rFonts w:ascii="Calibri" w:hAnsi="Calibri" w:hint="eastAsia"/>
          <w:szCs w:val="21"/>
        </w:rPr>
        <w:t>学习</w:t>
      </w:r>
      <w:r w:rsidRPr="00A43791">
        <w:rPr>
          <w:rFonts w:ascii="Calibri" w:hAnsi="Calibri" w:hint="eastAsia"/>
          <w:szCs w:val="21"/>
        </w:rPr>
        <w:t>，培养学生独立进行化工生产操作、</w:t>
      </w:r>
      <w:r>
        <w:rPr>
          <w:rFonts w:ascii="Calibri" w:hAnsi="Calibri" w:hint="eastAsia"/>
          <w:szCs w:val="21"/>
        </w:rPr>
        <w:t>调试</w:t>
      </w:r>
      <w:r w:rsidRPr="00A43791">
        <w:rPr>
          <w:rFonts w:ascii="Calibri" w:hAnsi="Calibri" w:hint="eastAsia"/>
          <w:szCs w:val="21"/>
        </w:rPr>
        <w:t>运行、技术管理和产品质量监控的能力，并具备一定产品研发能力等基本职业素养。</w:t>
      </w:r>
    </w:p>
    <w:p w:rsidR="00A43791" w:rsidRPr="00A43791" w:rsidRDefault="00A43791" w:rsidP="00A43791">
      <w:pPr>
        <w:ind w:firstLineChars="200" w:firstLine="420"/>
        <w:rPr>
          <w:rFonts w:ascii="Calibri" w:hAnsi="Calibri"/>
          <w:szCs w:val="21"/>
        </w:rPr>
      </w:pPr>
      <w:r w:rsidRPr="00A43791">
        <w:rPr>
          <w:rFonts w:ascii="Calibri" w:hAnsi="Calibri" w:hint="eastAsia"/>
          <w:szCs w:val="21"/>
        </w:rPr>
        <w:t>主要</w:t>
      </w:r>
      <w:r>
        <w:rPr>
          <w:rFonts w:ascii="Calibri" w:hAnsi="Calibri" w:hint="eastAsia"/>
          <w:szCs w:val="21"/>
        </w:rPr>
        <w:t>内容包括</w:t>
      </w:r>
      <w:r w:rsidRPr="00A43791">
        <w:rPr>
          <w:rFonts w:ascii="Calibri" w:hAnsi="Calibri" w:hint="eastAsia"/>
          <w:szCs w:val="21"/>
        </w:rPr>
        <w:t>：化工生产中的基本理论知识、生产路线的分析与选择、催化剂的选择与使用、生产设备的选择、生产工艺流程的组织、生产操作及控制，生产异常现象等。</w:t>
      </w:r>
    </w:p>
    <w:p w:rsidR="006A5A42" w:rsidRDefault="006A5A42" w:rsidP="0003285C">
      <w:pPr>
        <w:ind w:firstLineChars="200" w:firstLine="420"/>
      </w:pPr>
      <w:r>
        <w:t>4</w:t>
      </w:r>
      <w:r w:rsidRPr="0012617B">
        <w:rPr>
          <w:rFonts w:hint="eastAsia"/>
        </w:rPr>
        <w:t>．</w:t>
      </w:r>
      <w:r>
        <w:rPr>
          <w:rFonts w:hint="eastAsia"/>
        </w:rPr>
        <w:t>《化工自动化控制》</w:t>
      </w:r>
    </w:p>
    <w:p w:rsidR="006A5A42" w:rsidRDefault="006A5A42" w:rsidP="0003285C">
      <w:pPr>
        <w:ind w:firstLineChars="200" w:firstLine="420"/>
        <w:rPr>
          <w:rFonts w:ascii="宋体"/>
        </w:rPr>
      </w:pPr>
      <w:r>
        <w:rPr>
          <w:rFonts w:hint="eastAsia"/>
        </w:rPr>
        <w:t>本课程主要</w:t>
      </w:r>
      <w:r>
        <w:rPr>
          <w:rFonts w:ascii="宋体" w:hAnsi="宋体" w:hint="eastAsia"/>
        </w:rPr>
        <w:t>通过介绍</w:t>
      </w:r>
      <w:r w:rsidRPr="00575C3B">
        <w:rPr>
          <w:rFonts w:ascii="宋体" w:hAnsi="宋体" w:hint="eastAsia"/>
        </w:rPr>
        <w:t>工业生产过程中自动控制的基本知识，结合生产过程介绍典型化工单元操作（精馏塔、泵、传热设备）的控制方案，</w:t>
      </w:r>
      <w:r>
        <w:rPr>
          <w:rFonts w:ascii="宋体" w:hAnsi="宋体" w:hint="eastAsia"/>
        </w:rPr>
        <w:t>使学生理解生产自动控制的过程，培养其正确使用</w:t>
      </w:r>
      <w:r>
        <w:rPr>
          <w:rFonts w:ascii="宋体" w:hAnsi="宋体"/>
        </w:rPr>
        <w:t>DCS</w:t>
      </w:r>
      <w:r>
        <w:rPr>
          <w:rFonts w:ascii="宋体" w:hAnsi="宋体" w:hint="eastAsia"/>
        </w:rPr>
        <w:t>系统进行化工生产工艺参数调节的能力。</w:t>
      </w:r>
    </w:p>
    <w:p w:rsidR="006A5A42" w:rsidRPr="00AC6438" w:rsidRDefault="006A5A42" w:rsidP="0003285C">
      <w:pPr>
        <w:ind w:firstLineChars="200" w:firstLine="420"/>
      </w:pPr>
      <w:r>
        <w:rPr>
          <w:rFonts w:ascii="宋体" w:hAnsi="宋体" w:hint="eastAsia"/>
        </w:rPr>
        <w:t>主要学习内容：包括</w:t>
      </w:r>
      <w:r w:rsidRPr="00575C3B">
        <w:rPr>
          <w:rFonts w:ascii="宋体" w:hAnsi="宋体" w:hint="eastAsia"/>
        </w:rPr>
        <w:t>生产过程控制中常用参数</w:t>
      </w:r>
      <w:r w:rsidRPr="00575C3B">
        <w:rPr>
          <w:rFonts w:ascii="宋体" w:hAnsi="宋体"/>
        </w:rPr>
        <w:t>(</w:t>
      </w:r>
      <w:r w:rsidRPr="00575C3B">
        <w:rPr>
          <w:rFonts w:ascii="宋体" w:hAnsi="宋体" w:hint="eastAsia"/>
        </w:rPr>
        <w:t>温度、压力、流量、液位</w:t>
      </w:r>
      <w:r>
        <w:rPr>
          <w:rFonts w:ascii="宋体" w:hAnsi="宋体"/>
        </w:rPr>
        <w:t>)</w:t>
      </w:r>
      <w:r w:rsidRPr="00575C3B">
        <w:rPr>
          <w:rFonts w:ascii="宋体" w:hAnsi="宋体" w:hint="eastAsia"/>
        </w:rPr>
        <w:t>的检测和控制、单回路控制系统、复杂控制系统</w:t>
      </w:r>
      <w:r w:rsidRPr="00575C3B">
        <w:rPr>
          <w:rFonts w:ascii="宋体" w:hAnsi="宋体"/>
        </w:rPr>
        <w:t>(</w:t>
      </w:r>
      <w:r w:rsidRPr="00575C3B">
        <w:rPr>
          <w:rFonts w:ascii="宋体" w:hAnsi="宋体" w:hint="eastAsia"/>
        </w:rPr>
        <w:t>串级、均匀、比值、前馈、分程、选择</w:t>
      </w:r>
      <w:r w:rsidRPr="00575C3B">
        <w:rPr>
          <w:rFonts w:ascii="宋体" w:hAnsi="宋体"/>
        </w:rPr>
        <w:t>)</w:t>
      </w:r>
      <w:r w:rsidRPr="00575C3B">
        <w:rPr>
          <w:rFonts w:ascii="宋体" w:hAnsi="宋体" w:hint="eastAsia"/>
        </w:rPr>
        <w:t>的相关知识</w:t>
      </w:r>
      <w:r>
        <w:rPr>
          <w:rFonts w:ascii="宋体" w:hAnsi="宋体" w:hint="eastAsia"/>
        </w:rPr>
        <w:t>，</w:t>
      </w:r>
      <w:r w:rsidRPr="00575C3B">
        <w:rPr>
          <w:rFonts w:ascii="宋体" w:hAnsi="宋体" w:hint="eastAsia"/>
        </w:rPr>
        <w:t>精馏</w:t>
      </w:r>
      <w:r w:rsidRPr="00E42EBD">
        <w:rPr>
          <w:rFonts w:hint="eastAsia"/>
        </w:rPr>
        <w:t>塔、泵、传热设备、反应器的控制方案</w:t>
      </w:r>
      <w:r>
        <w:rPr>
          <w:rFonts w:hint="eastAsia"/>
        </w:rPr>
        <w:t>选择</w:t>
      </w:r>
      <w:r w:rsidRPr="00E42EBD">
        <w:rPr>
          <w:rFonts w:hint="eastAsia"/>
        </w:rPr>
        <w:t>。</w:t>
      </w:r>
    </w:p>
    <w:p w:rsidR="006A5A42" w:rsidRDefault="006A5A42" w:rsidP="0003285C">
      <w:pPr>
        <w:ind w:firstLineChars="200" w:firstLine="420"/>
      </w:pPr>
      <w:r>
        <w:lastRenderedPageBreak/>
        <w:t>5</w:t>
      </w:r>
      <w:r w:rsidRPr="0012617B">
        <w:rPr>
          <w:rFonts w:hint="eastAsia"/>
        </w:rPr>
        <w:t>．</w:t>
      </w:r>
      <w:r>
        <w:rPr>
          <w:rFonts w:hint="eastAsia"/>
        </w:rPr>
        <w:t>《</w:t>
      </w:r>
      <w:r w:rsidR="007651A9">
        <w:rPr>
          <w:rFonts w:hint="eastAsia"/>
        </w:rPr>
        <w:t>仪器</w:t>
      </w:r>
      <w:r>
        <w:rPr>
          <w:rFonts w:hint="eastAsia"/>
        </w:rPr>
        <w:t>分析》</w:t>
      </w:r>
    </w:p>
    <w:p w:rsidR="007651A9" w:rsidRDefault="007651A9" w:rsidP="007651A9">
      <w:pPr>
        <w:ind w:firstLineChars="200" w:firstLine="420"/>
      </w:pPr>
      <w:r>
        <w:rPr>
          <w:rFonts w:hint="eastAsia"/>
        </w:rPr>
        <w:t>本课程主要</w:t>
      </w:r>
      <w:bookmarkStart w:id="10" w:name="_Hlk23212381"/>
      <w:r>
        <w:rPr>
          <w:rFonts w:hint="eastAsia"/>
        </w:rPr>
        <w:t>结合</w:t>
      </w:r>
      <w:r w:rsidR="00A43791">
        <w:rPr>
          <w:rFonts w:hint="eastAsia"/>
        </w:rPr>
        <w:t>茂名石化实华股份有限公司</w:t>
      </w:r>
      <w:bookmarkEnd w:id="10"/>
      <w:r w:rsidR="00A43791">
        <w:rPr>
          <w:rFonts w:hint="eastAsia"/>
        </w:rPr>
        <w:t>的产品分析要求及常用仪器，</w:t>
      </w:r>
      <w:r>
        <w:rPr>
          <w:rFonts w:hint="eastAsia"/>
        </w:rPr>
        <w:t>培养学生利用仪器对化工原料、半成品、成品、产品检测分析的能力，同时培养学生运用专业知识解决化工生产过程中出现实际问题的能力。</w:t>
      </w:r>
    </w:p>
    <w:p w:rsidR="007651A9" w:rsidRDefault="007651A9" w:rsidP="007651A9">
      <w:pPr>
        <w:ind w:firstLineChars="200" w:firstLine="420"/>
      </w:pPr>
      <w:r>
        <w:rPr>
          <w:rFonts w:hint="eastAsia"/>
        </w:rPr>
        <w:t>主要学习内容包括：电位分析法、可见分光光度法、色谱法等仪器分析方法以及数据的正确处理方法。</w:t>
      </w:r>
    </w:p>
    <w:p w:rsidR="00953805" w:rsidRDefault="006A5A42" w:rsidP="007651A9">
      <w:pPr>
        <w:ind w:firstLineChars="200" w:firstLine="420"/>
      </w:pPr>
      <w:r>
        <w:t>6</w:t>
      </w:r>
      <w:r w:rsidRPr="0012617B">
        <w:rPr>
          <w:rFonts w:hint="eastAsia"/>
        </w:rPr>
        <w:t>．</w:t>
      </w:r>
      <w:r w:rsidR="00953805">
        <w:rPr>
          <w:rFonts w:hint="eastAsia"/>
        </w:rPr>
        <w:t>《</w:t>
      </w:r>
      <w:r w:rsidR="00953805">
        <w:t>HSE</w:t>
      </w:r>
      <w:r w:rsidR="00953805">
        <w:rPr>
          <w:rFonts w:hint="eastAsia"/>
        </w:rPr>
        <w:t>及</w:t>
      </w:r>
      <w:r w:rsidR="00953805" w:rsidRPr="00DF7FFA">
        <w:rPr>
          <w:rFonts w:hint="eastAsia"/>
        </w:rPr>
        <w:t>化工安全技术</w:t>
      </w:r>
      <w:r w:rsidR="00953805">
        <w:rPr>
          <w:rFonts w:hint="eastAsia"/>
        </w:rPr>
        <w:t>》</w:t>
      </w:r>
    </w:p>
    <w:p w:rsidR="00953805" w:rsidRDefault="00953805" w:rsidP="00953805">
      <w:pPr>
        <w:ind w:firstLineChars="200" w:firstLine="420"/>
        <w:rPr>
          <w:rFonts w:ascii="宋体" w:cs="宋体"/>
          <w:kern w:val="0"/>
          <w:szCs w:val="21"/>
        </w:rPr>
      </w:pPr>
      <w:r>
        <w:rPr>
          <w:rFonts w:hint="eastAsia"/>
        </w:rPr>
        <w:t>本课程主要</w:t>
      </w:r>
      <w:r w:rsidR="00341C64" w:rsidRPr="00341C64">
        <w:rPr>
          <w:rFonts w:hint="eastAsia"/>
        </w:rPr>
        <w:t>结合茂名石化实华股份有限公司</w:t>
      </w:r>
      <w:r w:rsidR="00341C64">
        <w:rPr>
          <w:rFonts w:hint="eastAsia"/>
        </w:rPr>
        <w:t>生产实际，</w:t>
      </w:r>
      <w:r>
        <w:rPr>
          <w:rFonts w:ascii="宋体" w:hAnsi="宋体" w:hint="eastAsia"/>
        </w:rPr>
        <w:t>通过介绍在炼油化工企业建立实施</w:t>
      </w:r>
      <w:r>
        <w:rPr>
          <w:rFonts w:ascii="宋体" w:hAnsi="宋体"/>
        </w:rPr>
        <w:t>HSE</w:t>
      </w:r>
      <w:r>
        <w:rPr>
          <w:rFonts w:ascii="宋体" w:hAnsi="宋体" w:hint="eastAsia"/>
        </w:rPr>
        <w:t>管理体系的目的和意义，</w:t>
      </w:r>
      <w:r w:rsidRPr="001E42AD">
        <w:rPr>
          <w:rFonts w:ascii="宋体" w:hAnsi="宋体" w:cs="宋体" w:hint="eastAsia"/>
          <w:kern w:val="0"/>
          <w:szCs w:val="21"/>
        </w:rPr>
        <w:t>劳动保护</w:t>
      </w:r>
      <w:r>
        <w:rPr>
          <w:rFonts w:ascii="宋体" w:hAnsi="宋体" w:cs="宋体" w:hint="eastAsia"/>
          <w:kern w:val="0"/>
          <w:szCs w:val="21"/>
        </w:rPr>
        <w:t>及</w:t>
      </w:r>
      <w:r w:rsidRPr="001E42AD">
        <w:rPr>
          <w:rFonts w:ascii="宋体" w:hAnsi="宋体" w:cs="宋体" w:hint="eastAsia"/>
          <w:kern w:val="0"/>
          <w:szCs w:val="21"/>
        </w:rPr>
        <w:t>安全管理</w:t>
      </w:r>
      <w:r>
        <w:rPr>
          <w:rFonts w:ascii="宋体" w:hAnsi="宋体" w:cs="宋体" w:hint="eastAsia"/>
          <w:kern w:val="0"/>
          <w:szCs w:val="21"/>
        </w:rPr>
        <w:t>的</w:t>
      </w:r>
      <w:r w:rsidRPr="001E42AD">
        <w:rPr>
          <w:rFonts w:ascii="宋体" w:hAnsi="宋体" w:cs="宋体" w:hint="eastAsia"/>
          <w:kern w:val="0"/>
          <w:szCs w:val="21"/>
        </w:rPr>
        <w:t>相关知识</w:t>
      </w:r>
      <w:r>
        <w:rPr>
          <w:rFonts w:ascii="宋体" w:hAnsi="宋体" w:cs="宋体" w:hint="eastAsia"/>
          <w:kern w:val="0"/>
          <w:szCs w:val="21"/>
        </w:rPr>
        <w:t>与技能，</w:t>
      </w:r>
      <w:r>
        <w:rPr>
          <w:rFonts w:ascii="宋体" w:hAnsi="宋体" w:hint="eastAsia"/>
        </w:rPr>
        <w:t>使学生掌握辨识</w:t>
      </w:r>
      <w:r w:rsidRPr="001E42AD">
        <w:rPr>
          <w:rFonts w:ascii="宋体" w:hAnsi="宋体" w:cs="宋体" w:hint="eastAsia"/>
          <w:kern w:val="0"/>
          <w:szCs w:val="21"/>
        </w:rPr>
        <w:t>化学危险</w:t>
      </w:r>
      <w:r>
        <w:rPr>
          <w:rFonts w:ascii="宋体" w:hAnsi="宋体" w:cs="宋体" w:hint="eastAsia"/>
          <w:kern w:val="0"/>
          <w:szCs w:val="21"/>
        </w:rPr>
        <w:t>源、危险物品处置、</w:t>
      </w:r>
      <w:r w:rsidRPr="001E42AD">
        <w:rPr>
          <w:rFonts w:ascii="宋体" w:hAnsi="宋体" w:cs="宋体" w:hint="eastAsia"/>
          <w:kern w:val="0"/>
          <w:szCs w:val="21"/>
        </w:rPr>
        <w:t>防火防爆</w:t>
      </w:r>
      <w:r>
        <w:rPr>
          <w:rFonts w:ascii="宋体" w:hAnsi="宋体" w:cs="宋体" w:hint="eastAsia"/>
          <w:kern w:val="0"/>
          <w:szCs w:val="21"/>
        </w:rPr>
        <w:t>防</w:t>
      </w:r>
      <w:r w:rsidRPr="001E42AD">
        <w:rPr>
          <w:rFonts w:ascii="宋体" w:hAnsi="宋体" w:cs="宋体" w:hint="eastAsia"/>
          <w:kern w:val="0"/>
          <w:szCs w:val="21"/>
        </w:rPr>
        <w:t>静电</w:t>
      </w:r>
      <w:r>
        <w:rPr>
          <w:rFonts w:ascii="宋体" w:hAnsi="宋体" w:cs="宋体" w:hint="eastAsia"/>
          <w:kern w:val="0"/>
          <w:szCs w:val="21"/>
        </w:rPr>
        <w:t>防毒等</w:t>
      </w:r>
      <w:r w:rsidRPr="001E42AD">
        <w:rPr>
          <w:rFonts w:ascii="宋体" w:hAnsi="宋体" w:cs="宋体" w:hint="eastAsia"/>
          <w:kern w:val="0"/>
          <w:szCs w:val="21"/>
        </w:rPr>
        <w:t>技术</w:t>
      </w:r>
      <w:r>
        <w:rPr>
          <w:rFonts w:ascii="宋体" w:hAnsi="宋体" w:cs="宋体" w:hint="eastAsia"/>
          <w:kern w:val="0"/>
          <w:szCs w:val="21"/>
        </w:rPr>
        <w:t>，</w:t>
      </w:r>
      <w:r>
        <w:rPr>
          <w:rFonts w:ascii="宋体" w:hAnsi="宋体" w:hint="eastAsia"/>
        </w:rPr>
        <w:t>提高学生健康、安全、环境意识。</w:t>
      </w:r>
    </w:p>
    <w:p w:rsidR="00563F95" w:rsidRDefault="00953805" w:rsidP="00A43791">
      <w:pPr>
        <w:ind w:firstLineChars="200" w:firstLine="420"/>
        <w:sectPr w:rsidR="00563F95" w:rsidSect="004F3480">
          <w:footerReference w:type="default" r:id="rId10"/>
          <w:pgSz w:w="11906" w:h="16838"/>
          <w:pgMar w:top="1440" w:right="1800" w:bottom="1440" w:left="1800" w:header="851" w:footer="992" w:gutter="0"/>
          <w:pgNumType w:start="1"/>
          <w:cols w:space="720"/>
          <w:docGrid w:type="lines" w:linePitch="312"/>
        </w:sectPr>
      </w:pPr>
      <w:r>
        <w:rPr>
          <w:rFonts w:hint="eastAsia"/>
        </w:rPr>
        <w:t>主要学习内容包括：</w:t>
      </w:r>
      <w:r>
        <w:rPr>
          <w:rFonts w:ascii="宋体" w:hAnsi="宋体" w:hint="eastAsia"/>
        </w:rPr>
        <w:t>化工企业危险源辨识、风险评价、风险控制、</w:t>
      </w:r>
      <w:r>
        <w:rPr>
          <w:rFonts w:ascii="宋体" w:hAnsi="宋体" w:cs="宋体" w:hint="eastAsia"/>
          <w:kern w:val="0"/>
          <w:szCs w:val="21"/>
        </w:rPr>
        <w:t>危险物品处置、</w:t>
      </w:r>
      <w:r w:rsidRPr="001E42AD">
        <w:rPr>
          <w:rFonts w:ascii="宋体" w:hAnsi="宋体" w:cs="宋体" w:hint="eastAsia"/>
          <w:kern w:val="0"/>
          <w:szCs w:val="21"/>
        </w:rPr>
        <w:t>防火防爆</w:t>
      </w:r>
      <w:r>
        <w:rPr>
          <w:rFonts w:ascii="宋体" w:hAnsi="宋体" w:cs="宋体" w:hint="eastAsia"/>
          <w:kern w:val="0"/>
          <w:szCs w:val="21"/>
        </w:rPr>
        <w:t>防</w:t>
      </w:r>
      <w:r w:rsidRPr="001E42AD">
        <w:rPr>
          <w:rFonts w:ascii="宋体" w:hAnsi="宋体" w:cs="宋体" w:hint="eastAsia"/>
          <w:kern w:val="0"/>
          <w:szCs w:val="21"/>
        </w:rPr>
        <w:t>静电</w:t>
      </w:r>
      <w:r>
        <w:rPr>
          <w:rFonts w:ascii="宋体" w:hAnsi="宋体" w:cs="宋体" w:hint="eastAsia"/>
          <w:kern w:val="0"/>
          <w:szCs w:val="21"/>
        </w:rPr>
        <w:t>防毒等</w:t>
      </w:r>
      <w:r w:rsidRPr="001E42AD">
        <w:rPr>
          <w:rFonts w:ascii="宋体" w:hAnsi="宋体" w:cs="宋体" w:hint="eastAsia"/>
          <w:kern w:val="0"/>
          <w:szCs w:val="21"/>
        </w:rPr>
        <w:t>技术</w:t>
      </w:r>
      <w:r>
        <w:rPr>
          <w:rFonts w:ascii="宋体" w:hAnsi="宋体" w:cs="宋体" w:hint="eastAsia"/>
          <w:kern w:val="0"/>
          <w:szCs w:val="21"/>
        </w:rPr>
        <w:t>及</w:t>
      </w:r>
      <w:r w:rsidRPr="001E42AD">
        <w:rPr>
          <w:rFonts w:ascii="宋体" w:hAnsi="宋体" w:cs="宋体" w:hint="eastAsia"/>
          <w:kern w:val="0"/>
          <w:szCs w:val="21"/>
        </w:rPr>
        <w:t>化工装置安全</w:t>
      </w:r>
      <w:r>
        <w:rPr>
          <w:rFonts w:ascii="宋体" w:hAnsi="宋体" w:cs="宋体" w:hint="eastAsia"/>
          <w:kern w:val="0"/>
          <w:szCs w:val="21"/>
        </w:rPr>
        <w:t>操作</w:t>
      </w:r>
      <w:r w:rsidRPr="001E42AD">
        <w:rPr>
          <w:rFonts w:ascii="宋体" w:hAnsi="宋体" w:cs="宋体" w:hint="eastAsia"/>
          <w:kern w:val="0"/>
          <w:szCs w:val="21"/>
        </w:rPr>
        <w:t>技术</w:t>
      </w:r>
      <w:r>
        <w:rPr>
          <w:rFonts w:ascii="宋体" w:hAnsi="宋体" w:cs="宋体" w:hint="eastAsia"/>
          <w:kern w:val="0"/>
          <w:szCs w:val="21"/>
        </w:rPr>
        <w:t>等</w:t>
      </w:r>
    </w:p>
    <w:p w:rsidR="006A5A42" w:rsidRPr="005A04E8" w:rsidRDefault="006A5A42" w:rsidP="002E3B1E">
      <w:pPr>
        <w:pStyle w:val="1"/>
        <w:spacing w:before="312" w:after="312"/>
      </w:pPr>
      <w:bookmarkStart w:id="11" w:name="_Toc29549065"/>
      <w:r w:rsidRPr="005A04E8">
        <w:rPr>
          <w:rFonts w:hint="eastAsia"/>
        </w:rPr>
        <w:lastRenderedPageBreak/>
        <w:t>教学进程安排</w:t>
      </w:r>
      <w:bookmarkEnd w:id="11"/>
    </w:p>
    <w:p w:rsidR="006A5A42" w:rsidRDefault="006A5A42">
      <w:r w:rsidRPr="005A04E8">
        <w:t>1.</w:t>
      </w:r>
      <w:r w:rsidRPr="005A04E8">
        <w:rPr>
          <w:rFonts w:hint="eastAsia"/>
        </w:rPr>
        <w:t>课程设置与教学安排计划表</w:t>
      </w:r>
    </w:p>
    <w:tbl>
      <w:tblPr>
        <w:tblW w:w="46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50"/>
        <w:gridCol w:w="414"/>
        <w:gridCol w:w="2891"/>
        <w:gridCol w:w="693"/>
        <w:gridCol w:w="683"/>
        <w:gridCol w:w="460"/>
        <w:gridCol w:w="706"/>
        <w:gridCol w:w="573"/>
        <w:gridCol w:w="696"/>
        <w:gridCol w:w="596"/>
        <w:gridCol w:w="698"/>
        <w:gridCol w:w="602"/>
        <w:gridCol w:w="706"/>
        <w:gridCol w:w="711"/>
        <w:gridCol w:w="821"/>
        <w:gridCol w:w="570"/>
        <w:gridCol w:w="709"/>
      </w:tblGrid>
      <w:tr w:rsidR="004C594D" w:rsidRPr="00563F95" w:rsidTr="00EB0096">
        <w:trPr>
          <w:jc w:val="center"/>
        </w:trPr>
        <w:tc>
          <w:tcPr>
            <w:tcW w:w="210" w:type="pct"/>
            <w:vMerge w:val="restart"/>
            <w:tcMar>
              <w:top w:w="6" w:type="dxa"/>
              <w:left w:w="6" w:type="dxa"/>
              <w:bottom w:w="6" w:type="dxa"/>
              <w:right w:w="6" w:type="dxa"/>
            </w:tcMar>
            <w:vAlign w:val="center"/>
          </w:tcPr>
          <w:p w:rsidR="004C594D" w:rsidRPr="00563F95" w:rsidRDefault="004C594D" w:rsidP="00563F95">
            <w:pPr>
              <w:topLinePunct/>
              <w:spacing w:line="220" w:lineRule="exact"/>
              <w:jc w:val="center"/>
              <w:rPr>
                <w:rFonts w:ascii="宋体" w:hAnsi="宋体"/>
                <w:sz w:val="15"/>
                <w:szCs w:val="15"/>
              </w:rPr>
            </w:pPr>
            <w:bookmarkStart w:id="12" w:name="_Hlk23116990"/>
            <w:r w:rsidRPr="00563F95">
              <w:rPr>
                <w:rFonts w:ascii="宋体" w:hAnsi="宋体" w:hint="eastAsia"/>
                <w:sz w:val="15"/>
                <w:szCs w:val="15"/>
              </w:rPr>
              <w:t>类别</w:t>
            </w:r>
          </w:p>
        </w:tc>
        <w:tc>
          <w:tcPr>
            <w:tcW w:w="158" w:type="pct"/>
            <w:vMerge w:val="restart"/>
            <w:tcMar>
              <w:top w:w="6" w:type="dxa"/>
              <w:left w:w="6" w:type="dxa"/>
              <w:bottom w:w="6" w:type="dxa"/>
              <w:right w:w="6" w:type="dxa"/>
            </w:tcMar>
            <w:vAlign w:val="center"/>
          </w:tcPr>
          <w:p w:rsidR="004C594D" w:rsidRPr="00563F95" w:rsidRDefault="004C594D" w:rsidP="00563F95">
            <w:pPr>
              <w:topLinePunct/>
              <w:spacing w:line="220" w:lineRule="exact"/>
              <w:jc w:val="center"/>
              <w:rPr>
                <w:rFonts w:ascii="宋体" w:hAnsi="宋体"/>
                <w:sz w:val="15"/>
                <w:szCs w:val="15"/>
              </w:rPr>
            </w:pPr>
            <w:r w:rsidRPr="00563F95">
              <w:rPr>
                <w:rFonts w:ascii="宋体" w:hAnsi="宋体" w:hint="eastAsia"/>
                <w:sz w:val="15"/>
                <w:szCs w:val="15"/>
              </w:rPr>
              <w:t>序号</w:t>
            </w:r>
          </w:p>
        </w:tc>
        <w:tc>
          <w:tcPr>
            <w:tcW w:w="1105" w:type="pct"/>
            <w:vMerge w:val="restart"/>
            <w:tcMar>
              <w:top w:w="6" w:type="dxa"/>
              <w:left w:w="6" w:type="dxa"/>
              <w:bottom w:w="6" w:type="dxa"/>
              <w:right w:w="6" w:type="dxa"/>
            </w:tcMar>
            <w:vAlign w:val="center"/>
          </w:tcPr>
          <w:p w:rsidR="004C594D" w:rsidRPr="00563F95" w:rsidRDefault="004C594D" w:rsidP="00563F95">
            <w:pPr>
              <w:topLinePunct/>
              <w:spacing w:line="220" w:lineRule="exact"/>
              <w:rPr>
                <w:rFonts w:ascii="宋体" w:hAnsi="宋体"/>
                <w:sz w:val="15"/>
                <w:szCs w:val="15"/>
              </w:rPr>
            </w:pPr>
            <w:r w:rsidRPr="00563F95">
              <w:rPr>
                <w:rFonts w:ascii="宋体" w:hAnsi="宋体" w:hint="eastAsia"/>
                <w:sz w:val="15"/>
                <w:szCs w:val="15"/>
              </w:rPr>
              <w:t>课程名称</w:t>
            </w:r>
          </w:p>
        </w:tc>
        <w:tc>
          <w:tcPr>
            <w:tcW w:w="265" w:type="pct"/>
            <w:vMerge w:val="restart"/>
            <w:tcMar>
              <w:top w:w="6" w:type="dxa"/>
              <w:left w:w="6" w:type="dxa"/>
              <w:bottom w:w="6" w:type="dxa"/>
              <w:right w:w="6" w:type="dxa"/>
            </w:tcMar>
            <w:vAlign w:val="center"/>
          </w:tcPr>
          <w:p w:rsidR="004C594D" w:rsidRPr="00563F95" w:rsidRDefault="004C594D" w:rsidP="00563F95">
            <w:pPr>
              <w:topLinePunct/>
              <w:spacing w:line="220" w:lineRule="exact"/>
              <w:jc w:val="center"/>
              <w:rPr>
                <w:rFonts w:ascii="宋体" w:hAnsi="宋体"/>
                <w:sz w:val="15"/>
                <w:szCs w:val="15"/>
              </w:rPr>
            </w:pPr>
            <w:r w:rsidRPr="00563F95">
              <w:rPr>
                <w:rFonts w:ascii="宋体" w:hAnsi="宋体" w:hint="eastAsia"/>
                <w:sz w:val="15"/>
                <w:szCs w:val="15"/>
              </w:rPr>
              <w:t>教学方式</w:t>
            </w:r>
          </w:p>
        </w:tc>
        <w:tc>
          <w:tcPr>
            <w:tcW w:w="261" w:type="pct"/>
            <w:vMerge w:val="restart"/>
            <w:tcMar>
              <w:top w:w="6" w:type="dxa"/>
              <w:left w:w="6" w:type="dxa"/>
              <w:bottom w:w="6" w:type="dxa"/>
              <w:right w:w="6" w:type="dxa"/>
            </w:tcMar>
            <w:vAlign w:val="center"/>
          </w:tcPr>
          <w:p w:rsidR="004C594D" w:rsidRPr="00563F95" w:rsidRDefault="004C594D" w:rsidP="00563F95">
            <w:pPr>
              <w:topLinePunct/>
              <w:spacing w:line="220" w:lineRule="exact"/>
              <w:jc w:val="center"/>
              <w:rPr>
                <w:rFonts w:ascii="宋体" w:hAnsi="宋体"/>
                <w:sz w:val="15"/>
                <w:szCs w:val="15"/>
              </w:rPr>
            </w:pPr>
            <w:r w:rsidRPr="00563F95">
              <w:rPr>
                <w:rFonts w:ascii="宋体" w:hAnsi="宋体" w:hint="eastAsia"/>
                <w:kern w:val="0"/>
                <w:sz w:val="15"/>
                <w:szCs w:val="15"/>
              </w:rPr>
              <w:t>课程性质</w:t>
            </w:r>
          </w:p>
        </w:tc>
        <w:tc>
          <w:tcPr>
            <w:tcW w:w="176" w:type="pct"/>
            <w:vMerge w:val="restart"/>
            <w:tcMar>
              <w:top w:w="6" w:type="dxa"/>
              <w:left w:w="6" w:type="dxa"/>
              <w:bottom w:w="6" w:type="dxa"/>
              <w:right w:w="6" w:type="dxa"/>
            </w:tcMar>
            <w:vAlign w:val="center"/>
          </w:tcPr>
          <w:p w:rsidR="004C594D" w:rsidRPr="00563F95" w:rsidRDefault="004C594D" w:rsidP="00563F95">
            <w:pPr>
              <w:topLinePunct/>
              <w:spacing w:line="220" w:lineRule="exact"/>
              <w:jc w:val="center"/>
              <w:rPr>
                <w:rFonts w:ascii="宋体" w:hAnsi="宋体"/>
                <w:sz w:val="15"/>
                <w:szCs w:val="15"/>
              </w:rPr>
            </w:pPr>
            <w:r w:rsidRPr="00563F95">
              <w:rPr>
                <w:rFonts w:ascii="宋体" w:hAnsi="宋体" w:hint="eastAsia"/>
                <w:sz w:val="15"/>
                <w:szCs w:val="15"/>
              </w:rPr>
              <w:t>学分</w:t>
            </w:r>
          </w:p>
        </w:tc>
        <w:tc>
          <w:tcPr>
            <w:tcW w:w="1250" w:type="pct"/>
            <w:gridSpan w:val="5"/>
            <w:tcMar>
              <w:top w:w="6" w:type="dxa"/>
              <w:left w:w="6" w:type="dxa"/>
              <w:bottom w:w="6" w:type="dxa"/>
              <w:right w:w="6" w:type="dxa"/>
            </w:tcMar>
            <w:vAlign w:val="center"/>
          </w:tcPr>
          <w:p w:rsidR="004C594D" w:rsidRPr="00563F95" w:rsidRDefault="004C594D" w:rsidP="00563F95">
            <w:pPr>
              <w:topLinePunct/>
              <w:spacing w:line="220" w:lineRule="exact"/>
              <w:jc w:val="center"/>
              <w:rPr>
                <w:rFonts w:ascii="宋体" w:hAnsi="宋体"/>
                <w:sz w:val="15"/>
                <w:szCs w:val="15"/>
              </w:rPr>
            </w:pPr>
            <w:r w:rsidRPr="00563F95">
              <w:rPr>
                <w:rFonts w:ascii="宋体" w:hAnsi="宋体" w:hint="eastAsia"/>
                <w:sz w:val="15"/>
                <w:szCs w:val="15"/>
              </w:rPr>
              <w:t>计划学时</w:t>
            </w:r>
          </w:p>
        </w:tc>
        <w:tc>
          <w:tcPr>
            <w:tcW w:w="1086" w:type="pct"/>
            <w:gridSpan w:val="4"/>
            <w:tcMar>
              <w:top w:w="6" w:type="dxa"/>
              <w:left w:w="6" w:type="dxa"/>
              <w:bottom w:w="6" w:type="dxa"/>
              <w:right w:w="6" w:type="dxa"/>
            </w:tcMar>
            <w:vAlign w:val="center"/>
          </w:tcPr>
          <w:p w:rsidR="004C594D" w:rsidRPr="00563F95" w:rsidRDefault="004C594D" w:rsidP="00563F95">
            <w:pPr>
              <w:topLinePunct/>
              <w:spacing w:line="220" w:lineRule="exact"/>
              <w:jc w:val="center"/>
              <w:rPr>
                <w:rFonts w:ascii="宋体" w:hAnsi="宋体"/>
                <w:sz w:val="15"/>
                <w:szCs w:val="15"/>
              </w:rPr>
            </w:pPr>
            <w:r w:rsidRPr="00563F95">
              <w:rPr>
                <w:rFonts w:ascii="宋体" w:hAnsi="宋体" w:hint="eastAsia"/>
                <w:sz w:val="15"/>
                <w:szCs w:val="15"/>
              </w:rPr>
              <w:t>学期/周数</w:t>
            </w:r>
          </w:p>
        </w:tc>
        <w:tc>
          <w:tcPr>
            <w:tcW w:w="218" w:type="pct"/>
            <w:vMerge w:val="restart"/>
            <w:tcMar>
              <w:top w:w="6" w:type="dxa"/>
              <w:left w:w="6" w:type="dxa"/>
              <w:bottom w:w="6" w:type="dxa"/>
              <w:right w:w="6" w:type="dxa"/>
            </w:tcMar>
            <w:vAlign w:val="center"/>
          </w:tcPr>
          <w:p w:rsidR="004C594D" w:rsidRPr="00563F95" w:rsidRDefault="004C594D" w:rsidP="00563F95">
            <w:pPr>
              <w:topLinePunct/>
              <w:spacing w:line="220" w:lineRule="exact"/>
              <w:jc w:val="center"/>
              <w:rPr>
                <w:rFonts w:ascii="宋体" w:hAnsi="宋体"/>
                <w:sz w:val="15"/>
                <w:szCs w:val="15"/>
              </w:rPr>
            </w:pPr>
            <w:r w:rsidRPr="00563F95">
              <w:rPr>
                <w:rFonts w:ascii="宋体" w:hAnsi="宋体" w:hint="eastAsia"/>
                <w:sz w:val="15"/>
                <w:szCs w:val="15"/>
              </w:rPr>
              <w:t>考核</w:t>
            </w:r>
          </w:p>
          <w:p w:rsidR="004C594D" w:rsidRPr="00563F95" w:rsidRDefault="004C594D" w:rsidP="00563F95">
            <w:pPr>
              <w:topLinePunct/>
              <w:spacing w:line="220" w:lineRule="exact"/>
              <w:jc w:val="center"/>
              <w:rPr>
                <w:rFonts w:ascii="宋体" w:hAnsi="宋体"/>
                <w:sz w:val="15"/>
                <w:szCs w:val="15"/>
              </w:rPr>
            </w:pPr>
            <w:r w:rsidRPr="00563F95">
              <w:rPr>
                <w:rFonts w:ascii="宋体" w:hAnsi="宋体" w:hint="eastAsia"/>
                <w:sz w:val="15"/>
                <w:szCs w:val="15"/>
              </w:rPr>
              <w:t>方式</w:t>
            </w:r>
          </w:p>
        </w:tc>
        <w:tc>
          <w:tcPr>
            <w:tcW w:w="272" w:type="pct"/>
            <w:vMerge w:val="restart"/>
            <w:tcMar>
              <w:top w:w="6" w:type="dxa"/>
              <w:left w:w="6" w:type="dxa"/>
              <w:bottom w:w="6" w:type="dxa"/>
              <w:right w:w="6" w:type="dxa"/>
            </w:tcMar>
            <w:vAlign w:val="center"/>
          </w:tcPr>
          <w:p w:rsidR="004C594D" w:rsidRPr="00563F95" w:rsidRDefault="004C594D" w:rsidP="00563F95">
            <w:pPr>
              <w:topLinePunct/>
              <w:spacing w:line="220" w:lineRule="exact"/>
              <w:jc w:val="center"/>
              <w:rPr>
                <w:rFonts w:ascii="宋体" w:hAnsi="宋体"/>
                <w:sz w:val="15"/>
                <w:szCs w:val="15"/>
              </w:rPr>
            </w:pPr>
            <w:r w:rsidRPr="00563F95">
              <w:rPr>
                <w:rFonts w:ascii="宋体" w:hAnsi="宋体" w:hint="eastAsia"/>
                <w:sz w:val="15"/>
                <w:szCs w:val="15"/>
              </w:rPr>
              <w:t>开课</w:t>
            </w:r>
          </w:p>
          <w:p w:rsidR="004C594D" w:rsidRPr="00563F95" w:rsidRDefault="004C594D" w:rsidP="00563F95">
            <w:pPr>
              <w:topLinePunct/>
              <w:spacing w:line="220" w:lineRule="exact"/>
              <w:jc w:val="center"/>
              <w:rPr>
                <w:rFonts w:ascii="宋体" w:hAnsi="宋体"/>
                <w:sz w:val="15"/>
                <w:szCs w:val="15"/>
              </w:rPr>
            </w:pPr>
            <w:r w:rsidRPr="00563F95">
              <w:rPr>
                <w:rFonts w:ascii="宋体" w:hAnsi="宋体" w:hint="eastAsia"/>
                <w:sz w:val="15"/>
                <w:szCs w:val="15"/>
              </w:rPr>
              <w:t>单位</w:t>
            </w:r>
          </w:p>
        </w:tc>
      </w:tr>
      <w:tr w:rsidR="004C594D" w:rsidRPr="00563F95" w:rsidTr="00EB0096">
        <w:trPr>
          <w:jc w:val="center"/>
        </w:trPr>
        <w:tc>
          <w:tcPr>
            <w:tcW w:w="210" w:type="pct"/>
            <w:vMerge/>
            <w:tcMar>
              <w:top w:w="6" w:type="dxa"/>
              <w:left w:w="6" w:type="dxa"/>
              <w:bottom w:w="6" w:type="dxa"/>
              <w:right w:w="6" w:type="dxa"/>
            </w:tcMar>
            <w:vAlign w:val="center"/>
          </w:tcPr>
          <w:p w:rsidR="004C594D" w:rsidRPr="00563F95" w:rsidRDefault="004C594D" w:rsidP="00563F95">
            <w:pPr>
              <w:topLinePunct/>
              <w:spacing w:line="220" w:lineRule="exact"/>
              <w:jc w:val="center"/>
              <w:rPr>
                <w:rFonts w:ascii="宋体" w:hAnsi="宋体"/>
                <w:sz w:val="15"/>
                <w:szCs w:val="15"/>
              </w:rPr>
            </w:pPr>
          </w:p>
        </w:tc>
        <w:tc>
          <w:tcPr>
            <w:tcW w:w="158" w:type="pct"/>
            <w:vMerge/>
            <w:tcMar>
              <w:top w:w="6" w:type="dxa"/>
              <w:left w:w="6" w:type="dxa"/>
              <w:bottom w:w="6" w:type="dxa"/>
              <w:right w:w="6" w:type="dxa"/>
            </w:tcMar>
            <w:vAlign w:val="center"/>
          </w:tcPr>
          <w:p w:rsidR="004C594D" w:rsidRPr="00563F95" w:rsidRDefault="004C594D" w:rsidP="00563F95">
            <w:pPr>
              <w:topLinePunct/>
              <w:spacing w:line="220" w:lineRule="exact"/>
              <w:jc w:val="center"/>
              <w:rPr>
                <w:rFonts w:ascii="宋体" w:hAnsi="宋体"/>
                <w:sz w:val="15"/>
                <w:szCs w:val="15"/>
              </w:rPr>
            </w:pPr>
          </w:p>
        </w:tc>
        <w:tc>
          <w:tcPr>
            <w:tcW w:w="1105" w:type="pct"/>
            <w:vMerge/>
            <w:tcMar>
              <w:top w:w="6" w:type="dxa"/>
              <w:left w:w="6" w:type="dxa"/>
              <w:bottom w:w="6" w:type="dxa"/>
              <w:right w:w="6" w:type="dxa"/>
            </w:tcMar>
            <w:vAlign w:val="center"/>
          </w:tcPr>
          <w:p w:rsidR="004C594D" w:rsidRPr="00563F95" w:rsidRDefault="004C594D" w:rsidP="00563F95">
            <w:pPr>
              <w:spacing w:line="220" w:lineRule="exact"/>
              <w:rPr>
                <w:rFonts w:ascii="宋体" w:hAnsi="宋体"/>
                <w:sz w:val="15"/>
                <w:szCs w:val="15"/>
              </w:rPr>
            </w:pPr>
          </w:p>
        </w:tc>
        <w:tc>
          <w:tcPr>
            <w:tcW w:w="265" w:type="pct"/>
            <w:vMerge/>
            <w:tcMar>
              <w:top w:w="6" w:type="dxa"/>
              <w:left w:w="6" w:type="dxa"/>
              <w:bottom w:w="6" w:type="dxa"/>
              <w:right w:w="6" w:type="dxa"/>
            </w:tcMar>
            <w:vAlign w:val="center"/>
          </w:tcPr>
          <w:p w:rsidR="004C594D" w:rsidRPr="00563F95" w:rsidRDefault="004C594D" w:rsidP="00563F95">
            <w:pPr>
              <w:topLinePunct/>
              <w:spacing w:line="220" w:lineRule="exact"/>
              <w:jc w:val="center"/>
              <w:rPr>
                <w:rFonts w:ascii="宋体" w:hAnsi="宋体"/>
                <w:sz w:val="15"/>
                <w:szCs w:val="15"/>
              </w:rPr>
            </w:pPr>
          </w:p>
        </w:tc>
        <w:tc>
          <w:tcPr>
            <w:tcW w:w="261" w:type="pct"/>
            <w:vMerge/>
            <w:tcMar>
              <w:top w:w="6" w:type="dxa"/>
              <w:left w:w="6" w:type="dxa"/>
              <w:bottom w:w="6" w:type="dxa"/>
              <w:right w:w="6" w:type="dxa"/>
            </w:tcMar>
            <w:vAlign w:val="center"/>
          </w:tcPr>
          <w:p w:rsidR="004C594D" w:rsidRPr="00563F95" w:rsidRDefault="004C594D" w:rsidP="00563F95">
            <w:pPr>
              <w:topLinePunct/>
              <w:spacing w:line="220" w:lineRule="exact"/>
              <w:jc w:val="center"/>
              <w:rPr>
                <w:rFonts w:ascii="宋体" w:hAnsi="宋体"/>
                <w:sz w:val="15"/>
                <w:szCs w:val="15"/>
              </w:rPr>
            </w:pPr>
          </w:p>
        </w:tc>
        <w:tc>
          <w:tcPr>
            <w:tcW w:w="176" w:type="pct"/>
            <w:vMerge/>
            <w:tcMar>
              <w:top w:w="6" w:type="dxa"/>
              <w:left w:w="6" w:type="dxa"/>
              <w:bottom w:w="6" w:type="dxa"/>
              <w:right w:w="6" w:type="dxa"/>
            </w:tcMar>
            <w:vAlign w:val="center"/>
          </w:tcPr>
          <w:p w:rsidR="004C594D" w:rsidRPr="00563F95" w:rsidRDefault="004C594D" w:rsidP="00563F95">
            <w:pPr>
              <w:topLinePunct/>
              <w:spacing w:line="220" w:lineRule="exact"/>
              <w:jc w:val="center"/>
              <w:rPr>
                <w:rFonts w:ascii="宋体" w:hAnsi="宋体"/>
                <w:sz w:val="15"/>
                <w:szCs w:val="15"/>
              </w:rPr>
            </w:pPr>
          </w:p>
        </w:tc>
        <w:tc>
          <w:tcPr>
            <w:tcW w:w="270" w:type="pct"/>
            <w:tcMar>
              <w:top w:w="6" w:type="dxa"/>
              <w:left w:w="6" w:type="dxa"/>
              <w:bottom w:w="6" w:type="dxa"/>
              <w:right w:w="6" w:type="dxa"/>
            </w:tcMar>
            <w:vAlign w:val="center"/>
          </w:tcPr>
          <w:p w:rsidR="004C594D" w:rsidRPr="00563F95" w:rsidRDefault="004C594D" w:rsidP="00563F95">
            <w:pPr>
              <w:topLinePunct/>
              <w:spacing w:line="220" w:lineRule="exact"/>
              <w:jc w:val="center"/>
              <w:rPr>
                <w:rFonts w:ascii="宋体" w:hAnsi="宋体"/>
                <w:sz w:val="15"/>
                <w:szCs w:val="15"/>
              </w:rPr>
            </w:pPr>
            <w:r w:rsidRPr="00563F95">
              <w:rPr>
                <w:rFonts w:ascii="宋体" w:hAnsi="宋体" w:hint="eastAsia"/>
                <w:sz w:val="15"/>
                <w:szCs w:val="15"/>
              </w:rPr>
              <w:t>总学时</w:t>
            </w:r>
          </w:p>
        </w:tc>
        <w:tc>
          <w:tcPr>
            <w:tcW w:w="219" w:type="pct"/>
            <w:tcMar>
              <w:top w:w="6" w:type="dxa"/>
              <w:left w:w="6" w:type="dxa"/>
              <w:bottom w:w="6" w:type="dxa"/>
              <w:right w:w="6" w:type="dxa"/>
            </w:tcMar>
            <w:vAlign w:val="center"/>
          </w:tcPr>
          <w:p w:rsidR="004C594D" w:rsidRPr="00563F95" w:rsidRDefault="004C594D" w:rsidP="00563F95">
            <w:pPr>
              <w:widowControl/>
              <w:jc w:val="center"/>
              <w:textAlignment w:val="center"/>
              <w:rPr>
                <w:rFonts w:ascii="宋体" w:hAnsi="宋体" w:cs="宋体"/>
                <w:sz w:val="15"/>
                <w:szCs w:val="15"/>
              </w:rPr>
            </w:pPr>
            <w:r w:rsidRPr="00563F95">
              <w:rPr>
                <w:rFonts w:ascii="宋体" w:hAnsi="宋体" w:cs="宋体" w:hint="eastAsia"/>
                <w:kern w:val="0"/>
                <w:sz w:val="15"/>
                <w:szCs w:val="15"/>
              </w:rPr>
              <w:t>讲授</w:t>
            </w:r>
          </w:p>
        </w:tc>
        <w:tc>
          <w:tcPr>
            <w:tcW w:w="266" w:type="pct"/>
            <w:tcMar>
              <w:top w:w="6" w:type="dxa"/>
              <w:left w:w="6" w:type="dxa"/>
              <w:bottom w:w="6" w:type="dxa"/>
              <w:right w:w="6" w:type="dxa"/>
            </w:tcMar>
            <w:vAlign w:val="center"/>
          </w:tcPr>
          <w:p w:rsidR="004C594D" w:rsidRPr="00563F95" w:rsidRDefault="004C594D" w:rsidP="00563F95">
            <w:pPr>
              <w:widowControl/>
              <w:spacing w:line="240" w:lineRule="exact"/>
              <w:jc w:val="center"/>
              <w:textAlignment w:val="center"/>
              <w:rPr>
                <w:rFonts w:ascii="宋体" w:hAnsi="宋体" w:cs="宋体"/>
                <w:sz w:val="15"/>
                <w:szCs w:val="15"/>
              </w:rPr>
            </w:pPr>
            <w:r w:rsidRPr="00563F95">
              <w:rPr>
                <w:rFonts w:ascii="宋体" w:hAnsi="宋体" w:cs="宋体" w:hint="eastAsia"/>
                <w:kern w:val="0"/>
                <w:sz w:val="15"/>
                <w:szCs w:val="15"/>
              </w:rPr>
              <w:t>网络自学</w:t>
            </w:r>
          </w:p>
        </w:tc>
        <w:tc>
          <w:tcPr>
            <w:tcW w:w="228" w:type="pct"/>
            <w:tcMar>
              <w:top w:w="6" w:type="dxa"/>
              <w:left w:w="6" w:type="dxa"/>
              <w:bottom w:w="6" w:type="dxa"/>
              <w:right w:w="6" w:type="dxa"/>
            </w:tcMar>
            <w:vAlign w:val="center"/>
          </w:tcPr>
          <w:p w:rsidR="004C594D" w:rsidRPr="00563F95" w:rsidRDefault="004C594D" w:rsidP="00563F95">
            <w:pPr>
              <w:widowControl/>
              <w:spacing w:line="240" w:lineRule="exact"/>
              <w:jc w:val="center"/>
              <w:textAlignment w:val="center"/>
              <w:rPr>
                <w:rFonts w:ascii="宋体" w:hAnsi="宋体" w:cs="宋体"/>
                <w:kern w:val="0"/>
                <w:sz w:val="15"/>
                <w:szCs w:val="15"/>
              </w:rPr>
            </w:pPr>
            <w:r w:rsidRPr="00563F95">
              <w:rPr>
                <w:rFonts w:ascii="宋体" w:hAnsi="宋体" w:cs="宋体" w:hint="eastAsia"/>
                <w:kern w:val="0"/>
                <w:sz w:val="15"/>
                <w:szCs w:val="15"/>
              </w:rPr>
              <w:t>专题</w:t>
            </w:r>
          </w:p>
          <w:p w:rsidR="004C594D" w:rsidRPr="00563F95" w:rsidRDefault="004C594D" w:rsidP="00563F95">
            <w:pPr>
              <w:widowControl/>
              <w:spacing w:line="240" w:lineRule="exact"/>
              <w:jc w:val="center"/>
              <w:textAlignment w:val="center"/>
              <w:rPr>
                <w:rFonts w:ascii="宋体" w:hAnsi="宋体" w:cs="宋体"/>
                <w:kern w:val="0"/>
                <w:sz w:val="15"/>
                <w:szCs w:val="15"/>
              </w:rPr>
            </w:pPr>
            <w:r w:rsidRPr="00563F95">
              <w:rPr>
                <w:rFonts w:ascii="宋体" w:hAnsi="宋体" w:cs="宋体" w:hint="eastAsia"/>
                <w:kern w:val="0"/>
                <w:sz w:val="15"/>
                <w:szCs w:val="15"/>
              </w:rPr>
              <w:t>活动</w:t>
            </w:r>
          </w:p>
        </w:tc>
        <w:tc>
          <w:tcPr>
            <w:tcW w:w="267" w:type="pct"/>
            <w:tcMar>
              <w:top w:w="6" w:type="dxa"/>
              <w:left w:w="6" w:type="dxa"/>
              <w:bottom w:w="6" w:type="dxa"/>
              <w:right w:w="6" w:type="dxa"/>
            </w:tcMar>
            <w:vAlign w:val="center"/>
          </w:tcPr>
          <w:p w:rsidR="004C594D" w:rsidRPr="00563F95" w:rsidRDefault="004C594D" w:rsidP="00563F95">
            <w:pPr>
              <w:topLinePunct/>
              <w:spacing w:line="240" w:lineRule="exact"/>
              <w:jc w:val="center"/>
              <w:rPr>
                <w:rFonts w:ascii="宋体" w:hAnsi="宋体" w:cs="宋体"/>
                <w:kern w:val="0"/>
                <w:sz w:val="15"/>
                <w:szCs w:val="15"/>
              </w:rPr>
            </w:pPr>
            <w:r w:rsidRPr="00563F95">
              <w:rPr>
                <w:rFonts w:ascii="宋体" w:hAnsi="宋体" w:cs="宋体" w:hint="eastAsia"/>
                <w:kern w:val="0"/>
                <w:sz w:val="15"/>
                <w:szCs w:val="15"/>
              </w:rPr>
              <w:t>岗位</w:t>
            </w:r>
          </w:p>
          <w:p w:rsidR="004C594D" w:rsidRPr="00563F95" w:rsidRDefault="004C594D" w:rsidP="00563F95">
            <w:pPr>
              <w:topLinePunct/>
              <w:spacing w:line="240" w:lineRule="exact"/>
              <w:jc w:val="center"/>
              <w:rPr>
                <w:rFonts w:ascii="宋体" w:hAnsi="宋体"/>
                <w:sz w:val="15"/>
                <w:szCs w:val="15"/>
              </w:rPr>
            </w:pPr>
            <w:r w:rsidRPr="00563F95">
              <w:rPr>
                <w:rFonts w:ascii="宋体" w:hAnsi="宋体" w:cs="宋体" w:hint="eastAsia"/>
                <w:kern w:val="0"/>
                <w:sz w:val="15"/>
                <w:szCs w:val="15"/>
              </w:rPr>
              <w:t>实践</w:t>
            </w:r>
          </w:p>
        </w:tc>
        <w:tc>
          <w:tcPr>
            <w:tcW w:w="230" w:type="pct"/>
            <w:tcMar>
              <w:top w:w="6" w:type="dxa"/>
              <w:left w:w="6" w:type="dxa"/>
              <w:bottom w:w="6" w:type="dxa"/>
              <w:right w:w="6" w:type="dxa"/>
            </w:tcMar>
            <w:vAlign w:val="center"/>
          </w:tcPr>
          <w:p w:rsidR="004C594D" w:rsidRPr="00563F95" w:rsidRDefault="004C594D" w:rsidP="00563F95">
            <w:pPr>
              <w:topLinePunct/>
              <w:spacing w:line="220" w:lineRule="exact"/>
              <w:jc w:val="center"/>
              <w:rPr>
                <w:rFonts w:ascii="宋体" w:hAnsi="宋体"/>
                <w:sz w:val="15"/>
                <w:szCs w:val="15"/>
              </w:rPr>
            </w:pPr>
            <w:r w:rsidRPr="00563F95">
              <w:rPr>
                <w:rFonts w:ascii="宋体" w:hAnsi="宋体" w:hint="eastAsia"/>
                <w:sz w:val="15"/>
                <w:szCs w:val="15"/>
              </w:rPr>
              <w:t>一</w:t>
            </w:r>
          </w:p>
        </w:tc>
        <w:tc>
          <w:tcPr>
            <w:tcW w:w="270" w:type="pct"/>
            <w:tcMar>
              <w:top w:w="6" w:type="dxa"/>
              <w:left w:w="6" w:type="dxa"/>
              <w:bottom w:w="6" w:type="dxa"/>
              <w:right w:w="6" w:type="dxa"/>
            </w:tcMar>
            <w:vAlign w:val="center"/>
          </w:tcPr>
          <w:p w:rsidR="004C594D" w:rsidRPr="00563F95" w:rsidRDefault="004C594D" w:rsidP="00563F95">
            <w:pPr>
              <w:topLinePunct/>
              <w:spacing w:line="220" w:lineRule="exact"/>
              <w:jc w:val="center"/>
              <w:rPr>
                <w:rFonts w:ascii="宋体" w:hAnsi="宋体"/>
                <w:sz w:val="15"/>
                <w:szCs w:val="15"/>
              </w:rPr>
            </w:pPr>
            <w:r w:rsidRPr="00563F95">
              <w:rPr>
                <w:rFonts w:ascii="宋体" w:hAnsi="宋体" w:hint="eastAsia"/>
                <w:sz w:val="15"/>
                <w:szCs w:val="15"/>
              </w:rPr>
              <w:t>二</w:t>
            </w:r>
          </w:p>
        </w:tc>
        <w:tc>
          <w:tcPr>
            <w:tcW w:w="272" w:type="pct"/>
            <w:tcMar>
              <w:top w:w="6" w:type="dxa"/>
              <w:left w:w="6" w:type="dxa"/>
              <w:bottom w:w="6" w:type="dxa"/>
              <w:right w:w="6" w:type="dxa"/>
            </w:tcMar>
            <w:vAlign w:val="center"/>
          </w:tcPr>
          <w:p w:rsidR="004C594D" w:rsidRPr="00563F95" w:rsidRDefault="004C594D" w:rsidP="00563F95">
            <w:pPr>
              <w:topLinePunct/>
              <w:spacing w:line="220" w:lineRule="exact"/>
              <w:jc w:val="center"/>
              <w:rPr>
                <w:rFonts w:ascii="宋体" w:hAnsi="宋体"/>
                <w:sz w:val="15"/>
                <w:szCs w:val="15"/>
              </w:rPr>
            </w:pPr>
            <w:r w:rsidRPr="00563F95">
              <w:rPr>
                <w:rFonts w:ascii="宋体" w:hAnsi="宋体" w:hint="eastAsia"/>
                <w:sz w:val="15"/>
                <w:szCs w:val="15"/>
              </w:rPr>
              <w:t>三</w:t>
            </w:r>
          </w:p>
        </w:tc>
        <w:tc>
          <w:tcPr>
            <w:tcW w:w="314" w:type="pct"/>
            <w:tcMar>
              <w:top w:w="6" w:type="dxa"/>
              <w:left w:w="6" w:type="dxa"/>
              <w:bottom w:w="6" w:type="dxa"/>
              <w:right w:w="6" w:type="dxa"/>
            </w:tcMar>
            <w:vAlign w:val="center"/>
          </w:tcPr>
          <w:p w:rsidR="004C594D" w:rsidRPr="00563F95" w:rsidRDefault="004C594D" w:rsidP="00563F95">
            <w:pPr>
              <w:topLinePunct/>
              <w:spacing w:line="220" w:lineRule="exact"/>
              <w:jc w:val="center"/>
              <w:rPr>
                <w:rFonts w:ascii="宋体" w:hAnsi="宋体"/>
                <w:sz w:val="15"/>
                <w:szCs w:val="15"/>
              </w:rPr>
            </w:pPr>
            <w:r w:rsidRPr="00563F95">
              <w:rPr>
                <w:rFonts w:ascii="宋体" w:hAnsi="宋体" w:hint="eastAsia"/>
                <w:sz w:val="15"/>
                <w:szCs w:val="15"/>
              </w:rPr>
              <w:t>四</w:t>
            </w:r>
          </w:p>
        </w:tc>
        <w:tc>
          <w:tcPr>
            <w:tcW w:w="218" w:type="pct"/>
            <w:vMerge/>
            <w:tcMar>
              <w:top w:w="6" w:type="dxa"/>
              <w:left w:w="6" w:type="dxa"/>
              <w:bottom w:w="6" w:type="dxa"/>
              <w:right w:w="6" w:type="dxa"/>
            </w:tcMar>
            <w:vAlign w:val="center"/>
          </w:tcPr>
          <w:p w:rsidR="004C594D" w:rsidRPr="00563F95" w:rsidRDefault="004C594D" w:rsidP="00563F95">
            <w:pPr>
              <w:topLinePunct/>
              <w:spacing w:line="220" w:lineRule="exact"/>
              <w:jc w:val="center"/>
              <w:rPr>
                <w:rFonts w:ascii="宋体" w:hAnsi="宋体"/>
                <w:sz w:val="15"/>
                <w:szCs w:val="15"/>
              </w:rPr>
            </w:pPr>
          </w:p>
        </w:tc>
        <w:tc>
          <w:tcPr>
            <w:tcW w:w="272" w:type="pct"/>
            <w:vMerge/>
            <w:tcMar>
              <w:top w:w="6" w:type="dxa"/>
              <w:left w:w="6" w:type="dxa"/>
              <w:bottom w:w="6" w:type="dxa"/>
              <w:right w:w="6" w:type="dxa"/>
            </w:tcMar>
            <w:vAlign w:val="center"/>
          </w:tcPr>
          <w:p w:rsidR="004C594D" w:rsidRPr="00563F95" w:rsidRDefault="004C594D" w:rsidP="00563F95">
            <w:pPr>
              <w:topLinePunct/>
              <w:spacing w:line="220" w:lineRule="exact"/>
              <w:jc w:val="center"/>
              <w:rPr>
                <w:rFonts w:ascii="宋体" w:hAnsi="宋体"/>
                <w:sz w:val="15"/>
                <w:szCs w:val="15"/>
              </w:rPr>
            </w:pPr>
          </w:p>
        </w:tc>
      </w:tr>
      <w:tr w:rsidR="00EB0096" w:rsidRPr="00563F95" w:rsidTr="00EB0096">
        <w:trPr>
          <w:jc w:val="center"/>
        </w:trPr>
        <w:tc>
          <w:tcPr>
            <w:tcW w:w="210" w:type="pct"/>
            <w:vMerge w:val="restart"/>
            <w:tcMar>
              <w:top w:w="6" w:type="dxa"/>
              <w:left w:w="6" w:type="dxa"/>
              <w:bottom w:w="6" w:type="dxa"/>
              <w:right w:w="6" w:type="dxa"/>
            </w:tcMar>
            <w:vAlign w:val="center"/>
          </w:tcPr>
          <w:p w:rsidR="00EB0096" w:rsidRPr="00563F95" w:rsidRDefault="00EB0096" w:rsidP="00563F95">
            <w:pPr>
              <w:topLinePunct/>
              <w:spacing w:line="220" w:lineRule="exact"/>
              <w:jc w:val="center"/>
              <w:rPr>
                <w:rFonts w:ascii="宋体" w:hAnsi="宋体"/>
                <w:sz w:val="15"/>
                <w:szCs w:val="15"/>
              </w:rPr>
            </w:pPr>
            <w:bookmarkStart w:id="13" w:name="OLE_LINK12" w:colFirst="9" w:colLast="9"/>
            <w:bookmarkStart w:id="14" w:name="OLE_LINK80" w:colFirst="5" w:colLast="8"/>
            <w:bookmarkStart w:id="15" w:name="OLE_LINK81" w:colFirst="5" w:colLast="8"/>
            <w:r w:rsidRPr="00563F95">
              <w:rPr>
                <w:rFonts w:ascii="宋体" w:hAnsi="宋体" w:hint="eastAsia"/>
                <w:sz w:val="15"/>
                <w:szCs w:val="15"/>
              </w:rPr>
              <w:t>基本素质课</w:t>
            </w:r>
          </w:p>
        </w:tc>
        <w:tc>
          <w:tcPr>
            <w:tcW w:w="158" w:type="pct"/>
            <w:tcMar>
              <w:top w:w="6" w:type="dxa"/>
              <w:left w:w="6" w:type="dxa"/>
              <w:bottom w:w="6" w:type="dxa"/>
              <w:right w:w="6" w:type="dxa"/>
            </w:tcMar>
            <w:vAlign w:val="center"/>
          </w:tcPr>
          <w:p w:rsidR="00EB0096" w:rsidRPr="00563F95" w:rsidRDefault="00EB0096" w:rsidP="00563F95">
            <w:pPr>
              <w:topLinePunct/>
              <w:spacing w:line="220" w:lineRule="exact"/>
              <w:jc w:val="center"/>
              <w:rPr>
                <w:rFonts w:ascii="宋体" w:hAnsi="宋体"/>
                <w:sz w:val="15"/>
                <w:szCs w:val="15"/>
              </w:rPr>
            </w:pPr>
            <w:r w:rsidRPr="00563F95">
              <w:rPr>
                <w:rFonts w:ascii="宋体" w:hAnsi="宋体" w:hint="eastAsia"/>
                <w:sz w:val="15"/>
                <w:szCs w:val="15"/>
              </w:rPr>
              <w:t>1</w:t>
            </w:r>
          </w:p>
        </w:tc>
        <w:tc>
          <w:tcPr>
            <w:tcW w:w="1105" w:type="pct"/>
            <w:tcMar>
              <w:top w:w="6" w:type="dxa"/>
              <w:left w:w="6" w:type="dxa"/>
              <w:bottom w:w="6" w:type="dxa"/>
              <w:right w:w="6" w:type="dxa"/>
            </w:tcMar>
            <w:vAlign w:val="center"/>
          </w:tcPr>
          <w:p w:rsidR="00EB0096" w:rsidRPr="00563F95" w:rsidRDefault="00EB0096" w:rsidP="00563F95">
            <w:pPr>
              <w:spacing w:line="220" w:lineRule="exact"/>
              <w:rPr>
                <w:rFonts w:ascii="宋体" w:hAnsi="宋体"/>
                <w:sz w:val="15"/>
                <w:szCs w:val="15"/>
              </w:rPr>
            </w:pPr>
            <w:r w:rsidRPr="00563F95">
              <w:rPr>
                <w:rFonts w:ascii="宋体" w:hAnsi="宋体" w:hint="eastAsia"/>
                <w:sz w:val="15"/>
                <w:szCs w:val="15"/>
              </w:rPr>
              <w:t>思想道德修养与法律基础（一）</w:t>
            </w:r>
          </w:p>
        </w:tc>
        <w:tc>
          <w:tcPr>
            <w:tcW w:w="265" w:type="pct"/>
            <w:tcMar>
              <w:top w:w="6" w:type="dxa"/>
              <w:left w:w="6" w:type="dxa"/>
              <w:bottom w:w="6" w:type="dxa"/>
              <w:right w:w="6" w:type="dxa"/>
            </w:tcMar>
          </w:tcPr>
          <w:p w:rsidR="00EB0096" w:rsidRPr="00563F95" w:rsidRDefault="00EB0096" w:rsidP="00563F95">
            <w:pPr>
              <w:jc w:val="center"/>
            </w:pPr>
            <w:r w:rsidRPr="00563F95">
              <w:rPr>
                <w:rFonts w:ascii="宋体" w:hAnsi="宋体" w:hint="eastAsia"/>
                <w:sz w:val="15"/>
                <w:szCs w:val="15"/>
              </w:rPr>
              <w:t>理论</w:t>
            </w:r>
          </w:p>
        </w:tc>
        <w:tc>
          <w:tcPr>
            <w:tcW w:w="261" w:type="pct"/>
            <w:tcMar>
              <w:top w:w="6" w:type="dxa"/>
              <w:left w:w="6" w:type="dxa"/>
              <w:bottom w:w="6" w:type="dxa"/>
              <w:right w:w="6" w:type="dxa"/>
            </w:tcMar>
            <w:vAlign w:val="center"/>
          </w:tcPr>
          <w:p w:rsidR="00EB0096" w:rsidRPr="00563F95" w:rsidRDefault="00EB0096" w:rsidP="00563F95">
            <w:pPr>
              <w:topLinePunct/>
              <w:spacing w:line="220" w:lineRule="exact"/>
              <w:jc w:val="center"/>
              <w:rPr>
                <w:rFonts w:ascii="宋体" w:hAnsi="宋体"/>
                <w:sz w:val="15"/>
                <w:szCs w:val="15"/>
              </w:rPr>
            </w:pPr>
            <w:r w:rsidRPr="00563F95">
              <w:rPr>
                <w:rFonts w:ascii="宋体" w:hAnsi="宋体" w:hint="eastAsia"/>
                <w:sz w:val="15"/>
                <w:szCs w:val="15"/>
              </w:rPr>
              <w:t>必修</w:t>
            </w:r>
          </w:p>
        </w:tc>
        <w:tc>
          <w:tcPr>
            <w:tcW w:w="176" w:type="pct"/>
            <w:tcMar>
              <w:top w:w="6" w:type="dxa"/>
              <w:left w:w="6" w:type="dxa"/>
              <w:bottom w:w="6" w:type="dxa"/>
              <w:right w:w="6" w:type="dxa"/>
            </w:tcMar>
            <w:vAlign w:val="center"/>
          </w:tcPr>
          <w:p w:rsidR="00EB0096" w:rsidRPr="00563F95" w:rsidRDefault="00EB0096" w:rsidP="00563F95">
            <w:pPr>
              <w:spacing w:line="220" w:lineRule="exact"/>
              <w:jc w:val="center"/>
              <w:rPr>
                <w:rFonts w:ascii="宋体" w:hAnsi="宋体"/>
                <w:sz w:val="15"/>
                <w:szCs w:val="15"/>
              </w:rPr>
            </w:pPr>
            <w:r>
              <w:rPr>
                <w:rFonts w:ascii="宋体" w:hAnsi="宋体"/>
                <w:sz w:val="15"/>
                <w:szCs w:val="15"/>
              </w:rPr>
              <w:t>2</w:t>
            </w:r>
            <w:r w:rsidRPr="00563F95">
              <w:rPr>
                <w:rFonts w:ascii="宋体" w:hAnsi="宋体"/>
                <w:sz w:val="15"/>
                <w:szCs w:val="15"/>
              </w:rPr>
              <w:t>.5</w:t>
            </w:r>
          </w:p>
        </w:tc>
        <w:tc>
          <w:tcPr>
            <w:tcW w:w="270" w:type="pct"/>
            <w:tcMar>
              <w:top w:w="6" w:type="dxa"/>
              <w:left w:w="6" w:type="dxa"/>
              <w:bottom w:w="6" w:type="dxa"/>
              <w:right w:w="6" w:type="dxa"/>
            </w:tcMar>
            <w:vAlign w:val="center"/>
          </w:tcPr>
          <w:p w:rsidR="00EB0096" w:rsidRPr="00563F95" w:rsidRDefault="00EB0096" w:rsidP="00563F95">
            <w:pPr>
              <w:spacing w:line="220" w:lineRule="exact"/>
              <w:jc w:val="center"/>
              <w:rPr>
                <w:rFonts w:ascii="宋体" w:hAnsi="宋体"/>
                <w:sz w:val="15"/>
                <w:szCs w:val="15"/>
              </w:rPr>
            </w:pPr>
            <w:r>
              <w:rPr>
                <w:rFonts w:ascii="宋体" w:hAnsi="宋体"/>
                <w:sz w:val="15"/>
                <w:szCs w:val="15"/>
              </w:rPr>
              <w:t>42</w:t>
            </w:r>
          </w:p>
        </w:tc>
        <w:tc>
          <w:tcPr>
            <w:tcW w:w="219" w:type="pct"/>
            <w:tcMar>
              <w:top w:w="6" w:type="dxa"/>
              <w:left w:w="6" w:type="dxa"/>
              <w:bottom w:w="6" w:type="dxa"/>
              <w:right w:w="6" w:type="dxa"/>
            </w:tcMar>
            <w:vAlign w:val="center"/>
          </w:tcPr>
          <w:p w:rsidR="00EB0096" w:rsidRPr="00563F95" w:rsidRDefault="00EB0096" w:rsidP="00563F95">
            <w:pPr>
              <w:spacing w:line="220" w:lineRule="exact"/>
              <w:jc w:val="center"/>
              <w:rPr>
                <w:rFonts w:ascii="宋体" w:hAnsi="宋体"/>
                <w:sz w:val="15"/>
                <w:szCs w:val="15"/>
              </w:rPr>
            </w:pPr>
            <w:r>
              <w:rPr>
                <w:rFonts w:ascii="宋体" w:hAnsi="宋体"/>
                <w:sz w:val="15"/>
                <w:szCs w:val="15"/>
              </w:rPr>
              <w:t>14</w:t>
            </w:r>
          </w:p>
        </w:tc>
        <w:tc>
          <w:tcPr>
            <w:tcW w:w="266" w:type="pct"/>
            <w:tcMar>
              <w:top w:w="6" w:type="dxa"/>
              <w:left w:w="6" w:type="dxa"/>
              <w:bottom w:w="6" w:type="dxa"/>
              <w:right w:w="6" w:type="dxa"/>
            </w:tcMar>
            <w:vAlign w:val="center"/>
          </w:tcPr>
          <w:p w:rsidR="00EB0096" w:rsidRPr="00563F95" w:rsidRDefault="00EB0096" w:rsidP="00563F95">
            <w:pPr>
              <w:topLinePunct/>
              <w:spacing w:line="220" w:lineRule="exact"/>
              <w:jc w:val="center"/>
              <w:rPr>
                <w:rFonts w:ascii="宋体" w:hAnsi="宋体"/>
                <w:sz w:val="15"/>
                <w:szCs w:val="15"/>
              </w:rPr>
            </w:pPr>
            <w:r>
              <w:rPr>
                <w:rFonts w:ascii="宋体" w:hAnsi="宋体"/>
                <w:sz w:val="15"/>
                <w:szCs w:val="15"/>
              </w:rPr>
              <w:t>28</w:t>
            </w:r>
          </w:p>
        </w:tc>
        <w:tc>
          <w:tcPr>
            <w:tcW w:w="228" w:type="pct"/>
            <w:tcMar>
              <w:top w:w="6" w:type="dxa"/>
              <w:left w:w="6" w:type="dxa"/>
              <w:bottom w:w="6" w:type="dxa"/>
              <w:right w:w="6" w:type="dxa"/>
            </w:tcMar>
            <w:vAlign w:val="center"/>
          </w:tcPr>
          <w:p w:rsidR="00EB0096" w:rsidRPr="00563F95" w:rsidRDefault="00EB0096" w:rsidP="00563F95">
            <w:pPr>
              <w:topLinePunct/>
              <w:spacing w:line="220" w:lineRule="exact"/>
              <w:jc w:val="center"/>
              <w:rPr>
                <w:rFonts w:ascii="宋体" w:hAnsi="宋体"/>
                <w:sz w:val="15"/>
                <w:szCs w:val="15"/>
              </w:rPr>
            </w:pPr>
          </w:p>
        </w:tc>
        <w:tc>
          <w:tcPr>
            <w:tcW w:w="267" w:type="pct"/>
            <w:tcMar>
              <w:top w:w="6" w:type="dxa"/>
              <w:left w:w="6" w:type="dxa"/>
              <w:bottom w:w="6" w:type="dxa"/>
              <w:right w:w="6" w:type="dxa"/>
            </w:tcMar>
            <w:vAlign w:val="center"/>
          </w:tcPr>
          <w:p w:rsidR="00EB0096" w:rsidRPr="00563F95" w:rsidRDefault="00EB0096" w:rsidP="00563F95">
            <w:pPr>
              <w:topLinePunct/>
              <w:spacing w:line="220" w:lineRule="exact"/>
              <w:jc w:val="center"/>
              <w:rPr>
                <w:rFonts w:ascii="宋体" w:hAnsi="宋体"/>
                <w:sz w:val="15"/>
                <w:szCs w:val="15"/>
              </w:rPr>
            </w:pPr>
          </w:p>
        </w:tc>
        <w:tc>
          <w:tcPr>
            <w:tcW w:w="230" w:type="pct"/>
            <w:tcMar>
              <w:top w:w="6" w:type="dxa"/>
              <w:left w:w="6" w:type="dxa"/>
              <w:bottom w:w="6" w:type="dxa"/>
              <w:right w:w="6" w:type="dxa"/>
            </w:tcMar>
            <w:vAlign w:val="center"/>
          </w:tcPr>
          <w:p w:rsidR="00EB0096" w:rsidRPr="00563F95" w:rsidRDefault="00EB0096" w:rsidP="00563F95">
            <w:pPr>
              <w:spacing w:line="220" w:lineRule="exact"/>
              <w:jc w:val="center"/>
              <w:rPr>
                <w:rFonts w:ascii="宋体" w:hAnsi="宋体"/>
                <w:sz w:val="15"/>
                <w:szCs w:val="15"/>
              </w:rPr>
            </w:pPr>
            <w:r w:rsidRPr="00563F95">
              <w:rPr>
                <w:rFonts w:ascii="宋体" w:hAnsi="宋体" w:hint="eastAsia"/>
                <w:sz w:val="15"/>
                <w:szCs w:val="15"/>
              </w:rPr>
              <w:t>面1</w:t>
            </w:r>
            <w:r w:rsidRPr="00563F95">
              <w:rPr>
                <w:rFonts w:ascii="宋体" w:hAnsi="宋体"/>
                <w:sz w:val="15"/>
                <w:szCs w:val="15"/>
              </w:rPr>
              <w:t>4</w:t>
            </w:r>
          </w:p>
          <w:p w:rsidR="00EB0096" w:rsidRPr="00563F95" w:rsidRDefault="00EB0096" w:rsidP="00563F95">
            <w:pPr>
              <w:spacing w:line="220" w:lineRule="exact"/>
              <w:jc w:val="center"/>
              <w:rPr>
                <w:rFonts w:ascii="宋体" w:hAnsi="宋体"/>
                <w:sz w:val="15"/>
                <w:szCs w:val="15"/>
              </w:rPr>
            </w:pPr>
            <w:r w:rsidRPr="00563F95">
              <w:rPr>
                <w:rFonts w:ascii="宋体" w:hAnsi="宋体" w:hint="eastAsia"/>
                <w:sz w:val="15"/>
                <w:szCs w:val="15"/>
              </w:rPr>
              <w:t>网2</w:t>
            </w:r>
            <w:r w:rsidRPr="00563F95">
              <w:rPr>
                <w:rFonts w:ascii="宋体" w:hAnsi="宋体"/>
                <w:sz w:val="15"/>
                <w:szCs w:val="15"/>
              </w:rPr>
              <w:t>8</w:t>
            </w:r>
          </w:p>
        </w:tc>
        <w:tc>
          <w:tcPr>
            <w:tcW w:w="270" w:type="pct"/>
            <w:tcMar>
              <w:top w:w="6" w:type="dxa"/>
              <w:left w:w="6" w:type="dxa"/>
              <w:bottom w:w="6" w:type="dxa"/>
              <w:right w:w="6" w:type="dxa"/>
            </w:tcMar>
            <w:vAlign w:val="center"/>
          </w:tcPr>
          <w:p w:rsidR="00EB0096" w:rsidRPr="00563F95" w:rsidRDefault="00EB0096" w:rsidP="00563F95">
            <w:pPr>
              <w:spacing w:line="220" w:lineRule="exact"/>
              <w:jc w:val="center"/>
              <w:rPr>
                <w:rFonts w:ascii="宋体" w:hAnsi="宋体"/>
                <w:sz w:val="15"/>
                <w:szCs w:val="15"/>
              </w:rPr>
            </w:pPr>
          </w:p>
        </w:tc>
        <w:tc>
          <w:tcPr>
            <w:tcW w:w="272" w:type="pct"/>
            <w:tcMar>
              <w:top w:w="6" w:type="dxa"/>
              <w:left w:w="6" w:type="dxa"/>
              <w:bottom w:w="6" w:type="dxa"/>
              <w:right w:w="6" w:type="dxa"/>
            </w:tcMar>
            <w:vAlign w:val="center"/>
          </w:tcPr>
          <w:p w:rsidR="00EB0096" w:rsidRPr="00563F95" w:rsidRDefault="00EB0096" w:rsidP="00563F95">
            <w:pPr>
              <w:spacing w:line="220" w:lineRule="exact"/>
              <w:jc w:val="center"/>
              <w:rPr>
                <w:rFonts w:ascii="宋体" w:hAnsi="宋体"/>
                <w:sz w:val="15"/>
                <w:szCs w:val="15"/>
              </w:rPr>
            </w:pPr>
          </w:p>
        </w:tc>
        <w:tc>
          <w:tcPr>
            <w:tcW w:w="314" w:type="pct"/>
            <w:tcMar>
              <w:top w:w="6" w:type="dxa"/>
              <w:left w:w="6" w:type="dxa"/>
              <w:bottom w:w="6" w:type="dxa"/>
              <w:right w:w="6" w:type="dxa"/>
            </w:tcMar>
            <w:vAlign w:val="center"/>
          </w:tcPr>
          <w:p w:rsidR="00EB0096" w:rsidRPr="00563F95" w:rsidRDefault="00EB0096" w:rsidP="00563F95">
            <w:pPr>
              <w:spacing w:line="220" w:lineRule="exact"/>
              <w:jc w:val="center"/>
              <w:rPr>
                <w:rFonts w:ascii="宋体" w:hAnsi="宋体"/>
                <w:sz w:val="15"/>
                <w:szCs w:val="15"/>
              </w:rPr>
            </w:pPr>
          </w:p>
        </w:tc>
        <w:tc>
          <w:tcPr>
            <w:tcW w:w="218" w:type="pct"/>
            <w:tcMar>
              <w:top w:w="6" w:type="dxa"/>
              <w:left w:w="6" w:type="dxa"/>
              <w:bottom w:w="6" w:type="dxa"/>
              <w:right w:w="6" w:type="dxa"/>
            </w:tcMar>
            <w:vAlign w:val="center"/>
          </w:tcPr>
          <w:p w:rsidR="00EB0096" w:rsidRPr="00563F95" w:rsidRDefault="00EB0096" w:rsidP="00563F95">
            <w:pPr>
              <w:topLinePunct/>
              <w:spacing w:line="220" w:lineRule="exact"/>
              <w:jc w:val="center"/>
              <w:rPr>
                <w:rFonts w:ascii="宋体" w:hAnsi="宋体"/>
                <w:sz w:val="15"/>
                <w:szCs w:val="15"/>
              </w:rPr>
            </w:pPr>
            <w:r w:rsidRPr="00563F95">
              <w:rPr>
                <w:rFonts w:ascii="宋体" w:hAnsi="宋体" w:hint="eastAsia"/>
                <w:sz w:val="15"/>
                <w:szCs w:val="15"/>
              </w:rPr>
              <w:t xml:space="preserve">考查 </w:t>
            </w:r>
          </w:p>
        </w:tc>
        <w:tc>
          <w:tcPr>
            <w:tcW w:w="272" w:type="pct"/>
            <w:tcMar>
              <w:top w:w="6" w:type="dxa"/>
              <w:left w:w="6" w:type="dxa"/>
              <w:bottom w:w="6" w:type="dxa"/>
              <w:right w:w="6" w:type="dxa"/>
            </w:tcMar>
            <w:vAlign w:val="center"/>
          </w:tcPr>
          <w:p w:rsidR="00EB0096" w:rsidRPr="00563F95" w:rsidRDefault="00EB0096" w:rsidP="00563F95">
            <w:pPr>
              <w:topLinePunct/>
              <w:spacing w:line="220" w:lineRule="exact"/>
              <w:jc w:val="center"/>
              <w:rPr>
                <w:rFonts w:ascii="宋体" w:hAnsi="宋体"/>
                <w:sz w:val="15"/>
                <w:szCs w:val="15"/>
              </w:rPr>
            </w:pPr>
            <w:r w:rsidRPr="00563F95">
              <w:rPr>
                <w:rFonts w:ascii="宋体" w:hAnsi="宋体" w:hint="eastAsia"/>
                <w:sz w:val="15"/>
                <w:szCs w:val="15"/>
              </w:rPr>
              <w:t>思政部</w:t>
            </w:r>
          </w:p>
          <w:p w:rsidR="00EB0096" w:rsidRPr="00563F95" w:rsidRDefault="00EB0096" w:rsidP="00563F95">
            <w:pPr>
              <w:topLinePunct/>
              <w:spacing w:line="220" w:lineRule="exact"/>
              <w:jc w:val="center"/>
              <w:rPr>
                <w:rFonts w:ascii="宋体" w:hAnsi="宋体"/>
                <w:sz w:val="15"/>
                <w:szCs w:val="15"/>
              </w:rPr>
            </w:pPr>
            <w:r w:rsidRPr="00563F95">
              <w:rPr>
                <w:rFonts w:ascii="宋体" w:hAnsi="宋体" w:hint="eastAsia"/>
                <w:sz w:val="15"/>
                <w:szCs w:val="15"/>
              </w:rPr>
              <w:t>网络</w:t>
            </w:r>
          </w:p>
        </w:tc>
      </w:tr>
      <w:bookmarkEnd w:id="13"/>
      <w:tr w:rsidR="00EB0096" w:rsidRPr="00563F95" w:rsidTr="00EB0096">
        <w:trPr>
          <w:jc w:val="center"/>
        </w:trPr>
        <w:tc>
          <w:tcPr>
            <w:tcW w:w="210" w:type="pct"/>
            <w:vMerge/>
            <w:tcMar>
              <w:top w:w="6" w:type="dxa"/>
              <w:left w:w="6" w:type="dxa"/>
              <w:bottom w:w="6" w:type="dxa"/>
              <w:right w:w="6" w:type="dxa"/>
            </w:tcMar>
            <w:vAlign w:val="center"/>
          </w:tcPr>
          <w:p w:rsidR="00EB0096" w:rsidRPr="00563F95" w:rsidRDefault="00EB0096" w:rsidP="00563F95">
            <w:pPr>
              <w:topLinePunct/>
              <w:spacing w:line="220" w:lineRule="exact"/>
              <w:jc w:val="center"/>
              <w:rPr>
                <w:rFonts w:ascii="宋体" w:hAnsi="宋体"/>
                <w:sz w:val="15"/>
                <w:szCs w:val="15"/>
              </w:rPr>
            </w:pPr>
          </w:p>
        </w:tc>
        <w:tc>
          <w:tcPr>
            <w:tcW w:w="158" w:type="pct"/>
            <w:tcMar>
              <w:top w:w="6" w:type="dxa"/>
              <w:left w:w="6" w:type="dxa"/>
              <w:bottom w:w="6" w:type="dxa"/>
              <w:right w:w="6" w:type="dxa"/>
            </w:tcMar>
            <w:vAlign w:val="center"/>
          </w:tcPr>
          <w:p w:rsidR="00EB0096" w:rsidRPr="00563F95" w:rsidRDefault="00EB0096" w:rsidP="00563F95">
            <w:pPr>
              <w:topLinePunct/>
              <w:spacing w:line="220" w:lineRule="exact"/>
              <w:jc w:val="center"/>
              <w:rPr>
                <w:rFonts w:ascii="宋体" w:hAnsi="宋体"/>
                <w:sz w:val="15"/>
                <w:szCs w:val="15"/>
              </w:rPr>
            </w:pPr>
            <w:r w:rsidRPr="00563F95">
              <w:rPr>
                <w:rFonts w:ascii="宋体" w:hAnsi="宋体" w:hint="eastAsia"/>
                <w:sz w:val="15"/>
                <w:szCs w:val="15"/>
              </w:rPr>
              <w:t>2</w:t>
            </w:r>
          </w:p>
        </w:tc>
        <w:tc>
          <w:tcPr>
            <w:tcW w:w="1105" w:type="pct"/>
            <w:tcMar>
              <w:top w:w="6" w:type="dxa"/>
              <w:left w:w="6" w:type="dxa"/>
              <w:bottom w:w="6" w:type="dxa"/>
              <w:right w:w="6" w:type="dxa"/>
            </w:tcMar>
            <w:vAlign w:val="center"/>
          </w:tcPr>
          <w:p w:rsidR="00EB0096" w:rsidRPr="00563F95" w:rsidRDefault="00EB0096" w:rsidP="00563F95">
            <w:pPr>
              <w:spacing w:line="220" w:lineRule="exact"/>
              <w:rPr>
                <w:rFonts w:ascii="宋体" w:hAnsi="宋体"/>
                <w:sz w:val="15"/>
                <w:szCs w:val="15"/>
              </w:rPr>
            </w:pPr>
            <w:r>
              <w:rPr>
                <w:rFonts w:ascii="宋体" w:hAnsi="宋体" w:hint="eastAsia"/>
                <w:sz w:val="15"/>
                <w:szCs w:val="15"/>
              </w:rPr>
              <w:t>军事理论</w:t>
            </w:r>
          </w:p>
        </w:tc>
        <w:tc>
          <w:tcPr>
            <w:tcW w:w="265" w:type="pct"/>
            <w:tcMar>
              <w:top w:w="6" w:type="dxa"/>
              <w:left w:w="6" w:type="dxa"/>
              <w:bottom w:w="6" w:type="dxa"/>
              <w:right w:w="6" w:type="dxa"/>
            </w:tcMar>
          </w:tcPr>
          <w:p w:rsidR="00EB0096" w:rsidRPr="00563F95" w:rsidRDefault="00EB0096" w:rsidP="00563F95">
            <w:pPr>
              <w:jc w:val="center"/>
            </w:pPr>
            <w:r w:rsidRPr="00563F95">
              <w:rPr>
                <w:rFonts w:ascii="宋体" w:hAnsi="宋体" w:hint="eastAsia"/>
                <w:sz w:val="15"/>
                <w:szCs w:val="15"/>
              </w:rPr>
              <w:t>理论</w:t>
            </w:r>
          </w:p>
        </w:tc>
        <w:tc>
          <w:tcPr>
            <w:tcW w:w="261" w:type="pct"/>
            <w:tcMar>
              <w:top w:w="6" w:type="dxa"/>
              <w:left w:w="6" w:type="dxa"/>
              <w:bottom w:w="6" w:type="dxa"/>
              <w:right w:w="6" w:type="dxa"/>
            </w:tcMar>
            <w:vAlign w:val="center"/>
          </w:tcPr>
          <w:p w:rsidR="00EB0096" w:rsidRPr="00563F95" w:rsidRDefault="00EB0096" w:rsidP="00563F95">
            <w:pPr>
              <w:spacing w:line="220" w:lineRule="exact"/>
              <w:jc w:val="center"/>
              <w:rPr>
                <w:rFonts w:ascii="宋体" w:hAnsi="宋体"/>
                <w:sz w:val="15"/>
                <w:szCs w:val="15"/>
              </w:rPr>
            </w:pPr>
            <w:r w:rsidRPr="00563F95">
              <w:rPr>
                <w:rFonts w:ascii="宋体" w:hAnsi="宋体" w:hint="eastAsia"/>
                <w:sz w:val="15"/>
                <w:szCs w:val="15"/>
              </w:rPr>
              <w:t>必修</w:t>
            </w:r>
          </w:p>
        </w:tc>
        <w:tc>
          <w:tcPr>
            <w:tcW w:w="176" w:type="pct"/>
            <w:tcMar>
              <w:top w:w="6" w:type="dxa"/>
              <w:left w:w="6" w:type="dxa"/>
              <w:bottom w:w="6" w:type="dxa"/>
              <w:right w:w="6" w:type="dxa"/>
            </w:tcMar>
            <w:vAlign w:val="center"/>
          </w:tcPr>
          <w:p w:rsidR="00EB0096" w:rsidRPr="00563F95" w:rsidRDefault="00EB0096" w:rsidP="00563F95">
            <w:pPr>
              <w:spacing w:line="220" w:lineRule="exact"/>
              <w:jc w:val="center"/>
              <w:rPr>
                <w:rFonts w:ascii="宋体" w:hAnsi="宋体"/>
                <w:sz w:val="15"/>
                <w:szCs w:val="15"/>
              </w:rPr>
            </w:pPr>
            <w:r w:rsidRPr="00563F95">
              <w:rPr>
                <w:rFonts w:ascii="宋体" w:hAnsi="宋体"/>
                <w:sz w:val="15"/>
                <w:szCs w:val="15"/>
              </w:rPr>
              <w:t>1</w:t>
            </w:r>
          </w:p>
        </w:tc>
        <w:tc>
          <w:tcPr>
            <w:tcW w:w="270" w:type="pct"/>
            <w:tcMar>
              <w:top w:w="6" w:type="dxa"/>
              <w:left w:w="6" w:type="dxa"/>
              <w:bottom w:w="6" w:type="dxa"/>
              <w:right w:w="6" w:type="dxa"/>
            </w:tcMar>
            <w:vAlign w:val="center"/>
          </w:tcPr>
          <w:p w:rsidR="00EB0096" w:rsidRPr="00563F95" w:rsidRDefault="00EB0096" w:rsidP="00563F95">
            <w:pPr>
              <w:spacing w:line="220" w:lineRule="exact"/>
              <w:jc w:val="center"/>
              <w:rPr>
                <w:rFonts w:ascii="宋体" w:hAnsi="宋体"/>
                <w:sz w:val="15"/>
                <w:szCs w:val="15"/>
              </w:rPr>
            </w:pPr>
            <w:r w:rsidRPr="00563F95">
              <w:rPr>
                <w:rFonts w:ascii="宋体" w:hAnsi="宋体"/>
                <w:sz w:val="15"/>
                <w:szCs w:val="15"/>
              </w:rPr>
              <w:t>16</w:t>
            </w:r>
          </w:p>
        </w:tc>
        <w:tc>
          <w:tcPr>
            <w:tcW w:w="219" w:type="pct"/>
            <w:tcMar>
              <w:top w:w="6" w:type="dxa"/>
              <w:left w:w="6" w:type="dxa"/>
              <w:bottom w:w="6" w:type="dxa"/>
              <w:right w:w="6" w:type="dxa"/>
            </w:tcMar>
            <w:vAlign w:val="center"/>
          </w:tcPr>
          <w:p w:rsidR="00EB0096" w:rsidRPr="00563F95" w:rsidRDefault="00EB0096" w:rsidP="00563F95">
            <w:pPr>
              <w:spacing w:line="220" w:lineRule="exact"/>
              <w:jc w:val="center"/>
              <w:rPr>
                <w:rFonts w:ascii="宋体" w:hAnsi="宋体"/>
                <w:sz w:val="15"/>
                <w:szCs w:val="15"/>
              </w:rPr>
            </w:pPr>
            <w:r w:rsidRPr="00563F95">
              <w:rPr>
                <w:rFonts w:ascii="宋体" w:hAnsi="宋体"/>
                <w:sz w:val="15"/>
                <w:szCs w:val="15"/>
              </w:rPr>
              <w:t>6</w:t>
            </w:r>
          </w:p>
        </w:tc>
        <w:tc>
          <w:tcPr>
            <w:tcW w:w="266" w:type="pct"/>
            <w:tcMar>
              <w:top w:w="6" w:type="dxa"/>
              <w:left w:w="6" w:type="dxa"/>
              <w:bottom w:w="6" w:type="dxa"/>
              <w:right w:w="6" w:type="dxa"/>
            </w:tcMar>
            <w:vAlign w:val="center"/>
          </w:tcPr>
          <w:p w:rsidR="00EB0096" w:rsidRPr="00563F95" w:rsidRDefault="00EB0096" w:rsidP="00563F95">
            <w:pPr>
              <w:topLinePunct/>
              <w:spacing w:line="220" w:lineRule="exact"/>
              <w:jc w:val="center"/>
              <w:rPr>
                <w:rFonts w:ascii="宋体" w:hAnsi="宋体"/>
                <w:sz w:val="15"/>
                <w:szCs w:val="15"/>
              </w:rPr>
            </w:pPr>
            <w:r w:rsidRPr="00563F95">
              <w:rPr>
                <w:rFonts w:ascii="宋体" w:hAnsi="宋体"/>
                <w:sz w:val="15"/>
                <w:szCs w:val="15"/>
              </w:rPr>
              <w:t>10</w:t>
            </w:r>
          </w:p>
        </w:tc>
        <w:tc>
          <w:tcPr>
            <w:tcW w:w="228" w:type="pct"/>
            <w:tcMar>
              <w:top w:w="6" w:type="dxa"/>
              <w:left w:w="6" w:type="dxa"/>
              <w:bottom w:w="6" w:type="dxa"/>
              <w:right w:w="6" w:type="dxa"/>
            </w:tcMar>
            <w:vAlign w:val="center"/>
          </w:tcPr>
          <w:p w:rsidR="00EB0096" w:rsidRPr="00563F95" w:rsidRDefault="00EB0096" w:rsidP="00563F95">
            <w:pPr>
              <w:topLinePunct/>
              <w:spacing w:line="220" w:lineRule="exact"/>
              <w:jc w:val="center"/>
              <w:rPr>
                <w:rFonts w:ascii="宋体" w:hAnsi="宋体"/>
                <w:sz w:val="15"/>
                <w:szCs w:val="15"/>
              </w:rPr>
            </w:pPr>
          </w:p>
        </w:tc>
        <w:tc>
          <w:tcPr>
            <w:tcW w:w="267" w:type="pct"/>
            <w:tcMar>
              <w:top w:w="6" w:type="dxa"/>
              <w:left w:w="6" w:type="dxa"/>
              <w:bottom w:w="6" w:type="dxa"/>
              <w:right w:w="6" w:type="dxa"/>
            </w:tcMar>
            <w:vAlign w:val="center"/>
          </w:tcPr>
          <w:p w:rsidR="00EB0096" w:rsidRPr="00563F95" w:rsidRDefault="00EB0096" w:rsidP="00563F95">
            <w:pPr>
              <w:topLinePunct/>
              <w:spacing w:line="220" w:lineRule="exact"/>
              <w:jc w:val="center"/>
              <w:rPr>
                <w:rFonts w:ascii="宋体" w:hAnsi="宋体"/>
                <w:sz w:val="15"/>
                <w:szCs w:val="15"/>
              </w:rPr>
            </w:pPr>
          </w:p>
        </w:tc>
        <w:tc>
          <w:tcPr>
            <w:tcW w:w="230" w:type="pct"/>
            <w:tcMar>
              <w:top w:w="6" w:type="dxa"/>
              <w:left w:w="6" w:type="dxa"/>
              <w:bottom w:w="6" w:type="dxa"/>
              <w:right w:w="6" w:type="dxa"/>
            </w:tcMar>
            <w:vAlign w:val="center"/>
          </w:tcPr>
          <w:p w:rsidR="00EB0096" w:rsidRPr="00563F95" w:rsidRDefault="00B104A9" w:rsidP="00563F95">
            <w:pPr>
              <w:spacing w:line="220" w:lineRule="exact"/>
              <w:jc w:val="center"/>
              <w:rPr>
                <w:rFonts w:ascii="宋体" w:hAnsi="宋体"/>
                <w:sz w:val="15"/>
                <w:szCs w:val="15"/>
              </w:rPr>
            </w:pPr>
            <w:r>
              <w:rPr>
                <w:rFonts w:ascii="宋体" w:hAnsi="宋体" w:hint="eastAsia"/>
                <w:sz w:val="15"/>
                <w:szCs w:val="15"/>
              </w:rPr>
              <w:t>16</w:t>
            </w:r>
          </w:p>
        </w:tc>
        <w:tc>
          <w:tcPr>
            <w:tcW w:w="270" w:type="pct"/>
            <w:tcMar>
              <w:top w:w="6" w:type="dxa"/>
              <w:left w:w="6" w:type="dxa"/>
              <w:bottom w:w="6" w:type="dxa"/>
              <w:right w:w="6" w:type="dxa"/>
            </w:tcMar>
            <w:vAlign w:val="center"/>
          </w:tcPr>
          <w:p w:rsidR="00EB0096" w:rsidRPr="00563F95" w:rsidRDefault="00EB0096" w:rsidP="00563F95">
            <w:pPr>
              <w:spacing w:line="220" w:lineRule="exact"/>
              <w:jc w:val="center"/>
              <w:rPr>
                <w:rFonts w:ascii="宋体" w:hAnsi="宋体"/>
                <w:sz w:val="15"/>
                <w:szCs w:val="15"/>
              </w:rPr>
            </w:pPr>
          </w:p>
        </w:tc>
        <w:tc>
          <w:tcPr>
            <w:tcW w:w="272" w:type="pct"/>
            <w:tcMar>
              <w:top w:w="6" w:type="dxa"/>
              <w:left w:w="6" w:type="dxa"/>
              <w:bottom w:w="6" w:type="dxa"/>
              <w:right w:w="6" w:type="dxa"/>
            </w:tcMar>
            <w:vAlign w:val="center"/>
          </w:tcPr>
          <w:p w:rsidR="00EB0096" w:rsidRPr="00563F95" w:rsidRDefault="00EB0096" w:rsidP="00563F95">
            <w:pPr>
              <w:spacing w:line="220" w:lineRule="exact"/>
              <w:jc w:val="center"/>
              <w:rPr>
                <w:rFonts w:ascii="宋体" w:hAnsi="宋体"/>
                <w:sz w:val="15"/>
                <w:szCs w:val="15"/>
                <w:highlight w:val="yellow"/>
              </w:rPr>
            </w:pPr>
          </w:p>
        </w:tc>
        <w:tc>
          <w:tcPr>
            <w:tcW w:w="314" w:type="pct"/>
            <w:tcMar>
              <w:top w:w="6" w:type="dxa"/>
              <w:left w:w="6" w:type="dxa"/>
              <w:bottom w:w="6" w:type="dxa"/>
              <w:right w:w="6" w:type="dxa"/>
            </w:tcMar>
            <w:vAlign w:val="center"/>
          </w:tcPr>
          <w:p w:rsidR="00EB0096" w:rsidRPr="00563F95" w:rsidRDefault="00EB0096" w:rsidP="00563F95">
            <w:pPr>
              <w:spacing w:line="220" w:lineRule="exact"/>
              <w:jc w:val="center"/>
              <w:rPr>
                <w:rFonts w:ascii="宋体" w:hAnsi="宋体"/>
                <w:sz w:val="15"/>
                <w:szCs w:val="15"/>
                <w:highlight w:val="yellow"/>
              </w:rPr>
            </w:pPr>
          </w:p>
        </w:tc>
        <w:tc>
          <w:tcPr>
            <w:tcW w:w="218" w:type="pct"/>
            <w:tcMar>
              <w:top w:w="6" w:type="dxa"/>
              <w:left w:w="6" w:type="dxa"/>
              <w:bottom w:w="6" w:type="dxa"/>
              <w:right w:w="6" w:type="dxa"/>
            </w:tcMar>
          </w:tcPr>
          <w:p w:rsidR="00EB0096" w:rsidRPr="00563F95" w:rsidRDefault="00EB0096" w:rsidP="00563F95">
            <w:pPr>
              <w:jc w:val="center"/>
            </w:pPr>
            <w:r w:rsidRPr="00563F95">
              <w:rPr>
                <w:rFonts w:ascii="宋体" w:hAnsi="宋体" w:hint="eastAsia"/>
                <w:sz w:val="15"/>
                <w:szCs w:val="15"/>
              </w:rPr>
              <w:t>考查</w:t>
            </w:r>
          </w:p>
        </w:tc>
        <w:tc>
          <w:tcPr>
            <w:tcW w:w="272" w:type="pct"/>
            <w:tcMar>
              <w:top w:w="6" w:type="dxa"/>
              <w:left w:w="6" w:type="dxa"/>
              <w:bottom w:w="6" w:type="dxa"/>
              <w:right w:w="6" w:type="dxa"/>
            </w:tcMar>
            <w:vAlign w:val="center"/>
          </w:tcPr>
          <w:p w:rsidR="00EB0096" w:rsidRPr="00563F95" w:rsidRDefault="00F52967" w:rsidP="00EB0096">
            <w:pPr>
              <w:spacing w:line="220" w:lineRule="exact"/>
              <w:jc w:val="center"/>
              <w:rPr>
                <w:rFonts w:ascii="宋体" w:hAnsi="宋体"/>
                <w:sz w:val="15"/>
                <w:szCs w:val="15"/>
              </w:rPr>
            </w:pPr>
            <w:r>
              <w:rPr>
                <w:rFonts w:ascii="宋体" w:hAnsi="宋体" w:hint="eastAsia"/>
                <w:sz w:val="15"/>
                <w:szCs w:val="15"/>
              </w:rPr>
              <w:t>总务</w:t>
            </w:r>
            <w:r w:rsidR="00EB0096">
              <w:rPr>
                <w:rFonts w:ascii="宋体" w:hAnsi="宋体" w:hint="eastAsia"/>
                <w:sz w:val="15"/>
                <w:szCs w:val="15"/>
              </w:rPr>
              <w:t>处</w:t>
            </w:r>
          </w:p>
        </w:tc>
      </w:tr>
      <w:tr w:rsidR="00563F95" w:rsidRPr="00563F95" w:rsidTr="00EB0096">
        <w:trPr>
          <w:trHeight w:val="272"/>
          <w:jc w:val="center"/>
        </w:trPr>
        <w:tc>
          <w:tcPr>
            <w:tcW w:w="210" w:type="pct"/>
            <w:vMerge/>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bookmarkStart w:id="16" w:name="OLE_LINK18" w:colFirst="6" w:colLast="8"/>
          </w:p>
        </w:tc>
        <w:tc>
          <w:tcPr>
            <w:tcW w:w="158" w:type="pct"/>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r w:rsidRPr="00563F95">
              <w:rPr>
                <w:rFonts w:ascii="宋体" w:hAnsi="宋体" w:hint="eastAsia"/>
                <w:sz w:val="15"/>
                <w:szCs w:val="15"/>
              </w:rPr>
              <w:t>3</w:t>
            </w:r>
          </w:p>
        </w:tc>
        <w:tc>
          <w:tcPr>
            <w:tcW w:w="1105" w:type="pct"/>
            <w:tcMar>
              <w:top w:w="6" w:type="dxa"/>
              <w:left w:w="6" w:type="dxa"/>
              <w:bottom w:w="6" w:type="dxa"/>
              <w:right w:w="6" w:type="dxa"/>
            </w:tcMar>
            <w:vAlign w:val="center"/>
          </w:tcPr>
          <w:p w:rsidR="00563F95" w:rsidRPr="00563F95" w:rsidRDefault="00563F95" w:rsidP="00563F95">
            <w:pPr>
              <w:spacing w:line="220" w:lineRule="exact"/>
              <w:rPr>
                <w:rFonts w:ascii="宋体" w:hAnsi="宋体"/>
                <w:sz w:val="15"/>
                <w:szCs w:val="15"/>
              </w:rPr>
            </w:pPr>
            <w:r w:rsidRPr="00563F95">
              <w:rPr>
                <w:rFonts w:ascii="宋体" w:hAnsi="宋体" w:hint="eastAsia"/>
                <w:sz w:val="15"/>
                <w:szCs w:val="15"/>
              </w:rPr>
              <w:t>思想道德修养与法律基础（二）</w:t>
            </w:r>
          </w:p>
        </w:tc>
        <w:tc>
          <w:tcPr>
            <w:tcW w:w="265" w:type="pct"/>
            <w:tcMar>
              <w:top w:w="6" w:type="dxa"/>
              <w:left w:w="6" w:type="dxa"/>
              <w:bottom w:w="6" w:type="dxa"/>
              <w:right w:w="6" w:type="dxa"/>
            </w:tcMar>
          </w:tcPr>
          <w:p w:rsidR="00563F95" w:rsidRPr="00563F95" w:rsidRDefault="00563F95" w:rsidP="00563F95">
            <w:pPr>
              <w:jc w:val="center"/>
            </w:pPr>
            <w:r w:rsidRPr="00563F95">
              <w:rPr>
                <w:rFonts w:ascii="宋体" w:hAnsi="宋体" w:hint="eastAsia"/>
                <w:sz w:val="15"/>
                <w:szCs w:val="15"/>
              </w:rPr>
              <w:t>理论</w:t>
            </w:r>
          </w:p>
        </w:tc>
        <w:tc>
          <w:tcPr>
            <w:tcW w:w="261" w:type="pct"/>
            <w:tcMar>
              <w:top w:w="6" w:type="dxa"/>
              <w:left w:w="6" w:type="dxa"/>
              <w:bottom w:w="6" w:type="dxa"/>
              <w:right w:w="6" w:type="dxa"/>
            </w:tcMar>
            <w:vAlign w:val="center"/>
          </w:tcPr>
          <w:p w:rsidR="00563F95" w:rsidRPr="00563F95" w:rsidRDefault="00563F95" w:rsidP="00563F95">
            <w:pPr>
              <w:spacing w:line="220" w:lineRule="exact"/>
              <w:jc w:val="center"/>
              <w:rPr>
                <w:rFonts w:ascii="宋体" w:hAnsi="宋体"/>
                <w:sz w:val="15"/>
                <w:szCs w:val="15"/>
              </w:rPr>
            </w:pPr>
            <w:r w:rsidRPr="00563F95">
              <w:rPr>
                <w:rFonts w:ascii="宋体" w:hAnsi="宋体" w:hint="eastAsia"/>
                <w:sz w:val="15"/>
                <w:szCs w:val="15"/>
              </w:rPr>
              <w:t>必修</w:t>
            </w:r>
          </w:p>
        </w:tc>
        <w:tc>
          <w:tcPr>
            <w:tcW w:w="176" w:type="pct"/>
            <w:tcMar>
              <w:top w:w="6" w:type="dxa"/>
              <w:left w:w="6" w:type="dxa"/>
              <w:bottom w:w="6" w:type="dxa"/>
              <w:right w:w="6" w:type="dxa"/>
            </w:tcMar>
            <w:vAlign w:val="center"/>
          </w:tcPr>
          <w:p w:rsidR="00563F95" w:rsidRPr="00563F95" w:rsidRDefault="00563F95" w:rsidP="00563F95">
            <w:pPr>
              <w:spacing w:line="220" w:lineRule="exact"/>
              <w:jc w:val="center"/>
              <w:rPr>
                <w:rFonts w:ascii="宋体" w:hAnsi="宋体"/>
                <w:sz w:val="15"/>
                <w:szCs w:val="15"/>
              </w:rPr>
            </w:pPr>
            <w:r w:rsidRPr="00563F95">
              <w:rPr>
                <w:rFonts w:ascii="宋体" w:hAnsi="宋体"/>
                <w:sz w:val="15"/>
                <w:szCs w:val="15"/>
              </w:rPr>
              <w:t>1.5</w:t>
            </w:r>
          </w:p>
        </w:tc>
        <w:tc>
          <w:tcPr>
            <w:tcW w:w="270" w:type="pct"/>
            <w:tcMar>
              <w:top w:w="6" w:type="dxa"/>
              <w:left w:w="6" w:type="dxa"/>
              <w:bottom w:w="6" w:type="dxa"/>
              <w:right w:w="6" w:type="dxa"/>
            </w:tcMar>
            <w:vAlign w:val="center"/>
          </w:tcPr>
          <w:p w:rsidR="00563F95" w:rsidRPr="00563F95" w:rsidRDefault="00563F95" w:rsidP="00563F95">
            <w:pPr>
              <w:spacing w:line="220" w:lineRule="exact"/>
              <w:jc w:val="center"/>
              <w:rPr>
                <w:rFonts w:ascii="宋体" w:hAnsi="宋体"/>
                <w:sz w:val="15"/>
                <w:szCs w:val="15"/>
              </w:rPr>
            </w:pPr>
            <w:r w:rsidRPr="00563F95">
              <w:rPr>
                <w:rFonts w:ascii="宋体" w:hAnsi="宋体" w:hint="eastAsia"/>
                <w:sz w:val="15"/>
                <w:szCs w:val="15"/>
              </w:rPr>
              <w:t>24</w:t>
            </w:r>
          </w:p>
        </w:tc>
        <w:tc>
          <w:tcPr>
            <w:tcW w:w="219" w:type="pct"/>
            <w:tcMar>
              <w:top w:w="6" w:type="dxa"/>
              <w:left w:w="6" w:type="dxa"/>
              <w:bottom w:w="6" w:type="dxa"/>
              <w:right w:w="6" w:type="dxa"/>
            </w:tcMar>
            <w:vAlign w:val="center"/>
          </w:tcPr>
          <w:p w:rsidR="00563F95" w:rsidRPr="00563F95" w:rsidRDefault="00563F95" w:rsidP="00563F95">
            <w:pPr>
              <w:spacing w:line="220" w:lineRule="exact"/>
              <w:jc w:val="center"/>
              <w:rPr>
                <w:rFonts w:ascii="宋体" w:hAnsi="宋体"/>
                <w:sz w:val="15"/>
                <w:szCs w:val="15"/>
              </w:rPr>
            </w:pPr>
            <w:r w:rsidRPr="00563F95">
              <w:rPr>
                <w:rFonts w:ascii="宋体" w:hAnsi="宋体"/>
                <w:sz w:val="15"/>
                <w:szCs w:val="15"/>
              </w:rPr>
              <w:t>8</w:t>
            </w:r>
          </w:p>
        </w:tc>
        <w:tc>
          <w:tcPr>
            <w:tcW w:w="266" w:type="pct"/>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r w:rsidRPr="00563F95">
              <w:rPr>
                <w:rFonts w:ascii="宋体" w:hAnsi="宋体"/>
                <w:sz w:val="15"/>
                <w:szCs w:val="15"/>
              </w:rPr>
              <w:t>16</w:t>
            </w:r>
          </w:p>
        </w:tc>
        <w:tc>
          <w:tcPr>
            <w:tcW w:w="228" w:type="pct"/>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p>
        </w:tc>
        <w:tc>
          <w:tcPr>
            <w:tcW w:w="267" w:type="pct"/>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p>
        </w:tc>
        <w:tc>
          <w:tcPr>
            <w:tcW w:w="230" w:type="pct"/>
            <w:tcMar>
              <w:top w:w="6" w:type="dxa"/>
              <w:left w:w="6" w:type="dxa"/>
              <w:bottom w:w="6" w:type="dxa"/>
              <w:right w:w="6" w:type="dxa"/>
            </w:tcMar>
            <w:vAlign w:val="center"/>
          </w:tcPr>
          <w:p w:rsidR="00563F95" w:rsidRPr="00563F95" w:rsidRDefault="00563F95" w:rsidP="00563F95">
            <w:pPr>
              <w:spacing w:line="220" w:lineRule="exact"/>
              <w:jc w:val="center"/>
              <w:rPr>
                <w:rFonts w:ascii="宋体" w:hAnsi="宋体"/>
                <w:sz w:val="15"/>
                <w:szCs w:val="15"/>
              </w:rPr>
            </w:pPr>
          </w:p>
        </w:tc>
        <w:tc>
          <w:tcPr>
            <w:tcW w:w="270" w:type="pct"/>
            <w:tcMar>
              <w:top w:w="6" w:type="dxa"/>
              <w:left w:w="6" w:type="dxa"/>
              <w:bottom w:w="6" w:type="dxa"/>
              <w:right w:w="6" w:type="dxa"/>
            </w:tcMar>
            <w:vAlign w:val="center"/>
          </w:tcPr>
          <w:p w:rsidR="00563F95" w:rsidRPr="00563F95" w:rsidRDefault="00563F95" w:rsidP="00563F95">
            <w:pPr>
              <w:spacing w:line="220" w:lineRule="exact"/>
              <w:jc w:val="center"/>
              <w:rPr>
                <w:rFonts w:ascii="宋体" w:hAnsi="宋体"/>
                <w:sz w:val="15"/>
                <w:szCs w:val="15"/>
              </w:rPr>
            </w:pPr>
            <w:r w:rsidRPr="00563F95">
              <w:rPr>
                <w:rFonts w:ascii="宋体" w:hAnsi="宋体" w:hint="eastAsia"/>
                <w:sz w:val="15"/>
                <w:szCs w:val="15"/>
              </w:rPr>
              <w:t>面</w:t>
            </w:r>
            <w:r w:rsidRPr="00563F95">
              <w:rPr>
                <w:rFonts w:ascii="宋体" w:hAnsi="宋体"/>
                <w:sz w:val="15"/>
                <w:szCs w:val="15"/>
              </w:rPr>
              <w:t>8</w:t>
            </w:r>
          </w:p>
          <w:p w:rsidR="00563F95" w:rsidRPr="00563F95" w:rsidRDefault="00563F95" w:rsidP="00563F95">
            <w:pPr>
              <w:spacing w:line="220" w:lineRule="exact"/>
              <w:jc w:val="center"/>
              <w:rPr>
                <w:rFonts w:ascii="宋体" w:hAnsi="宋体"/>
                <w:sz w:val="15"/>
                <w:szCs w:val="15"/>
              </w:rPr>
            </w:pPr>
            <w:r w:rsidRPr="00563F95">
              <w:rPr>
                <w:rFonts w:ascii="宋体" w:hAnsi="宋体" w:hint="eastAsia"/>
                <w:sz w:val="15"/>
                <w:szCs w:val="15"/>
              </w:rPr>
              <w:t>网</w:t>
            </w:r>
            <w:r w:rsidRPr="00563F95">
              <w:rPr>
                <w:rFonts w:ascii="宋体" w:hAnsi="宋体"/>
                <w:sz w:val="15"/>
                <w:szCs w:val="15"/>
              </w:rPr>
              <w:t>16</w:t>
            </w:r>
          </w:p>
        </w:tc>
        <w:tc>
          <w:tcPr>
            <w:tcW w:w="272" w:type="pct"/>
            <w:tcMar>
              <w:top w:w="6" w:type="dxa"/>
              <w:left w:w="6" w:type="dxa"/>
              <w:bottom w:w="6" w:type="dxa"/>
              <w:right w:w="6" w:type="dxa"/>
            </w:tcMar>
            <w:vAlign w:val="center"/>
          </w:tcPr>
          <w:p w:rsidR="00563F95" w:rsidRPr="00563F95" w:rsidRDefault="00563F95" w:rsidP="00563F95">
            <w:pPr>
              <w:spacing w:line="220" w:lineRule="exact"/>
              <w:jc w:val="center"/>
              <w:rPr>
                <w:rFonts w:ascii="宋体" w:hAnsi="宋体"/>
                <w:sz w:val="15"/>
                <w:szCs w:val="15"/>
              </w:rPr>
            </w:pPr>
          </w:p>
        </w:tc>
        <w:tc>
          <w:tcPr>
            <w:tcW w:w="314" w:type="pct"/>
            <w:tcMar>
              <w:top w:w="6" w:type="dxa"/>
              <w:left w:w="6" w:type="dxa"/>
              <w:bottom w:w="6" w:type="dxa"/>
              <w:right w:w="6" w:type="dxa"/>
            </w:tcMar>
            <w:vAlign w:val="center"/>
          </w:tcPr>
          <w:p w:rsidR="00563F95" w:rsidRPr="00563F95" w:rsidRDefault="00563F95" w:rsidP="00563F95">
            <w:pPr>
              <w:spacing w:line="220" w:lineRule="exact"/>
              <w:jc w:val="center"/>
              <w:rPr>
                <w:rFonts w:ascii="宋体" w:hAnsi="宋体"/>
                <w:sz w:val="15"/>
                <w:szCs w:val="15"/>
              </w:rPr>
            </w:pPr>
          </w:p>
        </w:tc>
        <w:tc>
          <w:tcPr>
            <w:tcW w:w="218" w:type="pct"/>
            <w:tcMar>
              <w:top w:w="6" w:type="dxa"/>
              <w:left w:w="6" w:type="dxa"/>
              <w:bottom w:w="6" w:type="dxa"/>
              <w:right w:w="6" w:type="dxa"/>
            </w:tcMar>
          </w:tcPr>
          <w:p w:rsidR="00563F95" w:rsidRPr="00563F95" w:rsidRDefault="00563F95" w:rsidP="00563F95">
            <w:pPr>
              <w:jc w:val="center"/>
            </w:pPr>
            <w:r w:rsidRPr="00563F95">
              <w:rPr>
                <w:rFonts w:ascii="宋体" w:hAnsi="宋体" w:hint="eastAsia"/>
                <w:sz w:val="15"/>
                <w:szCs w:val="15"/>
              </w:rPr>
              <w:t>考查</w:t>
            </w:r>
          </w:p>
        </w:tc>
        <w:tc>
          <w:tcPr>
            <w:tcW w:w="272" w:type="pct"/>
            <w:tcMar>
              <w:top w:w="6" w:type="dxa"/>
              <w:left w:w="6" w:type="dxa"/>
              <w:bottom w:w="6" w:type="dxa"/>
              <w:right w:w="6" w:type="dxa"/>
            </w:tcMar>
            <w:vAlign w:val="center"/>
          </w:tcPr>
          <w:p w:rsidR="00563F95" w:rsidRPr="00563F95" w:rsidRDefault="00563F95" w:rsidP="00563F95">
            <w:pPr>
              <w:spacing w:line="220" w:lineRule="exact"/>
              <w:jc w:val="center"/>
              <w:rPr>
                <w:rFonts w:ascii="宋体" w:hAnsi="宋体"/>
                <w:sz w:val="15"/>
                <w:szCs w:val="15"/>
              </w:rPr>
            </w:pPr>
            <w:r w:rsidRPr="00563F95">
              <w:rPr>
                <w:rFonts w:ascii="宋体" w:hAnsi="宋体" w:hint="eastAsia"/>
                <w:sz w:val="15"/>
                <w:szCs w:val="15"/>
              </w:rPr>
              <w:t>思政部</w:t>
            </w:r>
          </w:p>
          <w:p w:rsidR="00563F95" w:rsidRPr="00563F95" w:rsidRDefault="00563F95" w:rsidP="00563F95">
            <w:pPr>
              <w:spacing w:line="220" w:lineRule="exact"/>
              <w:jc w:val="center"/>
              <w:rPr>
                <w:rFonts w:ascii="宋体" w:hAnsi="宋体"/>
                <w:sz w:val="15"/>
                <w:szCs w:val="15"/>
              </w:rPr>
            </w:pPr>
            <w:r w:rsidRPr="00563F95">
              <w:rPr>
                <w:rFonts w:ascii="宋体" w:hAnsi="宋体" w:hint="eastAsia"/>
                <w:sz w:val="15"/>
                <w:szCs w:val="15"/>
              </w:rPr>
              <w:t>网络</w:t>
            </w:r>
          </w:p>
        </w:tc>
      </w:tr>
      <w:tr w:rsidR="00563F95" w:rsidRPr="00563F95" w:rsidTr="00EB0096">
        <w:trPr>
          <w:jc w:val="center"/>
        </w:trPr>
        <w:tc>
          <w:tcPr>
            <w:tcW w:w="210" w:type="pct"/>
            <w:vMerge/>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p>
        </w:tc>
        <w:tc>
          <w:tcPr>
            <w:tcW w:w="158" w:type="pct"/>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r w:rsidRPr="00563F95">
              <w:rPr>
                <w:rFonts w:ascii="宋体" w:hAnsi="宋体" w:hint="eastAsia"/>
                <w:sz w:val="15"/>
                <w:szCs w:val="15"/>
              </w:rPr>
              <w:t>4</w:t>
            </w:r>
          </w:p>
        </w:tc>
        <w:tc>
          <w:tcPr>
            <w:tcW w:w="1105" w:type="pct"/>
            <w:tcMar>
              <w:top w:w="6" w:type="dxa"/>
              <w:left w:w="6" w:type="dxa"/>
              <w:bottom w:w="6" w:type="dxa"/>
              <w:right w:w="6" w:type="dxa"/>
            </w:tcMar>
            <w:vAlign w:val="center"/>
          </w:tcPr>
          <w:p w:rsidR="00563F95" w:rsidRPr="00563F95" w:rsidRDefault="00563F95" w:rsidP="00563F95">
            <w:pPr>
              <w:spacing w:line="220" w:lineRule="exact"/>
              <w:rPr>
                <w:rFonts w:ascii="宋体" w:hAnsi="宋体"/>
                <w:sz w:val="15"/>
                <w:szCs w:val="15"/>
              </w:rPr>
            </w:pPr>
            <w:r w:rsidRPr="00563F95">
              <w:rPr>
                <w:rFonts w:ascii="宋体" w:hAnsi="宋体" w:hint="eastAsia"/>
                <w:sz w:val="15"/>
                <w:szCs w:val="15"/>
              </w:rPr>
              <w:t>毛泽东思想和中国特色社会主义理论体系概论（一）</w:t>
            </w:r>
          </w:p>
        </w:tc>
        <w:tc>
          <w:tcPr>
            <w:tcW w:w="265" w:type="pct"/>
            <w:tcMar>
              <w:top w:w="6" w:type="dxa"/>
              <w:left w:w="6" w:type="dxa"/>
              <w:bottom w:w="6" w:type="dxa"/>
              <w:right w:w="6" w:type="dxa"/>
            </w:tcMar>
          </w:tcPr>
          <w:p w:rsidR="00563F95" w:rsidRPr="00563F95" w:rsidRDefault="00563F95" w:rsidP="00563F95">
            <w:pPr>
              <w:jc w:val="center"/>
            </w:pPr>
            <w:r w:rsidRPr="00563F95">
              <w:rPr>
                <w:rFonts w:ascii="宋体" w:hAnsi="宋体" w:hint="eastAsia"/>
                <w:sz w:val="15"/>
                <w:szCs w:val="15"/>
              </w:rPr>
              <w:t>理论</w:t>
            </w:r>
          </w:p>
        </w:tc>
        <w:tc>
          <w:tcPr>
            <w:tcW w:w="261" w:type="pct"/>
            <w:tcMar>
              <w:top w:w="6" w:type="dxa"/>
              <w:left w:w="6" w:type="dxa"/>
              <w:bottom w:w="6" w:type="dxa"/>
              <w:right w:w="6" w:type="dxa"/>
            </w:tcMar>
            <w:vAlign w:val="center"/>
          </w:tcPr>
          <w:p w:rsidR="00563F95" w:rsidRPr="00563F95" w:rsidRDefault="00563F95" w:rsidP="00563F95">
            <w:pPr>
              <w:spacing w:line="220" w:lineRule="exact"/>
              <w:jc w:val="center"/>
              <w:rPr>
                <w:rFonts w:ascii="宋体" w:hAnsi="宋体"/>
                <w:sz w:val="15"/>
                <w:szCs w:val="15"/>
              </w:rPr>
            </w:pPr>
            <w:r w:rsidRPr="00563F95">
              <w:rPr>
                <w:rFonts w:ascii="宋体" w:hAnsi="宋体" w:hint="eastAsia"/>
                <w:sz w:val="15"/>
                <w:szCs w:val="15"/>
              </w:rPr>
              <w:t>必修</w:t>
            </w:r>
          </w:p>
        </w:tc>
        <w:tc>
          <w:tcPr>
            <w:tcW w:w="176" w:type="pct"/>
            <w:tcMar>
              <w:top w:w="6" w:type="dxa"/>
              <w:left w:w="6" w:type="dxa"/>
              <w:bottom w:w="6" w:type="dxa"/>
              <w:right w:w="6" w:type="dxa"/>
            </w:tcMar>
            <w:vAlign w:val="center"/>
          </w:tcPr>
          <w:p w:rsidR="00563F95" w:rsidRPr="00563F95" w:rsidRDefault="00563F95" w:rsidP="00563F95">
            <w:pPr>
              <w:spacing w:line="220" w:lineRule="exact"/>
              <w:jc w:val="center"/>
              <w:rPr>
                <w:rFonts w:ascii="宋体" w:hAnsi="宋体"/>
                <w:sz w:val="15"/>
                <w:szCs w:val="15"/>
              </w:rPr>
            </w:pPr>
            <w:r w:rsidRPr="00563F95">
              <w:rPr>
                <w:rFonts w:ascii="宋体" w:hAnsi="宋体"/>
                <w:sz w:val="15"/>
                <w:szCs w:val="15"/>
              </w:rPr>
              <w:t>2</w:t>
            </w:r>
          </w:p>
        </w:tc>
        <w:tc>
          <w:tcPr>
            <w:tcW w:w="270" w:type="pct"/>
            <w:tcMar>
              <w:top w:w="6" w:type="dxa"/>
              <w:left w:w="6" w:type="dxa"/>
              <w:bottom w:w="6" w:type="dxa"/>
              <w:right w:w="6" w:type="dxa"/>
            </w:tcMar>
            <w:vAlign w:val="center"/>
          </w:tcPr>
          <w:p w:rsidR="00563F95" w:rsidRPr="00563F95" w:rsidRDefault="00563F95" w:rsidP="00563F95">
            <w:pPr>
              <w:spacing w:line="220" w:lineRule="exact"/>
              <w:jc w:val="center"/>
              <w:rPr>
                <w:rFonts w:ascii="宋体" w:hAnsi="宋体"/>
                <w:sz w:val="15"/>
                <w:szCs w:val="15"/>
              </w:rPr>
            </w:pPr>
            <w:r w:rsidRPr="00563F95">
              <w:rPr>
                <w:rFonts w:ascii="宋体" w:hAnsi="宋体"/>
                <w:sz w:val="15"/>
                <w:szCs w:val="15"/>
              </w:rPr>
              <w:t>36</w:t>
            </w:r>
          </w:p>
        </w:tc>
        <w:tc>
          <w:tcPr>
            <w:tcW w:w="219" w:type="pct"/>
            <w:tcMar>
              <w:top w:w="6" w:type="dxa"/>
              <w:left w:w="6" w:type="dxa"/>
              <w:bottom w:w="6" w:type="dxa"/>
              <w:right w:w="6" w:type="dxa"/>
            </w:tcMar>
            <w:vAlign w:val="center"/>
          </w:tcPr>
          <w:p w:rsidR="00563F95" w:rsidRPr="00563F95" w:rsidRDefault="00563F95" w:rsidP="00563F95">
            <w:pPr>
              <w:spacing w:line="220" w:lineRule="exact"/>
              <w:jc w:val="center"/>
              <w:rPr>
                <w:rFonts w:ascii="宋体" w:hAnsi="宋体"/>
                <w:sz w:val="15"/>
                <w:szCs w:val="15"/>
              </w:rPr>
            </w:pPr>
            <w:r w:rsidRPr="00563F95">
              <w:rPr>
                <w:rFonts w:ascii="宋体" w:hAnsi="宋体"/>
                <w:sz w:val="15"/>
                <w:szCs w:val="15"/>
              </w:rPr>
              <w:t>12</w:t>
            </w:r>
          </w:p>
        </w:tc>
        <w:tc>
          <w:tcPr>
            <w:tcW w:w="266" w:type="pct"/>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r w:rsidRPr="00563F95">
              <w:rPr>
                <w:rFonts w:ascii="宋体" w:hAnsi="宋体"/>
                <w:sz w:val="15"/>
                <w:szCs w:val="15"/>
              </w:rPr>
              <w:t>24</w:t>
            </w:r>
          </w:p>
        </w:tc>
        <w:tc>
          <w:tcPr>
            <w:tcW w:w="228" w:type="pct"/>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p>
        </w:tc>
        <w:tc>
          <w:tcPr>
            <w:tcW w:w="267" w:type="pct"/>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p>
        </w:tc>
        <w:tc>
          <w:tcPr>
            <w:tcW w:w="230" w:type="pct"/>
            <w:tcMar>
              <w:top w:w="6" w:type="dxa"/>
              <w:left w:w="6" w:type="dxa"/>
              <w:bottom w:w="6" w:type="dxa"/>
              <w:right w:w="6" w:type="dxa"/>
            </w:tcMar>
            <w:vAlign w:val="center"/>
          </w:tcPr>
          <w:p w:rsidR="00563F95" w:rsidRPr="00563F95" w:rsidRDefault="00563F95" w:rsidP="00563F95">
            <w:pPr>
              <w:spacing w:line="220" w:lineRule="exact"/>
              <w:jc w:val="center"/>
              <w:rPr>
                <w:rFonts w:ascii="宋体" w:hAnsi="宋体"/>
                <w:sz w:val="15"/>
                <w:szCs w:val="15"/>
              </w:rPr>
            </w:pPr>
          </w:p>
        </w:tc>
        <w:tc>
          <w:tcPr>
            <w:tcW w:w="270" w:type="pct"/>
            <w:tcMar>
              <w:top w:w="6" w:type="dxa"/>
              <w:left w:w="6" w:type="dxa"/>
              <w:bottom w:w="6" w:type="dxa"/>
              <w:right w:w="6" w:type="dxa"/>
            </w:tcMar>
            <w:vAlign w:val="center"/>
          </w:tcPr>
          <w:p w:rsidR="00563F95" w:rsidRPr="00563F95" w:rsidRDefault="00563F95" w:rsidP="00563F95">
            <w:pPr>
              <w:spacing w:line="220" w:lineRule="exact"/>
              <w:jc w:val="center"/>
              <w:rPr>
                <w:rFonts w:ascii="宋体" w:hAnsi="宋体"/>
                <w:sz w:val="15"/>
                <w:szCs w:val="15"/>
              </w:rPr>
            </w:pPr>
          </w:p>
        </w:tc>
        <w:tc>
          <w:tcPr>
            <w:tcW w:w="272" w:type="pct"/>
            <w:tcMar>
              <w:top w:w="6" w:type="dxa"/>
              <w:left w:w="6" w:type="dxa"/>
              <w:bottom w:w="6" w:type="dxa"/>
              <w:right w:w="6" w:type="dxa"/>
            </w:tcMar>
            <w:vAlign w:val="center"/>
          </w:tcPr>
          <w:p w:rsidR="00563F95" w:rsidRPr="00563F95" w:rsidRDefault="00563F95" w:rsidP="00563F95">
            <w:pPr>
              <w:spacing w:line="220" w:lineRule="exact"/>
              <w:jc w:val="center"/>
              <w:rPr>
                <w:rFonts w:ascii="宋体" w:hAnsi="宋体"/>
                <w:sz w:val="15"/>
                <w:szCs w:val="15"/>
              </w:rPr>
            </w:pPr>
            <w:r w:rsidRPr="00563F95">
              <w:rPr>
                <w:rFonts w:ascii="宋体" w:hAnsi="宋体" w:hint="eastAsia"/>
                <w:sz w:val="15"/>
                <w:szCs w:val="15"/>
              </w:rPr>
              <w:t>面</w:t>
            </w:r>
            <w:r w:rsidRPr="00563F95">
              <w:rPr>
                <w:rFonts w:ascii="宋体" w:hAnsi="宋体"/>
                <w:sz w:val="15"/>
                <w:szCs w:val="15"/>
              </w:rPr>
              <w:t>12</w:t>
            </w:r>
          </w:p>
          <w:p w:rsidR="00563F95" w:rsidRPr="00563F95" w:rsidRDefault="00563F95" w:rsidP="00563F95">
            <w:pPr>
              <w:spacing w:line="220" w:lineRule="exact"/>
              <w:jc w:val="center"/>
              <w:rPr>
                <w:rFonts w:ascii="宋体" w:hAnsi="宋体"/>
                <w:sz w:val="15"/>
                <w:szCs w:val="15"/>
              </w:rPr>
            </w:pPr>
            <w:r w:rsidRPr="00563F95">
              <w:rPr>
                <w:rFonts w:ascii="宋体" w:hAnsi="宋体" w:hint="eastAsia"/>
                <w:sz w:val="15"/>
                <w:szCs w:val="15"/>
              </w:rPr>
              <w:t>网</w:t>
            </w:r>
            <w:r w:rsidRPr="00563F95">
              <w:rPr>
                <w:rFonts w:ascii="宋体" w:hAnsi="宋体"/>
                <w:sz w:val="15"/>
                <w:szCs w:val="15"/>
              </w:rPr>
              <w:t>24</w:t>
            </w:r>
          </w:p>
        </w:tc>
        <w:tc>
          <w:tcPr>
            <w:tcW w:w="314" w:type="pct"/>
            <w:tcMar>
              <w:top w:w="6" w:type="dxa"/>
              <w:left w:w="6" w:type="dxa"/>
              <w:bottom w:w="6" w:type="dxa"/>
              <w:right w:w="6" w:type="dxa"/>
            </w:tcMar>
            <w:vAlign w:val="center"/>
          </w:tcPr>
          <w:p w:rsidR="00563F95" w:rsidRPr="00563F95" w:rsidRDefault="00563F95" w:rsidP="00563F95">
            <w:pPr>
              <w:spacing w:line="220" w:lineRule="exact"/>
              <w:jc w:val="center"/>
              <w:rPr>
                <w:rFonts w:ascii="宋体" w:hAnsi="宋体"/>
                <w:sz w:val="15"/>
                <w:szCs w:val="15"/>
              </w:rPr>
            </w:pPr>
          </w:p>
        </w:tc>
        <w:tc>
          <w:tcPr>
            <w:tcW w:w="218" w:type="pct"/>
            <w:tcMar>
              <w:top w:w="6" w:type="dxa"/>
              <w:left w:w="6" w:type="dxa"/>
              <w:bottom w:w="6" w:type="dxa"/>
              <w:right w:w="6" w:type="dxa"/>
            </w:tcMar>
          </w:tcPr>
          <w:p w:rsidR="00563F95" w:rsidRPr="00563F95" w:rsidRDefault="00563F95" w:rsidP="00563F95">
            <w:pPr>
              <w:jc w:val="center"/>
            </w:pPr>
            <w:r w:rsidRPr="00563F95">
              <w:rPr>
                <w:rFonts w:ascii="宋体" w:hAnsi="宋体" w:hint="eastAsia"/>
                <w:sz w:val="15"/>
                <w:szCs w:val="15"/>
              </w:rPr>
              <w:t>考查</w:t>
            </w:r>
          </w:p>
        </w:tc>
        <w:tc>
          <w:tcPr>
            <w:tcW w:w="272" w:type="pct"/>
            <w:tcMar>
              <w:top w:w="6" w:type="dxa"/>
              <w:left w:w="6" w:type="dxa"/>
              <w:bottom w:w="6" w:type="dxa"/>
              <w:right w:w="6" w:type="dxa"/>
            </w:tcMar>
            <w:vAlign w:val="center"/>
          </w:tcPr>
          <w:p w:rsidR="00563F95" w:rsidRPr="00563F95" w:rsidRDefault="00563F95" w:rsidP="00563F95">
            <w:pPr>
              <w:spacing w:line="220" w:lineRule="exact"/>
              <w:jc w:val="center"/>
              <w:rPr>
                <w:rFonts w:ascii="宋体" w:hAnsi="宋体"/>
                <w:sz w:val="15"/>
                <w:szCs w:val="15"/>
              </w:rPr>
            </w:pPr>
            <w:r w:rsidRPr="00563F95">
              <w:rPr>
                <w:rFonts w:ascii="宋体" w:hAnsi="宋体" w:hint="eastAsia"/>
                <w:sz w:val="15"/>
                <w:szCs w:val="15"/>
              </w:rPr>
              <w:t>思政部</w:t>
            </w:r>
          </w:p>
          <w:p w:rsidR="00563F95" w:rsidRPr="00563F95" w:rsidRDefault="00563F95" w:rsidP="00563F95">
            <w:pPr>
              <w:spacing w:line="220" w:lineRule="exact"/>
              <w:jc w:val="center"/>
              <w:rPr>
                <w:rFonts w:ascii="宋体" w:hAnsi="宋体"/>
                <w:sz w:val="15"/>
                <w:szCs w:val="15"/>
              </w:rPr>
            </w:pPr>
            <w:r w:rsidRPr="00563F95">
              <w:rPr>
                <w:rFonts w:ascii="宋体" w:hAnsi="宋体" w:hint="eastAsia"/>
                <w:sz w:val="15"/>
                <w:szCs w:val="15"/>
              </w:rPr>
              <w:t>网络</w:t>
            </w:r>
          </w:p>
        </w:tc>
      </w:tr>
      <w:bookmarkEnd w:id="16"/>
      <w:tr w:rsidR="00563F95" w:rsidRPr="00563F95" w:rsidTr="00EB0096">
        <w:trPr>
          <w:jc w:val="center"/>
        </w:trPr>
        <w:tc>
          <w:tcPr>
            <w:tcW w:w="210" w:type="pct"/>
            <w:vMerge/>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p>
        </w:tc>
        <w:tc>
          <w:tcPr>
            <w:tcW w:w="158" w:type="pct"/>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r w:rsidRPr="00563F95">
              <w:rPr>
                <w:rFonts w:ascii="宋体" w:hAnsi="宋体" w:hint="eastAsia"/>
                <w:sz w:val="15"/>
                <w:szCs w:val="15"/>
              </w:rPr>
              <w:t>5</w:t>
            </w:r>
          </w:p>
        </w:tc>
        <w:tc>
          <w:tcPr>
            <w:tcW w:w="1105" w:type="pct"/>
            <w:tcMar>
              <w:top w:w="6" w:type="dxa"/>
              <w:left w:w="6" w:type="dxa"/>
              <w:bottom w:w="6" w:type="dxa"/>
              <w:right w:w="6" w:type="dxa"/>
            </w:tcMar>
            <w:vAlign w:val="center"/>
          </w:tcPr>
          <w:p w:rsidR="00563F95" w:rsidRPr="00563F95" w:rsidRDefault="00563F95" w:rsidP="00563F95">
            <w:pPr>
              <w:spacing w:line="220" w:lineRule="exact"/>
              <w:rPr>
                <w:rFonts w:ascii="宋体" w:hAnsi="宋体"/>
                <w:sz w:val="15"/>
                <w:szCs w:val="15"/>
              </w:rPr>
            </w:pPr>
            <w:r w:rsidRPr="00563F95">
              <w:rPr>
                <w:rFonts w:ascii="宋体" w:hAnsi="宋体" w:hint="eastAsia"/>
                <w:sz w:val="15"/>
                <w:szCs w:val="15"/>
              </w:rPr>
              <w:t>毛泽东思想和中国特色社会主义理论体系概论（二）</w:t>
            </w:r>
          </w:p>
        </w:tc>
        <w:tc>
          <w:tcPr>
            <w:tcW w:w="265" w:type="pct"/>
            <w:tcMar>
              <w:top w:w="6" w:type="dxa"/>
              <w:left w:w="6" w:type="dxa"/>
              <w:bottom w:w="6" w:type="dxa"/>
              <w:right w:w="6" w:type="dxa"/>
            </w:tcMar>
          </w:tcPr>
          <w:p w:rsidR="00563F95" w:rsidRPr="00563F95" w:rsidRDefault="00563F95" w:rsidP="00563F95">
            <w:pPr>
              <w:jc w:val="center"/>
            </w:pPr>
            <w:r w:rsidRPr="00563F95">
              <w:rPr>
                <w:rFonts w:ascii="宋体" w:hAnsi="宋体" w:hint="eastAsia"/>
                <w:sz w:val="15"/>
                <w:szCs w:val="15"/>
              </w:rPr>
              <w:t>理论</w:t>
            </w:r>
          </w:p>
        </w:tc>
        <w:tc>
          <w:tcPr>
            <w:tcW w:w="261" w:type="pct"/>
            <w:tcMar>
              <w:top w:w="6" w:type="dxa"/>
              <w:left w:w="6" w:type="dxa"/>
              <w:bottom w:w="6" w:type="dxa"/>
              <w:right w:w="6" w:type="dxa"/>
            </w:tcMar>
            <w:vAlign w:val="center"/>
          </w:tcPr>
          <w:p w:rsidR="00563F95" w:rsidRPr="00563F95" w:rsidRDefault="00563F95" w:rsidP="00563F95">
            <w:pPr>
              <w:spacing w:line="220" w:lineRule="exact"/>
              <w:jc w:val="center"/>
              <w:rPr>
                <w:rFonts w:ascii="宋体" w:hAnsi="宋体"/>
                <w:sz w:val="15"/>
                <w:szCs w:val="15"/>
              </w:rPr>
            </w:pPr>
            <w:r w:rsidRPr="00563F95">
              <w:rPr>
                <w:rFonts w:ascii="宋体" w:hAnsi="宋体" w:hint="eastAsia"/>
                <w:sz w:val="15"/>
                <w:szCs w:val="15"/>
              </w:rPr>
              <w:t>必修</w:t>
            </w:r>
          </w:p>
        </w:tc>
        <w:tc>
          <w:tcPr>
            <w:tcW w:w="176" w:type="pct"/>
            <w:tcMar>
              <w:top w:w="6" w:type="dxa"/>
              <w:left w:w="6" w:type="dxa"/>
              <w:bottom w:w="6" w:type="dxa"/>
              <w:right w:w="6" w:type="dxa"/>
            </w:tcMar>
            <w:vAlign w:val="center"/>
          </w:tcPr>
          <w:p w:rsidR="00563F95" w:rsidRPr="00563F95" w:rsidRDefault="00563F95" w:rsidP="00563F95">
            <w:pPr>
              <w:spacing w:line="220" w:lineRule="exact"/>
              <w:jc w:val="center"/>
              <w:rPr>
                <w:rFonts w:ascii="宋体" w:hAnsi="宋体"/>
                <w:sz w:val="15"/>
                <w:szCs w:val="15"/>
              </w:rPr>
            </w:pPr>
            <w:r w:rsidRPr="00563F95">
              <w:rPr>
                <w:rFonts w:ascii="宋体" w:hAnsi="宋体"/>
                <w:sz w:val="15"/>
                <w:szCs w:val="15"/>
              </w:rPr>
              <w:t>2</w:t>
            </w:r>
          </w:p>
        </w:tc>
        <w:tc>
          <w:tcPr>
            <w:tcW w:w="270" w:type="pct"/>
            <w:tcMar>
              <w:top w:w="6" w:type="dxa"/>
              <w:left w:w="6" w:type="dxa"/>
              <w:bottom w:w="6" w:type="dxa"/>
              <w:right w:w="6" w:type="dxa"/>
            </w:tcMar>
            <w:vAlign w:val="center"/>
          </w:tcPr>
          <w:p w:rsidR="00563F95" w:rsidRPr="00563F95" w:rsidRDefault="00563F95" w:rsidP="00563F95">
            <w:pPr>
              <w:spacing w:line="220" w:lineRule="exact"/>
              <w:jc w:val="center"/>
              <w:rPr>
                <w:rFonts w:ascii="宋体" w:hAnsi="宋体"/>
                <w:sz w:val="15"/>
                <w:szCs w:val="15"/>
              </w:rPr>
            </w:pPr>
            <w:r w:rsidRPr="00563F95">
              <w:rPr>
                <w:rFonts w:ascii="宋体" w:hAnsi="宋体"/>
                <w:sz w:val="15"/>
                <w:szCs w:val="15"/>
              </w:rPr>
              <w:t>36</w:t>
            </w:r>
          </w:p>
        </w:tc>
        <w:tc>
          <w:tcPr>
            <w:tcW w:w="219" w:type="pct"/>
            <w:tcMar>
              <w:top w:w="6" w:type="dxa"/>
              <w:left w:w="6" w:type="dxa"/>
              <w:bottom w:w="6" w:type="dxa"/>
              <w:right w:w="6" w:type="dxa"/>
            </w:tcMar>
            <w:vAlign w:val="center"/>
          </w:tcPr>
          <w:p w:rsidR="00563F95" w:rsidRPr="00563F95" w:rsidRDefault="00563F95" w:rsidP="00563F95">
            <w:pPr>
              <w:spacing w:line="220" w:lineRule="exact"/>
              <w:jc w:val="center"/>
              <w:rPr>
                <w:rFonts w:ascii="宋体" w:hAnsi="宋体"/>
                <w:sz w:val="15"/>
                <w:szCs w:val="15"/>
              </w:rPr>
            </w:pPr>
            <w:r w:rsidRPr="00563F95">
              <w:rPr>
                <w:rFonts w:ascii="宋体" w:hAnsi="宋体"/>
                <w:sz w:val="15"/>
                <w:szCs w:val="15"/>
              </w:rPr>
              <w:t>12</w:t>
            </w:r>
          </w:p>
        </w:tc>
        <w:tc>
          <w:tcPr>
            <w:tcW w:w="266" w:type="pct"/>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r w:rsidRPr="00563F95">
              <w:rPr>
                <w:rFonts w:ascii="宋体" w:hAnsi="宋体"/>
                <w:sz w:val="15"/>
                <w:szCs w:val="15"/>
              </w:rPr>
              <w:t>24</w:t>
            </w:r>
          </w:p>
        </w:tc>
        <w:tc>
          <w:tcPr>
            <w:tcW w:w="228" w:type="pct"/>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p>
        </w:tc>
        <w:tc>
          <w:tcPr>
            <w:tcW w:w="267" w:type="pct"/>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p>
        </w:tc>
        <w:tc>
          <w:tcPr>
            <w:tcW w:w="230" w:type="pct"/>
            <w:tcMar>
              <w:top w:w="6" w:type="dxa"/>
              <w:left w:w="6" w:type="dxa"/>
              <w:bottom w:w="6" w:type="dxa"/>
              <w:right w:w="6" w:type="dxa"/>
            </w:tcMar>
            <w:vAlign w:val="center"/>
          </w:tcPr>
          <w:p w:rsidR="00563F95" w:rsidRPr="00563F95" w:rsidRDefault="00563F95" w:rsidP="00563F95">
            <w:pPr>
              <w:spacing w:line="220" w:lineRule="exact"/>
              <w:jc w:val="center"/>
              <w:rPr>
                <w:rFonts w:ascii="宋体" w:hAnsi="宋体"/>
                <w:sz w:val="15"/>
                <w:szCs w:val="15"/>
              </w:rPr>
            </w:pPr>
          </w:p>
        </w:tc>
        <w:tc>
          <w:tcPr>
            <w:tcW w:w="270" w:type="pct"/>
            <w:tcMar>
              <w:top w:w="6" w:type="dxa"/>
              <w:left w:w="6" w:type="dxa"/>
              <w:bottom w:w="6" w:type="dxa"/>
              <w:right w:w="6" w:type="dxa"/>
            </w:tcMar>
            <w:vAlign w:val="center"/>
          </w:tcPr>
          <w:p w:rsidR="00563F95" w:rsidRPr="00563F95" w:rsidRDefault="00563F95" w:rsidP="00563F95">
            <w:pPr>
              <w:spacing w:line="220" w:lineRule="exact"/>
              <w:jc w:val="center"/>
              <w:rPr>
                <w:rFonts w:ascii="宋体" w:hAnsi="宋体"/>
                <w:sz w:val="15"/>
                <w:szCs w:val="15"/>
              </w:rPr>
            </w:pPr>
          </w:p>
        </w:tc>
        <w:tc>
          <w:tcPr>
            <w:tcW w:w="272" w:type="pct"/>
            <w:tcMar>
              <w:top w:w="6" w:type="dxa"/>
              <w:left w:w="6" w:type="dxa"/>
              <w:bottom w:w="6" w:type="dxa"/>
              <w:right w:w="6" w:type="dxa"/>
            </w:tcMar>
            <w:vAlign w:val="center"/>
          </w:tcPr>
          <w:p w:rsidR="00563F95" w:rsidRPr="00563F95" w:rsidRDefault="00563F95" w:rsidP="00563F95">
            <w:pPr>
              <w:spacing w:line="220" w:lineRule="exact"/>
              <w:jc w:val="center"/>
              <w:rPr>
                <w:rFonts w:ascii="宋体" w:hAnsi="宋体"/>
                <w:sz w:val="15"/>
                <w:szCs w:val="15"/>
              </w:rPr>
            </w:pPr>
          </w:p>
        </w:tc>
        <w:tc>
          <w:tcPr>
            <w:tcW w:w="314" w:type="pct"/>
            <w:tcMar>
              <w:top w:w="6" w:type="dxa"/>
              <w:left w:w="6" w:type="dxa"/>
              <w:bottom w:w="6" w:type="dxa"/>
              <w:right w:w="6" w:type="dxa"/>
            </w:tcMar>
            <w:vAlign w:val="center"/>
          </w:tcPr>
          <w:p w:rsidR="00563F95" w:rsidRPr="00563F95" w:rsidRDefault="00563F95" w:rsidP="00563F95">
            <w:pPr>
              <w:spacing w:line="220" w:lineRule="exact"/>
              <w:jc w:val="center"/>
              <w:rPr>
                <w:rFonts w:ascii="宋体" w:hAnsi="宋体"/>
                <w:sz w:val="15"/>
                <w:szCs w:val="15"/>
              </w:rPr>
            </w:pPr>
            <w:r w:rsidRPr="00563F95">
              <w:rPr>
                <w:rFonts w:ascii="宋体" w:hAnsi="宋体" w:hint="eastAsia"/>
                <w:sz w:val="15"/>
                <w:szCs w:val="15"/>
              </w:rPr>
              <w:t>面</w:t>
            </w:r>
            <w:r w:rsidRPr="00563F95">
              <w:rPr>
                <w:rFonts w:ascii="宋体" w:hAnsi="宋体"/>
                <w:sz w:val="15"/>
                <w:szCs w:val="15"/>
              </w:rPr>
              <w:t>12</w:t>
            </w:r>
          </w:p>
          <w:p w:rsidR="00563F95" w:rsidRPr="00563F95" w:rsidRDefault="00563F95" w:rsidP="00563F95">
            <w:pPr>
              <w:spacing w:line="220" w:lineRule="exact"/>
              <w:jc w:val="center"/>
              <w:rPr>
                <w:rFonts w:ascii="宋体" w:hAnsi="宋体"/>
                <w:sz w:val="15"/>
                <w:szCs w:val="15"/>
              </w:rPr>
            </w:pPr>
            <w:r w:rsidRPr="00563F95">
              <w:rPr>
                <w:rFonts w:ascii="宋体" w:hAnsi="宋体" w:hint="eastAsia"/>
                <w:sz w:val="15"/>
                <w:szCs w:val="15"/>
              </w:rPr>
              <w:t>网</w:t>
            </w:r>
            <w:r w:rsidRPr="00563F95">
              <w:rPr>
                <w:rFonts w:ascii="宋体" w:hAnsi="宋体"/>
                <w:sz w:val="15"/>
                <w:szCs w:val="15"/>
              </w:rPr>
              <w:t>24</w:t>
            </w:r>
          </w:p>
        </w:tc>
        <w:tc>
          <w:tcPr>
            <w:tcW w:w="218" w:type="pct"/>
            <w:tcMar>
              <w:top w:w="6" w:type="dxa"/>
              <w:left w:w="6" w:type="dxa"/>
              <w:bottom w:w="6" w:type="dxa"/>
              <w:right w:w="6" w:type="dxa"/>
            </w:tcMar>
          </w:tcPr>
          <w:p w:rsidR="00563F95" w:rsidRPr="00563F95" w:rsidRDefault="00563F95" w:rsidP="00563F95">
            <w:pPr>
              <w:jc w:val="center"/>
            </w:pPr>
            <w:r w:rsidRPr="00563F95">
              <w:rPr>
                <w:rFonts w:ascii="宋体" w:hAnsi="宋体" w:hint="eastAsia"/>
                <w:sz w:val="15"/>
                <w:szCs w:val="15"/>
              </w:rPr>
              <w:t>考查</w:t>
            </w:r>
          </w:p>
        </w:tc>
        <w:tc>
          <w:tcPr>
            <w:tcW w:w="272" w:type="pct"/>
            <w:tcMar>
              <w:top w:w="6" w:type="dxa"/>
              <w:left w:w="6" w:type="dxa"/>
              <w:bottom w:w="6" w:type="dxa"/>
              <w:right w:w="6" w:type="dxa"/>
            </w:tcMar>
            <w:vAlign w:val="center"/>
          </w:tcPr>
          <w:p w:rsidR="00563F95" w:rsidRPr="00563F95" w:rsidRDefault="00563F95" w:rsidP="00563F95">
            <w:pPr>
              <w:spacing w:line="220" w:lineRule="exact"/>
              <w:jc w:val="center"/>
              <w:rPr>
                <w:rFonts w:ascii="宋体" w:hAnsi="宋体"/>
                <w:sz w:val="15"/>
                <w:szCs w:val="15"/>
              </w:rPr>
            </w:pPr>
            <w:r w:rsidRPr="00563F95">
              <w:rPr>
                <w:rFonts w:ascii="宋体" w:hAnsi="宋体" w:hint="eastAsia"/>
                <w:sz w:val="15"/>
                <w:szCs w:val="15"/>
              </w:rPr>
              <w:t>思政部</w:t>
            </w:r>
          </w:p>
          <w:p w:rsidR="00563F95" w:rsidRPr="00563F95" w:rsidRDefault="00563F95" w:rsidP="00563F95">
            <w:pPr>
              <w:spacing w:line="220" w:lineRule="exact"/>
              <w:jc w:val="center"/>
              <w:rPr>
                <w:rFonts w:ascii="宋体" w:hAnsi="宋体"/>
                <w:sz w:val="15"/>
                <w:szCs w:val="15"/>
              </w:rPr>
            </w:pPr>
            <w:r w:rsidRPr="00563F95">
              <w:rPr>
                <w:rFonts w:ascii="宋体" w:hAnsi="宋体" w:hint="eastAsia"/>
                <w:sz w:val="15"/>
                <w:szCs w:val="15"/>
              </w:rPr>
              <w:t>网络</w:t>
            </w:r>
          </w:p>
        </w:tc>
      </w:tr>
      <w:tr w:rsidR="00563F95" w:rsidRPr="00563F95" w:rsidTr="00EB0096">
        <w:trPr>
          <w:jc w:val="center"/>
        </w:trPr>
        <w:tc>
          <w:tcPr>
            <w:tcW w:w="210" w:type="pct"/>
            <w:vMerge/>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bookmarkStart w:id="17" w:name="OLE_LINK19" w:colFirst="8" w:colLast="13"/>
          </w:p>
        </w:tc>
        <w:tc>
          <w:tcPr>
            <w:tcW w:w="158" w:type="pct"/>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r w:rsidRPr="00563F95">
              <w:rPr>
                <w:rFonts w:ascii="宋体" w:hAnsi="宋体"/>
                <w:sz w:val="15"/>
                <w:szCs w:val="15"/>
              </w:rPr>
              <w:t>6</w:t>
            </w:r>
          </w:p>
        </w:tc>
        <w:tc>
          <w:tcPr>
            <w:tcW w:w="1105" w:type="pct"/>
            <w:tcMar>
              <w:top w:w="6" w:type="dxa"/>
              <w:left w:w="6" w:type="dxa"/>
              <w:bottom w:w="6" w:type="dxa"/>
              <w:right w:w="6" w:type="dxa"/>
            </w:tcMar>
            <w:vAlign w:val="center"/>
          </w:tcPr>
          <w:p w:rsidR="00563F95" w:rsidRPr="00563F95" w:rsidRDefault="00563F95" w:rsidP="00563F95">
            <w:pPr>
              <w:spacing w:line="220" w:lineRule="exact"/>
              <w:rPr>
                <w:rFonts w:ascii="宋体" w:hAnsi="宋体"/>
                <w:sz w:val="15"/>
                <w:szCs w:val="15"/>
              </w:rPr>
            </w:pPr>
            <w:r w:rsidRPr="00563F95">
              <w:rPr>
                <w:rFonts w:ascii="宋体" w:hAnsi="宋体" w:hint="eastAsia"/>
                <w:sz w:val="15"/>
                <w:szCs w:val="15"/>
              </w:rPr>
              <w:t>心理健康教育</w:t>
            </w:r>
          </w:p>
        </w:tc>
        <w:tc>
          <w:tcPr>
            <w:tcW w:w="265" w:type="pct"/>
            <w:tcMar>
              <w:top w:w="6" w:type="dxa"/>
              <w:left w:w="6" w:type="dxa"/>
              <w:bottom w:w="6" w:type="dxa"/>
              <w:right w:w="6" w:type="dxa"/>
            </w:tcMar>
          </w:tcPr>
          <w:p w:rsidR="00563F95" w:rsidRPr="00563F95" w:rsidRDefault="00563F95" w:rsidP="00563F95">
            <w:pPr>
              <w:jc w:val="center"/>
            </w:pPr>
            <w:r w:rsidRPr="00563F95">
              <w:rPr>
                <w:rFonts w:ascii="宋体" w:hAnsi="宋体" w:hint="eastAsia"/>
                <w:sz w:val="15"/>
                <w:szCs w:val="15"/>
              </w:rPr>
              <w:t>理论</w:t>
            </w:r>
          </w:p>
        </w:tc>
        <w:tc>
          <w:tcPr>
            <w:tcW w:w="261" w:type="pct"/>
            <w:tcMar>
              <w:top w:w="6" w:type="dxa"/>
              <w:left w:w="6" w:type="dxa"/>
              <w:bottom w:w="6" w:type="dxa"/>
              <w:right w:w="6" w:type="dxa"/>
            </w:tcMar>
            <w:vAlign w:val="center"/>
          </w:tcPr>
          <w:p w:rsidR="00563F95" w:rsidRPr="00563F95" w:rsidRDefault="00563F95" w:rsidP="00563F95">
            <w:pPr>
              <w:spacing w:line="220" w:lineRule="exact"/>
              <w:jc w:val="center"/>
              <w:rPr>
                <w:rFonts w:ascii="宋体" w:hAnsi="宋体"/>
                <w:sz w:val="15"/>
                <w:szCs w:val="15"/>
              </w:rPr>
            </w:pPr>
            <w:r w:rsidRPr="00563F95">
              <w:rPr>
                <w:rFonts w:ascii="宋体" w:hAnsi="宋体" w:hint="eastAsia"/>
                <w:sz w:val="15"/>
                <w:szCs w:val="15"/>
              </w:rPr>
              <w:t>必修</w:t>
            </w:r>
          </w:p>
        </w:tc>
        <w:tc>
          <w:tcPr>
            <w:tcW w:w="176" w:type="pct"/>
            <w:tcMar>
              <w:top w:w="6" w:type="dxa"/>
              <w:left w:w="6" w:type="dxa"/>
              <w:bottom w:w="6" w:type="dxa"/>
              <w:right w:w="6" w:type="dxa"/>
            </w:tcMar>
            <w:vAlign w:val="center"/>
          </w:tcPr>
          <w:p w:rsidR="00563F95" w:rsidRPr="00563F95" w:rsidRDefault="00563F95" w:rsidP="00563F95">
            <w:pPr>
              <w:spacing w:line="220" w:lineRule="exact"/>
              <w:jc w:val="center"/>
              <w:rPr>
                <w:rFonts w:ascii="宋体" w:hAnsi="宋体"/>
                <w:sz w:val="15"/>
                <w:szCs w:val="15"/>
              </w:rPr>
            </w:pPr>
            <w:r w:rsidRPr="00563F95">
              <w:rPr>
                <w:rFonts w:ascii="宋体" w:hAnsi="宋体" w:hint="eastAsia"/>
                <w:sz w:val="15"/>
                <w:szCs w:val="15"/>
              </w:rPr>
              <w:t>2</w:t>
            </w:r>
          </w:p>
        </w:tc>
        <w:tc>
          <w:tcPr>
            <w:tcW w:w="270" w:type="pct"/>
            <w:tcMar>
              <w:top w:w="6" w:type="dxa"/>
              <w:left w:w="6" w:type="dxa"/>
              <w:bottom w:w="6" w:type="dxa"/>
              <w:right w:w="6" w:type="dxa"/>
            </w:tcMar>
            <w:vAlign w:val="center"/>
          </w:tcPr>
          <w:p w:rsidR="00563F95" w:rsidRPr="00563F95" w:rsidRDefault="00563F95" w:rsidP="00563F95">
            <w:pPr>
              <w:spacing w:line="220" w:lineRule="exact"/>
              <w:jc w:val="center"/>
              <w:rPr>
                <w:rFonts w:ascii="宋体" w:hAnsi="宋体"/>
                <w:sz w:val="15"/>
                <w:szCs w:val="15"/>
              </w:rPr>
            </w:pPr>
            <w:r w:rsidRPr="00563F95">
              <w:rPr>
                <w:rFonts w:ascii="宋体" w:hAnsi="宋体"/>
                <w:sz w:val="15"/>
                <w:szCs w:val="15"/>
              </w:rPr>
              <w:t>36</w:t>
            </w:r>
          </w:p>
        </w:tc>
        <w:tc>
          <w:tcPr>
            <w:tcW w:w="219" w:type="pct"/>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p>
        </w:tc>
        <w:tc>
          <w:tcPr>
            <w:tcW w:w="266" w:type="pct"/>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r w:rsidRPr="00563F95">
              <w:rPr>
                <w:rFonts w:ascii="宋体" w:hAnsi="宋体" w:hint="eastAsia"/>
                <w:sz w:val="15"/>
                <w:szCs w:val="15"/>
              </w:rPr>
              <w:t>2</w:t>
            </w:r>
            <w:r w:rsidRPr="00563F95">
              <w:rPr>
                <w:rFonts w:ascii="宋体" w:hAnsi="宋体"/>
                <w:sz w:val="15"/>
                <w:szCs w:val="15"/>
              </w:rPr>
              <w:t>0</w:t>
            </w:r>
          </w:p>
        </w:tc>
        <w:tc>
          <w:tcPr>
            <w:tcW w:w="228" w:type="pct"/>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r w:rsidRPr="00563F95">
              <w:rPr>
                <w:rFonts w:ascii="宋体" w:hAnsi="宋体"/>
                <w:sz w:val="15"/>
                <w:szCs w:val="15"/>
              </w:rPr>
              <w:t>16</w:t>
            </w:r>
          </w:p>
        </w:tc>
        <w:tc>
          <w:tcPr>
            <w:tcW w:w="267" w:type="pct"/>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p>
        </w:tc>
        <w:tc>
          <w:tcPr>
            <w:tcW w:w="230" w:type="pct"/>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r w:rsidRPr="00563F95">
              <w:rPr>
                <w:rFonts w:ascii="宋体" w:hAnsi="宋体"/>
                <w:sz w:val="15"/>
                <w:szCs w:val="15"/>
              </w:rPr>
              <w:t>1/4</w:t>
            </w:r>
          </w:p>
        </w:tc>
        <w:tc>
          <w:tcPr>
            <w:tcW w:w="270" w:type="pct"/>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r w:rsidRPr="00563F95">
              <w:rPr>
                <w:rFonts w:ascii="宋体" w:hAnsi="宋体" w:hint="eastAsia"/>
                <w:sz w:val="15"/>
                <w:szCs w:val="15"/>
              </w:rPr>
              <w:t>1/</w:t>
            </w:r>
            <w:r w:rsidRPr="00563F95">
              <w:rPr>
                <w:rFonts w:ascii="宋体" w:hAnsi="宋体"/>
                <w:sz w:val="15"/>
                <w:szCs w:val="15"/>
              </w:rPr>
              <w:t>4</w:t>
            </w:r>
          </w:p>
        </w:tc>
        <w:tc>
          <w:tcPr>
            <w:tcW w:w="272" w:type="pct"/>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r w:rsidRPr="00563F95">
              <w:rPr>
                <w:rFonts w:ascii="宋体" w:hAnsi="宋体" w:hint="eastAsia"/>
                <w:sz w:val="15"/>
                <w:szCs w:val="15"/>
              </w:rPr>
              <w:t>1/</w:t>
            </w:r>
            <w:r w:rsidRPr="00563F95">
              <w:rPr>
                <w:rFonts w:ascii="宋体" w:hAnsi="宋体"/>
                <w:sz w:val="15"/>
                <w:szCs w:val="15"/>
              </w:rPr>
              <w:t>4</w:t>
            </w:r>
          </w:p>
        </w:tc>
        <w:tc>
          <w:tcPr>
            <w:tcW w:w="314" w:type="pct"/>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r w:rsidRPr="00563F95">
              <w:rPr>
                <w:rFonts w:ascii="宋体" w:hAnsi="宋体" w:hint="eastAsia"/>
                <w:sz w:val="15"/>
                <w:szCs w:val="15"/>
              </w:rPr>
              <w:t>1/</w:t>
            </w:r>
            <w:r w:rsidRPr="00563F95">
              <w:rPr>
                <w:rFonts w:ascii="宋体" w:hAnsi="宋体"/>
                <w:sz w:val="15"/>
                <w:szCs w:val="15"/>
              </w:rPr>
              <w:t>4</w:t>
            </w:r>
          </w:p>
        </w:tc>
        <w:tc>
          <w:tcPr>
            <w:tcW w:w="218" w:type="pct"/>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r w:rsidRPr="00563F95">
              <w:rPr>
                <w:rFonts w:ascii="宋体" w:hAnsi="宋体" w:hint="eastAsia"/>
                <w:sz w:val="15"/>
                <w:szCs w:val="15"/>
              </w:rPr>
              <w:t>考查</w:t>
            </w:r>
          </w:p>
        </w:tc>
        <w:tc>
          <w:tcPr>
            <w:tcW w:w="272" w:type="pct"/>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r w:rsidRPr="00563F95">
              <w:rPr>
                <w:rFonts w:ascii="宋体" w:hAnsi="宋体" w:hint="eastAsia"/>
                <w:sz w:val="15"/>
                <w:szCs w:val="15"/>
              </w:rPr>
              <w:t>校企联合</w:t>
            </w:r>
          </w:p>
        </w:tc>
      </w:tr>
      <w:tr w:rsidR="00563F95" w:rsidRPr="00563F95" w:rsidTr="00EB0096">
        <w:trPr>
          <w:jc w:val="center"/>
        </w:trPr>
        <w:tc>
          <w:tcPr>
            <w:tcW w:w="210" w:type="pct"/>
            <w:vMerge/>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bookmarkStart w:id="18" w:name="OLE_LINK79" w:colFirst="6" w:colLast="6"/>
            <w:bookmarkStart w:id="19" w:name="OLE_LINK32" w:colFirst="2" w:colLast="8"/>
            <w:bookmarkStart w:id="20" w:name="OLE_LINK13" w:colFirst="3" w:colLast="4"/>
            <w:bookmarkEnd w:id="14"/>
            <w:bookmarkEnd w:id="17"/>
          </w:p>
        </w:tc>
        <w:tc>
          <w:tcPr>
            <w:tcW w:w="158" w:type="pct"/>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r w:rsidRPr="00563F95">
              <w:rPr>
                <w:rFonts w:ascii="宋体" w:hAnsi="宋体"/>
                <w:sz w:val="15"/>
                <w:szCs w:val="15"/>
              </w:rPr>
              <w:t>7</w:t>
            </w:r>
          </w:p>
        </w:tc>
        <w:tc>
          <w:tcPr>
            <w:tcW w:w="1105" w:type="pct"/>
            <w:tcMar>
              <w:top w:w="6" w:type="dxa"/>
              <w:left w:w="6" w:type="dxa"/>
              <w:bottom w:w="6" w:type="dxa"/>
              <w:right w:w="6" w:type="dxa"/>
            </w:tcMar>
            <w:vAlign w:val="center"/>
          </w:tcPr>
          <w:p w:rsidR="00563F95" w:rsidRPr="00563F95" w:rsidRDefault="00563F95" w:rsidP="00563F95">
            <w:pPr>
              <w:topLinePunct/>
              <w:spacing w:line="220" w:lineRule="exact"/>
              <w:rPr>
                <w:rFonts w:ascii="宋体" w:hAnsi="宋体"/>
                <w:sz w:val="15"/>
                <w:szCs w:val="15"/>
              </w:rPr>
            </w:pPr>
            <w:r w:rsidRPr="00563F95">
              <w:rPr>
                <w:rFonts w:ascii="宋体" w:hAnsi="宋体" w:hint="eastAsia"/>
                <w:sz w:val="15"/>
                <w:szCs w:val="15"/>
              </w:rPr>
              <w:t>计算机应用技术基础</w:t>
            </w:r>
          </w:p>
        </w:tc>
        <w:tc>
          <w:tcPr>
            <w:tcW w:w="265" w:type="pct"/>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r w:rsidRPr="00563F95">
              <w:rPr>
                <w:rFonts w:ascii="宋体" w:hAnsi="宋体" w:hint="eastAsia"/>
                <w:sz w:val="15"/>
                <w:szCs w:val="15"/>
              </w:rPr>
              <w:t>理论+实践</w:t>
            </w:r>
          </w:p>
        </w:tc>
        <w:tc>
          <w:tcPr>
            <w:tcW w:w="261" w:type="pct"/>
            <w:tcMar>
              <w:top w:w="6" w:type="dxa"/>
              <w:left w:w="6" w:type="dxa"/>
              <w:bottom w:w="6" w:type="dxa"/>
              <w:right w:w="6" w:type="dxa"/>
            </w:tcMar>
            <w:vAlign w:val="center"/>
          </w:tcPr>
          <w:p w:rsidR="00563F95" w:rsidRPr="00563F95" w:rsidRDefault="00563F95" w:rsidP="00563F95">
            <w:pPr>
              <w:spacing w:line="220" w:lineRule="exact"/>
              <w:jc w:val="center"/>
              <w:rPr>
                <w:rFonts w:ascii="宋体" w:hAnsi="宋体"/>
                <w:sz w:val="15"/>
                <w:szCs w:val="15"/>
              </w:rPr>
            </w:pPr>
            <w:r w:rsidRPr="00563F95">
              <w:rPr>
                <w:rFonts w:ascii="宋体" w:hAnsi="宋体" w:hint="eastAsia"/>
                <w:sz w:val="15"/>
                <w:szCs w:val="15"/>
              </w:rPr>
              <w:t>必修</w:t>
            </w:r>
          </w:p>
        </w:tc>
        <w:tc>
          <w:tcPr>
            <w:tcW w:w="176" w:type="pct"/>
            <w:tcMar>
              <w:top w:w="6" w:type="dxa"/>
              <w:left w:w="6" w:type="dxa"/>
              <w:bottom w:w="6" w:type="dxa"/>
              <w:right w:w="6" w:type="dxa"/>
            </w:tcMar>
            <w:vAlign w:val="center"/>
          </w:tcPr>
          <w:p w:rsidR="00563F95" w:rsidRPr="00563F95" w:rsidRDefault="00563F95" w:rsidP="00563F95">
            <w:pPr>
              <w:spacing w:line="220" w:lineRule="exact"/>
              <w:jc w:val="center"/>
              <w:rPr>
                <w:rFonts w:ascii="宋体" w:hAnsi="宋体"/>
                <w:sz w:val="15"/>
                <w:szCs w:val="15"/>
              </w:rPr>
            </w:pPr>
            <w:r w:rsidRPr="00563F95">
              <w:rPr>
                <w:rFonts w:ascii="宋体" w:hAnsi="宋体"/>
                <w:sz w:val="15"/>
                <w:szCs w:val="15"/>
              </w:rPr>
              <w:t>2</w:t>
            </w:r>
          </w:p>
        </w:tc>
        <w:tc>
          <w:tcPr>
            <w:tcW w:w="270" w:type="pct"/>
            <w:tcMar>
              <w:top w:w="6" w:type="dxa"/>
              <w:left w:w="6" w:type="dxa"/>
              <w:bottom w:w="6" w:type="dxa"/>
              <w:right w:w="6" w:type="dxa"/>
            </w:tcMar>
            <w:vAlign w:val="center"/>
          </w:tcPr>
          <w:p w:rsidR="00563F95" w:rsidRPr="00563F95" w:rsidRDefault="00563F95" w:rsidP="00563F95">
            <w:pPr>
              <w:spacing w:line="220" w:lineRule="exact"/>
              <w:jc w:val="center"/>
              <w:rPr>
                <w:rFonts w:ascii="宋体" w:hAnsi="宋体"/>
                <w:sz w:val="15"/>
                <w:szCs w:val="15"/>
              </w:rPr>
            </w:pPr>
            <w:r w:rsidRPr="00563F95">
              <w:rPr>
                <w:rFonts w:ascii="宋体" w:hAnsi="宋体"/>
                <w:sz w:val="15"/>
                <w:szCs w:val="15"/>
              </w:rPr>
              <w:t>32</w:t>
            </w:r>
          </w:p>
        </w:tc>
        <w:tc>
          <w:tcPr>
            <w:tcW w:w="219" w:type="pct"/>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r w:rsidRPr="00563F95">
              <w:rPr>
                <w:rFonts w:ascii="宋体" w:hAnsi="宋体"/>
                <w:sz w:val="15"/>
                <w:szCs w:val="15"/>
              </w:rPr>
              <w:t>12</w:t>
            </w:r>
          </w:p>
        </w:tc>
        <w:tc>
          <w:tcPr>
            <w:tcW w:w="266" w:type="pct"/>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r w:rsidRPr="00563F95">
              <w:rPr>
                <w:rFonts w:ascii="宋体" w:hAnsi="宋体"/>
                <w:sz w:val="15"/>
                <w:szCs w:val="15"/>
              </w:rPr>
              <w:t>20</w:t>
            </w:r>
          </w:p>
        </w:tc>
        <w:tc>
          <w:tcPr>
            <w:tcW w:w="228" w:type="pct"/>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p>
        </w:tc>
        <w:tc>
          <w:tcPr>
            <w:tcW w:w="267" w:type="pct"/>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p>
        </w:tc>
        <w:tc>
          <w:tcPr>
            <w:tcW w:w="230" w:type="pct"/>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r w:rsidRPr="00563F95">
              <w:rPr>
                <w:rFonts w:ascii="宋体" w:hAnsi="宋体" w:hint="eastAsia"/>
                <w:sz w:val="15"/>
                <w:szCs w:val="15"/>
              </w:rPr>
              <w:t>面1</w:t>
            </w:r>
            <w:r w:rsidRPr="00563F95">
              <w:rPr>
                <w:rFonts w:ascii="宋体" w:hAnsi="宋体"/>
                <w:sz w:val="15"/>
                <w:szCs w:val="15"/>
              </w:rPr>
              <w:t>2</w:t>
            </w:r>
          </w:p>
          <w:p w:rsidR="00563F95" w:rsidRPr="00563F95" w:rsidRDefault="00563F95" w:rsidP="00563F95">
            <w:pPr>
              <w:topLinePunct/>
              <w:spacing w:line="220" w:lineRule="exact"/>
              <w:jc w:val="center"/>
              <w:rPr>
                <w:rFonts w:ascii="宋体" w:hAnsi="宋体"/>
                <w:sz w:val="15"/>
                <w:szCs w:val="15"/>
              </w:rPr>
            </w:pPr>
            <w:r w:rsidRPr="00563F95">
              <w:rPr>
                <w:rFonts w:ascii="宋体" w:hAnsi="宋体" w:hint="eastAsia"/>
                <w:sz w:val="15"/>
                <w:szCs w:val="15"/>
              </w:rPr>
              <w:t>网2</w:t>
            </w:r>
            <w:r w:rsidRPr="00563F95">
              <w:rPr>
                <w:rFonts w:ascii="宋体" w:hAnsi="宋体"/>
                <w:sz w:val="15"/>
                <w:szCs w:val="15"/>
              </w:rPr>
              <w:t>0</w:t>
            </w:r>
          </w:p>
        </w:tc>
        <w:tc>
          <w:tcPr>
            <w:tcW w:w="270" w:type="pct"/>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p>
        </w:tc>
        <w:tc>
          <w:tcPr>
            <w:tcW w:w="272" w:type="pct"/>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p>
        </w:tc>
        <w:tc>
          <w:tcPr>
            <w:tcW w:w="314" w:type="pct"/>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p>
        </w:tc>
        <w:tc>
          <w:tcPr>
            <w:tcW w:w="218" w:type="pct"/>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r w:rsidRPr="00563F95">
              <w:rPr>
                <w:rFonts w:ascii="宋体" w:hAnsi="宋体" w:hint="eastAsia"/>
                <w:sz w:val="15"/>
                <w:szCs w:val="15"/>
              </w:rPr>
              <w:t>考查</w:t>
            </w:r>
          </w:p>
        </w:tc>
        <w:tc>
          <w:tcPr>
            <w:tcW w:w="272" w:type="pct"/>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r w:rsidRPr="00563F95">
              <w:rPr>
                <w:rFonts w:ascii="宋体" w:hAnsi="宋体" w:hint="eastAsia"/>
                <w:sz w:val="15"/>
                <w:szCs w:val="15"/>
              </w:rPr>
              <w:t>校企联合</w:t>
            </w:r>
          </w:p>
        </w:tc>
      </w:tr>
      <w:tr w:rsidR="00563F95" w:rsidRPr="00563F95" w:rsidTr="00EB0096">
        <w:trPr>
          <w:jc w:val="center"/>
        </w:trPr>
        <w:tc>
          <w:tcPr>
            <w:tcW w:w="210" w:type="pct"/>
            <w:vMerge/>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p>
        </w:tc>
        <w:tc>
          <w:tcPr>
            <w:tcW w:w="158" w:type="pct"/>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r w:rsidRPr="00563F95">
              <w:rPr>
                <w:rFonts w:ascii="宋体" w:hAnsi="宋体"/>
                <w:sz w:val="15"/>
                <w:szCs w:val="15"/>
              </w:rPr>
              <w:t>8</w:t>
            </w:r>
          </w:p>
        </w:tc>
        <w:tc>
          <w:tcPr>
            <w:tcW w:w="1105" w:type="pct"/>
            <w:tcMar>
              <w:top w:w="6" w:type="dxa"/>
              <w:left w:w="6" w:type="dxa"/>
              <w:bottom w:w="6" w:type="dxa"/>
              <w:right w:w="6" w:type="dxa"/>
            </w:tcMar>
            <w:vAlign w:val="center"/>
          </w:tcPr>
          <w:p w:rsidR="00563F95" w:rsidRPr="00563F95" w:rsidRDefault="00563F95" w:rsidP="00563F95">
            <w:pPr>
              <w:topLinePunct/>
              <w:spacing w:line="220" w:lineRule="exact"/>
              <w:rPr>
                <w:rFonts w:ascii="宋体" w:hAnsi="宋体"/>
                <w:sz w:val="15"/>
                <w:szCs w:val="15"/>
              </w:rPr>
            </w:pPr>
            <w:r w:rsidRPr="00563F95">
              <w:rPr>
                <w:rFonts w:ascii="宋体" w:hAnsi="宋体" w:hint="eastAsia"/>
                <w:sz w:val="15"/>
                <w:szCs w:val="15"/>
              </w:rPr>
              <w:t>职业生涯规划教育</w:t>
            </w:r>
          </w:p>
        </w:tc>
        <w:tc>
          <w:tcPr>
            <w:tcW w:w="265" w:type="pct"/>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r w:rsidRPr="00563F95">
              <w:rPr>
                <w:rFonts w:ascii="宋体" w:hAnsi="宋体" w:hint="eastAsia"/>
                <w:sz w:val="15"/>
                <w:szCs w:val="15"/>
              </w:rPr>
              <w:t>理论</w:t>
            </w:r>
          </w:p>
        </w:tc>
        <w:tc>
          <w:tcPr>
            <w:tcW w:w="261" w:type="pct"/>
            <w:tcMar>
              <w:top w:w="6" w:type="dxa"/>
              <w:left w:w="6" w:type="dxa"/>
              <w:bottom w:w="6" w:type="dxa"/>
              <w:right w:w="6" w:type="dxa"/>
            </w:tcMar>
            <w:vAlign w:val="center"/>
          </w:tcPr>
          <w:p w:rsidR="00563F95" w:rsidRPr="00563F95" w:rsidRDefault="00563F95" w:rsidP="00563F95">
            <w:pPr>
              <w:spacing w:line="220" w:lineRule="exact"/>
              <w:jc w:val="center"/>
              <w:rPr>
                <w:rFonts w:ascii="宋体" w:hAnsi="宋体"/>
                <w:sz w:val="15"/>
                <w:szCs w:val="15"/>
              </w:rPr>
            </w:pPr>
            <w:r w:rsidRPr="00563F95">
              <w:rPr>
                <w:rFonts w:ascii="宋体" w:hAnsi="宋体" w:hint="eastAsia"/>
                <w:sz w:val="15"/>
                <w:szCs w:val="15"/>
              </w:rPr>
              <w:t>必修</w:t>
            </w:r>
          </w:p>
        </w:tc>
        <w:tc>
          <w:tcPr>
            <w:tcW w:w="176" w:type="pct"/>
            <w:tcMar>
              <w:top w:w="6" w:type="dxa"/>
              <w:left w:w="6" w:type="dxa"/>
              <w:bottom w:w="6" w:type="dxa"/>
              <w:right w:w="6" w:type="dxa"/>
            </w:tcMar>
            <w:vAlign w:val="center"/>
          </w:tcPr>
          <w:p w:rsidR="00563F95" w:rsidRPr="00563F95" w:rsidRDefault="00563F95" w:rsidP="00563F95">
            <w:pPr>
              <w:spacing w:line="220" w:lineRule="exact"/>
              <w:jc w:val="center"/>
              <w:rPr>
                <w:rFonts w:ascii="宋体" w:hAnsi="宋体"/>
                <w:sz w:val="15"/>
                <w:szCs w:val="15"/>
              </w:rPr>
            </w:pPr>
            <w:r w:rsidRPr="00563F95">
              <w:rPr>
                <w:rFonts w:ascii="宋体" w:hAnsi="宋体"/>
                <w:sz w:val="15"/>
                <w:szCs w:val="15"/>
              </w:rPr>
              <w:t>2</w:t>
            </w:r>
          </w:p>
        </w:tc>
        <w:tc>
          <w:tcPr>
            <w:tcW w:w="270" w:type="pct"/>
            <w:tcMar>
              <w:top w:w="6" w:type="dxa"/>
              <w:left w:w="6" w:type="dxa"/>
              <w:bottom w:w="6" w:type="dxa"/>
              <w:right w:w="6" w:type="dxa"/>
            </w:tcMar>
            <w:vAlign w:val="center"/>
          </w:tcPr>
          <w:p w:rsidR="00563F95" w:rsidRPr="00563F95" w:rsidRDefault="00563F95" w:rsidP="00563F95">
            <w:pPr>
              <w:spacing w:line="220" w:lineRule="exact"/>
              <w:jc w:val="center"/>
              <w:rPr>
                <w:rFonts w:ascii="宋体" w:hAnsi="宋体"/>
                <w:sz w:val="15"/>
                <w:szCs w:val="15"/>
              </w:rPr>
            </w:pPr>
            <w:r w:rsidRPr="00563F95">
              <w:rPr>
                <w:rFonts w:ascii="宋体" w:hAnsi="宋体"/>
                <w:sz w:val="15"/>
                <w:szCs w:val="15"/>
              </w:rPr>
              <w:t>40</w:t>
            </w:r>
          </w:p>
        </w:tc>
        <w:tc>
          <w:tcPr>
            <w:tcW w:w="219" w:type="pct"/>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p>
        </w:tc>
        <w:tc>
          <w:tcPr>
            <w:tcW w:w="266" w:type="pct"/>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p>
        </w:tc>
        <w:tc>
          <w:tcPr>
            <w:tcW w:w="228" w:type="pct"/>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r w:rsidRPr="00563F95">
              <w:rPr>
                <w:rFonts w:ascii="宋体" w:hAnsi="宋体"/>
                <w:sz w:val="15"/>
                <w:szCs w:val="15"/>
              </w:rPr>
              <w:t>40</w:t>
            </w:r>
          </w:p>
        </w:tc>
        <w:tc>
          <w:tcPr>
            <w:tcW w:w="267" w:type="pct"/>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p>
        </w:tc>
        <w:tc>
          <w:tcPr>
            <w:tcW w:w="230" w:type="pct"/>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r w:rsidRPr="00563F95">
              <w:rPr>
                <w:rFonts w:ascii="宋体" w:hAnsi="宋体"/>
                <w:sz w:val="15"/>
                <w:szCs w:val="15"/>
              </w:rPr>
              <w:t>10</w:t>
            </w:r>
          </w:p>
        </w:tc>
        <w:tc>
          <w:tcPr>
            <w:tcW w:w="270" w:type="pct"/>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r w:rsidRPr="00563F95">
              <w:rPr>
                <w:rFonts w:ascii="宋体" w:hAnsi="宋体"/>
                <w:sz w:val="15"/>
                <w:szCs w:val="15"/>
              </w:rPr>
              <w:t>10</w:t>
            </w:r>
          </w:p>
        </w:tc>
        <w:tc>
          <w:tcPr>
            <w:tcW w:w="272" w:type="pct"/>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r w:rsidRPr="00563F95">
              <w:rPr>
                <w:rFonts w:ascii="宋体" w:hAnsi="宋体"/>
                <w:sz w:val="15"/>
                <w:szCs w:val="15"/>
              </w:rPr>
              <w:t>10</w:t>
            </w:r>
          </w:p>
        </w:tc>
        <w:tc>
          <w:tcPr>
            <w:tcW w:w="314" w:type="pct"/>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r w:rsidRPr="00563F95">
              <w:rPr>
                <w:rFonts w:ascii="宋体" w:hAnsi="宋体"/>
                <w:sz w:val="15"/>
                <w:szCs w:val="15"/>
              </w:rPr>
              <w:t>10</w:t>
            </w:r>
          </w:p>
        </w:tc>
        <w:tc>
          <w:tcPr>
            <w:tcW w:w="218" w:type="pct"/>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r w:rsidRPr="00563F95">
              <w:rPr>
                <w:rFonts w:ascii="宋体" w:hAnsi="宋体" w:hint="eastAsia"/>
                <w:sz w:val="15"/>
                <w:szCs w:val="15"/>
              </w:rPr>
              <w:t>考查</w:t>
            </w:r>
          </w:p>
        </w:tc>
        <w:tc>
          <w:tcPr>
            <w:tcW w:w="272" w:type="pct"/>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r w:rsidRPr="00563F95">
              <w:rPr>
                <w:rFonts w:ascii="宋体" w:hAnsi="宋体" w:hint="eastAsia"/>
                <w:sz w:val="15"/>
                <w:szCs w:val="15"/>
              </w:rPr>
              <w:t>校企联合</w:t>
            </w:r>
          </w:p>
        </w:tc>
      </w:tr>
      <w:tr w:rsidR="00563F95" w:rsidRPr="00563F95" w:rsidTr="00EB0096">
        <w:trPr>
          <w:jc w:val="center"/>
        </w:trPr>
        <w:tc>
          <w:tcPr>
            <w:tcW w:w="210" w:type="pct"/>
            <w:vMerge/>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bookmarkStart w:id="21" w:name="OLE_LINK85" w:colFirst="4" w:colLast="12"/>
            <w:bookmarkEnd w:id="15"/>
            <w:bookmarkEnd w:id="18"/>
            <w:bookmarkEnd w:id="19"/>
            <w:bookmarkEnd w:id="20"/>
          </w:p>
        </w:tc>
        <w:tc>
          <w:tcPr>
            <w:tcW w:w="1263" w:type="pct"/>
            <w:gridSpan w:val="2"/>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r w:rsidRPr="00563F95">
              <w:rPr>
                <w:rFonts w:ascii="宋体" w:hAnsi="宋体" w:hint="eastAsia"/>
                <w:sz w:val="15"/>
                <w:szCs w:val="15"/>
              </w:rPr>
              <w:t>小计</w:t>
            </w:r>
          </w:p>
        </w:tc>
        <w:tc>
          <w:tcPr>
            <w:tcW w:w="265" w:type="pct"/>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p>
        </w:tc>
        <w:tc>
          <w:tcPr>
            <w:tcW w:w="261" w:type="pct"/>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p>
        </w:tc>
        <w:tc>
          <w:tcPr>
            <w:tcW w:w="176" w:type="pct"/>
            <w:tcBorders>
              <w:top w:val="nil"/>
              <w:left w:val="nil"/>
              <w:bottom w:val="single" w:sz="8" w:space="0" w:color="auto"/>
              <w:right w:val="single" w:sz="8" w:space="0" w:color="auto"/>
            </w:tcBorders>
            <w:shd w:val="clear" w:color="auto" w:fill="auto"/>
            <w:tcMar>
              <w:top w:w="6" w:type="dxa"/>
              <w:left w:w="6" w:type="dxa"/>
              <w:bottom w:w="6" w:type="dxa"/>
              <w:right w:w="6" w:type="dxa"/>
            </w:tcMar>
            <w:vAlign w:val="center"/>
          </w:tcPr>
          <w:p w:rsidR="00563F95" w:rsidRPr="00563F95" w:rsidRDefault="00563F95" w:rsidP="00563F95">
            <w:pPr>
              <w:spacing w:line="220" w:lineRule="exact"/>
              <w:jc w:val="center"/>
              <w:rPr>
                <w:rFonts w:ascii="宋体" w:hAnsi="宋体"/>
                <w:sz w:val="15"/>
                <w:szCs w:val="15"/>
              </w:rPr>
            </w:pPr>
            <w:bookmarkStart w:id="22" w:name="RANGE!G21"/>
            <w:r w:rsidRPr="00563F95">
              <w:rPr>
                <w:rFonts w:hint="eastAsia"/>
                <w:color w:val="000000"/>
                <w:sz w:val="15"/>
                <w:szCs w:val="15"/>
              </w:rPr>
              <w:t>15</w:t>
            </w:r>
            <w:bookmarkEnd w:id="22"/>
          </w:p>
        </w:tc>
        <w:tc>
          <w:tcPr>
            <w:tcW w:w="270" w:type="pct"/>
            <w:tcBorders>
              <w:top w:val="nil"/>
              <w:left w:val="nil"/>
              <w:bottom w:val="single" w:sz="8" w:space="0" w:color="auto"/>
              <w:right w:val="single" w:sz="8" w:space="0" w:color="auto"/>
            </w:tcBorders>
            <w:shd w:val="clear" w:color="auto" w:fill="auto"/>
            <w:tcMar>
              <w:top w:w="6" w:type="dxa"/>
              <w:left w:w="6" w:type="dxa"/>
              <w:bottom w:w="6" w:type="dxa"/>
              <w:right w:w="6" w:type="dxa"/>
            </w:tcMar>
            <w:vAlign w:val="center"/>
          </w:tcPr>
          <w:p w:rsidR="00563F95" w:rsidRPr="00563F95" w:rsidRDefault="00563F95" w:rsidP="00563F95">
            <w:pPr>
              <w:spacing w:line="220" w:lineRule="exact"/>
              <w:jc w:val="center"/>
              <w:rPr>
                <w:rFonts w:ascii="宋体" w:hAnsi="宋体"/>
                <w:sz w:val="15"/>
                <w:szCs w:val="15"/>
              </w:rPr>
            </w:pPr>
            <w:r w:rsidRPr="00563F95">
              <w:rPr>
                <w:rFonts w:hint="eastAsia"/>
                <w:color w:val="000000"/>
                <w:sz w:val="15"/>
                <w:szCs w:val="15"/>
              </w:rPr>
              <w:t>262</w:t>
            </w:r>
          </w:p>
        </w:tc>
        <w:tc>
          <w:tcPr>
            <w:tcW w:w="219" w:type="pct"/>
            <w:tcBorders>
              <w:top w:val="nil"/>
              <w:left w:val="nil"/>
              <w:bottom w:val="single" w:sz="8" w:space="0" w:color="auto"/>
              <w:right w:val="single" w:sz="8" w:space="0" w:color="auto"/>
            </w:tcBorders>
            <w:shd w:val="clear" w:color="auto" w:fill="auto"/>
            <w:tcMar>
              <w:top w:w="6" w:type="dxa"/>
              <w:left w:w="6" w:type="dxa"/>
              <w:bottom w:w="6" w:type="dxa"/>
              <w:right w:w="6" w:type="dxa"/>
            </w:tcMar>
            <w:vAlign w:val="center"/>
          </w:tcPr>
          <w:p w:rsidR="00563F95" w:rsidRPr="00563F95" w:rsidRDefault="00563F95" w:rsidP="00563F95">
            <w:pPr>
              <w:spacing w:line="220" w:lineRule="exact"/>
              <w:jc w:val="center"/>
              <w:rPr>
                <w:rFonts w:ascii="宋体" w:hAnsi="宋体"/>
                <w:sz w:val="15"/>
                <w:szCs w:val="15"/>
              </w:rPr>
            </w:pPr>
            <w:r w:rsidRPr="00563F95">
              <w:rPr>
                <w:rFonts w:hint="eastAsia"/>
                <w:color w:val="000000"/>
                <w:sz w:val="15"/>
                <w:szCs w:val="15"/>
              </w:rPr>
              <w:t>62</w:t>
            </w:r>
          </w:p>
        </w:tc>
        <w:tc>
          <w:tcPr>
            <w:tcW w:w="266" w:type="pct"/>
            <w:tcBorders>
              <w:top w:val="nil"/>
              <w:left w:val="nil"/>
              <w:bottom w:val="single" w:sz="8" w:space="0" w:color="auto"/>
              <w:right w:val="single" w:sz="8" w:space="0" w:color="auto"/>
            </w:tcBorders>
            <w:shd w:val="clear" w:color="auto" w:fill="auto"/>
            <w:tcMar>
              <w:top w:w="6" w:type="dxa"/>
              <w:left w:w="6" w:type="dxa"/>
              <w:bottom w:w="6" w:type="dxa"/>
              <w:right w:w="6" w:type="dxa"/>
            </w:tcMar>
            <w:vAlign w:val="center"/>
          </w:tcPr>
          <w:p w:rsidR="00563F95" w:rsidRPr="00563F95" w:rsidRDefault="00563F95" w:rsidP="00563F95">
            <w:pPr>
              <w:spacing w:line="220" w:lineRule="exact"/>
              <w:jc w:val="center"/>
              <w:rPr>
                <w:rFonts w:ascii="宋体" w:hAnsi="宋体"/>
                <w:sz w:val="15"/>
                <w:szCs w:val="15"/>
              </w:rPr>
            </w:pPr>
            <w:r w:rsidRPr="00563F95">
              <w:rPr>
                <w:rFonts w:hint="eastAsia"/>
                <w:color w:val="000000"/>
                <w:sz w:val="15"/>
                <w:szCs w:val="15"/>
              </w:rPr>
              <w:t>144</w:t>
            </w:r>
          </w:p>
        </w:tc>
        <w:tc>
          <w:tcPr>
            <w:tcW w:w="228" w:type="pct"/>
            <w:tcBorders>
              <w:top w:val="nil"/>
              <w:left w:val="nil"/>
              <w:bottom w:val="single" w:sz="8" w:space="0" w:color="auto"/>
              <w:right w:val="single" w:sz="8" w:space="0" w:color="auto"/>
            </w:tcBorders>
            <w:shd w:val="clear" w:color="auto" w:fill="auto"/>
            <w:tcMar>
              <w:top w:w="6" w:type="dxa"/>
              <w:left w:w="6" w:type="dxa"/>
              <w:bottom w:w="6" w:type="dxa"/>
              <w:right w:w="6" w:type="dxa"/>
            </w:tcMar>
            <w:vAlign w:val="center"/>
          </w:tcPr>
          <w:p w:rsidR="00563F95" w:rsidRPr="00563F95" w:rsidRDefault="00563F95" w:rsidP="00563F95">
            <w:pPr>
              <w:spacing w:line="220" w:lineRule="exact"/>
              <w:jc w:val="center"/>
              <w:rPr>
                <w:rFonts w:ascii="宋体" w:hAnsi="宋体"/>
                <w:sz w:val="15"/>
                <w:szCs w:val="15"/>
              </w:rPr>
            </w:pPr>
            <w:r w:rsidRPr="00563F95">
              <w:rPr>
                <w:rFonts w:hint="eastAsia"/>
                <w:color w:val="000000"/>
                <w:sz w:val="15"/>
                <w:szCs w:val="15"/>
              </w:rPr>
              <w:t>56</w:t>
            </w:r>
          </w:p>
        </w:tc>
        <w:tc>
          <w:tcPr>
            <w:tcW w:w="267" w:type="pct"/>
            <w:tcMar>
              <w:top w:w="6" w:type="dxa"/>
              <w:left w:w="6" w:type="dxa"/>
              <w:bottom w:w="6" w:type="dxa"/>
              <w:right w:w="6" w:type="dxa"/>
            </w:tcMar>
            <w:vAlign w:val="center"/>
          </w:tcPr>
          <w:p w:rsidR="00563F95" w:rsidRPr="00563F95" w:rsidRDefault="00563F95" w:rsidP="00563F95">
            <w:pPr>
              <w:jc w:val="center"/>
              <w:rPr>
                <w:rFonts w:ascii="宋体" w:hAnsi="宋体" w:cs="宋体"/>
                <w:color w:val="000000"/>
                <w:sz w:val="15"/>
                <w:szCs w:val="15"/>
              </w:rPr>
            </w:pPr>
          </w:p>
        </w:tc>
        <w:tc>
          <w:tcPr>
            <w:tcW w:w="230" w:type="pct"/>
            <w:tcMar>
              <w:top w:w="6" w:type="dxa"/>
              <w:left w:w="6" w:type="dxa"/>
              <w:bottom w:w="6" w:type="dxa"/>
              <w:right w:w="6" w:type="dxa"/>
            </w:tcMar>
            <w:vAlign w:val="center"/>
          </w:tcPr>
          <w:p w:rsidR="00563F95" w:rsidRPr="00563F95" w:rsidRDefault="00563F95" w:rsidP="00563F95">
            <w:pPr>
              <w:spacing w:line="220" w:lineRule="exact"/>
              <w:jc w:val="center"/>
              <w:rPr>
                <w:rFonts w:ascii="宋体" w:hAnsi="宋体" w:cs="宋体"/>
                <w:color w:val="000000"/>
                <w:sz w:val="15"/>
                <w:szCs w:val="15"/>
              </w:rPr>
            </w:pPr>
          </w:p>
        </w:tc>
        <w:tc>
          <w:tcPr>
            <w:tcW w:w="270" w:type="pct"/>
            <w:tcMar>
              <w:top w:w="6" w:type="dxa"/>
              <w:left w:w="6" w:type="dxa"/>
              <w:bottom w:w="6" w:type="dxa"/>
              <w:right w:w="6" w:type="dxa"/>
            </w:tcMar>
            <w:vAlign w:val="center"/>
          </w:tcPr>
          <w:p w:rsidR="00563F95" w:rsidRPr="00563F95" w:rsidRDefault="00563F95" w:rsidP="00563F95">
            <w:pPr>
              <w:spacing w:line="220" w:lineRule="exact"/>
              <w:jc w:val="center"/>
              <w:rPr>
                <w:rFonts w:ascii="宋体" w:hAnsi="宋体" w:cs="宋体"/>
                <w:color w:val="000000"/>
                <w:sz w:val="15"/>
                <w:szCs w:val="15"/>
              </w:rPr>
            </w:pPr>
          </w:p>
        </w:tc>
        <w:tc>
          <w:tcPr>
            <w:tcW w:w="272" w:type="pct"/>
            <w:tcMar>
              <w:top w:w="6" w:type="dxa"/>
              <w:left w:w="6" w:type="dxa"/>
              <w:bottom w:w="6" w:type="dxa"/>
              <w:right w:w="6" w:type="dxa"/>
            </w:tcMar>
            <w:vAlign w:val="center"/>
          </w:tcPr>
          <w:p w:rsidR="00563F95" w:rsidRPr="00563F95" w:rsidRDefault="00563F95" w:rsidP="00563F95">
            <w:pPr>
              <w:spacing w:line="220" w:lineRule="exact"/>
              <w:jc w:val="center"/>
              <w:rPr>
                <w:rFonts w:ascii="宋体" w:hAnsi="宋体" w:cs="宋体"/>
                <w:color w:val="000000"/>
                <w:sz w:val="15"/>
                <w:szCs w:val="15"/>
              </w:rPr>
            </w:pPr>
          </w:p>
        </w:tc>
        <w:tc>
          <w:tcPr>
            <w:tcW w:w="314" w:type="pct"/>
            <w:tcMar>
              <w:top w:w="6" w:type="dxa"/>
              <w:left w:w="6" w:type="dxa"/>
              <w:bottom w:w="6" w:type="dxa"/>
              <w:right w:w="6" w:type="dxa"/>
            </w:tcMar>
            <w:vAlign w:val="center"/>
          </w:tcPr>
          <w:p w:rsidR="00563F95" w:rsidRPr="00563F95" w:rsidRDefault="00563F95" w:rsidP="00563F95">
            <w:pPr>
              <w:spacing w:line="220" w:lineRule="exact"/>
              <w:jc w:val="center"/>
              <w:rPr>
                <w:rFonts w:ascii="宋体" w:hAnsi="宋体" w:cs="宋体"/>
                <w:color w:val="000000"/>
                <w:sz w:val="15"/>
                <w:szCs w:val="15"/>
              </w:rPr>
            </w:pPr>
          </w:p>
        </w:tc>
        <w:tc>
          <w:tcPr>
            <w:tcW w:w="218" w:type="pct"/>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p>
        </w:tc>
        <w:tc>
          <w:tcPr>
            <w:tcW w:w="272" w:type="pct"/>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p>
        </w:tc>
      </w:tr>
      <w:bookmarkEnd w:id="21"/>
      <w:tr w:rsidR="00563F95" w:rsidRPr="00563F95" w:rsidTr="00EB0096">
        <w:trPr>
          <w:jc w:val="center"/>
        </w:trPr>
        <w:tc>
          <w:tcPr>
            <w:tcW w:w="210" w:type="pct"/>
            <w:vMerge w:val="restart"/>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r w:rsidRPr="00563F95">
              <w:rPr>
                <w:rFonts w:ascii="宋体" w:hAnsi="宋体" w:hint="eastAsia"/>
                <w:sz w:val="15"/>
                <w:szCs w:val="15"/>
              </w:rPr>
              <w:t>专业核心能力课</w:t>
            </w:r>
          </w:p>
        </w:tc>
        <w:tc>
          <w:tcPr>
            <w:tcW w:w="158" w:type="pct"/>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r w:rsidRPr="00563F95">
              <w:rPr>
                <w:rFonts w:ascii="宋体" w:hAnsi="宋体" w:hint="eastAsia"/>
                <w:sz w:val="15"/>
                <w:szCs w:val="15"/>
              </w:rPr>
              <w:t>1</w:t>
            </w:r>
          </w:p>
        </w:tc>
        <w:tc>
          <w:tcPr>
            <w:tcW w:w="1105" w:type="pct"/>
            <w:tcMar>
              <w:top w:w="6" w:type="dxa"/>
              <w:left w:w="6" w:type="dxa"/>
              <w:bottom w:w="6" w:type="dxa"/>
              <w:right w:w="6" w:type="dxa"/>
            </w:tcMar>
            <w:vAlign w:val="center"/>
          </w:tcPr>
          <w:p w:rsidR="00563F95" w:rsidRPr="00563F95" w:rsidRDefault="00563F95" w:rsidP="00563F95">
            <w:pPr>
              <w:jc w:val="left"/>
              <w:rPr>
                <w:rFonts w:ascii="宋体" w:hAnsi="宋体"/>
                <w:sz w:val="15"/>
                <w:szCs w:val="15"/>
              </w:rPr>
            </w:pPr>
            <w:r w:rsidRPr="00563F95">
              <w:rPr>
                <w:rFonts w:ascii="宋体" w:hAnsi="宋体" w:hint="eastAsia"/>
                <w:sz w:val="15"/>
                <w:szCs w:val="15"/>
              </w:rPr>
              <w:t>无机与分析化学</w:t>
            </w:r>
          </w:p>
        </w:tc>
        <w:tc>
          <w:tcPr>
            <w:tcW w:w="265" w:type="pct"/>
            <w:tcMar>
              <w:top w:w="6" w:type="dxa"/>
              <w:left w:w="6" w:type="dxa"/>
              <w:bottom w:w="6" w:type="dxa"/>
              <w:right w:w="6" w:type="dxa"/>
            </w:tcMar>
            <w:vAlign w:val="center"/>
          </w:tcPr>
          <w:p w:rsidR="00563F95" w:rsidRPr="00563F95" w:rsidRDefault="00563F95" w:rsidP="00563F95">
            <w:pPr>
              <w:jc w:val="center"/>
              <w:rPr>
                <w:rFonts w:ascii="宋体" w:hAnsi="宋体"/>
                <w:sz w:val="15"/>
                <w:szCs w:val="15"/>
              </w:rPr>
            </w:pPr>
            <w:r w:rsidRPr="00563F95">
              <w:rPr>
                <w:rFonts w:ascii="宋体" w:hAnsi="宋体" w:hint="eastAsia"/>
                <w:sz w:val="15"/>
                <w:szCs w:val="15"/>
              </w:rPr>
              <w:t>理论</w:t>
            </w:r>
          </w:p>
        </w:tc>
        <w:tc>
          <w:tcPr>
            <w:tcW w:w="261" w:type="pct"/>
            <w:tcMar>
              <w:top w:w="6" w:type="dxa"/>
              <w:left w:w="6" w:type="dxa"/>
              <w:bottom w:w="6" w:type="dxa"/>
              <w:right w:w="6" w:type="dxa"/>
            </w:tcMar>
            <w:vAlign w:val="center"/>
          </w:tcPr>
          <w:p w:rsidR="00563F95" w:rsidRPr="00563F95" w:rsidRDefault="00563F95" w:rsidP="00563F95">
            <w:pPr>
              <w:jc w:val="center"/>
              <w:rPr>
                <w:rFonts w:ascii="宋体" w:hAnsi="宋体"/>
                <w:sz w:val="15"/>
                <w:szCs w:val="15"/>
              </w:rPr>
            </w:pPr>
            <w:r w:rsidRPr="00563F95">
              <w:rPr>
                <w:rFonts w:ascii="宋体" w:hAnsi="宋体" w:hint="eastAsia"/>
                <w:sz w:val="15"/>
                <w:szCs w:val="15"/>
              </w:rPr>
              <w:t>必修</w:t>
            </w:r>
          </w:p>
        </w:tc>
        <w:tc>
          <w:tcPr>
            <w:tcW w:w="176" w:type="pct"/>
            <w:tcMar>
              <w:top w:w="6" w:type="dxa"/>
              <w:left w:w="6" w:type="dxa"/>
              <w:bottom w:w="6" w:type="dxa"/>
              <w:right w:w="6" w:type="dxa"/>
            </w:tcMar>
            <w:vAlign w:val="center"/>
          </w:tcPr>
          <w:p w:rsidR="00563F95" w:rsidRPr="00563F95" w:rsidRDefault="00563F95" w:rsidP="00563F95">
            <w:pPr>
              <w:widowControl/>
              <w:jc w:val="center"/>
              <w:textAlignment w:val="center"/>
              <w:rPr>
                <w:rFonts w:ascii="宋体" w:hAnsi="宋体"/>
                <w:sz w:val="15"/>
                <w:szCs w:val="15"/>
              </w:rPr>
            </w:pPr>
            <w:r w:rsidRPr="00563F95">
              <w:rPr>
                <w:rFonts w:ascii="宋体" w:hAnsi="宋体" w:cs="宋体" w:hint="eastAsia"/>
                <w:color w:val="000000"/>
                <w:kern w:val="0"/>
                <w:sz w:val="15"/>
                <w:szCs w:val="15"/>
              </w:rPr>
              <w:t>3.5</w:t>
            </w:r>
          </w:p>
        </w:tc>
        <w:tc>
          <w:tcPr>
            <w:tcW w:w="270" w:type="pct"/>
            <w:tcMar>
              <w:top w:w="6" w:type="dxa"/>
              <w:left w:w="6" w:type="dxa"/>
              <w:bottom w:w="6" w:type="dxa"/>
              <w:right w:w="6" w:type="dxa"/>
            </w:tcMar>
            <w:vAlign w:val="center"/>
          </w:tcPr>
          <w:p w:rsidR="00563F95" w:rsidRPr="00563F95" w:rsidRDefault="00563F95" w:rsidP="00563F95">
            <w:pPr>
              <w:widowControl/>
              <w:jc w:val="center"/>
              <w:textAlignment w:val="center"/>
              <w:rPr>
                <w:rFonts w:ascii="宋体" w:hAnsi="宋体"/>
                <w:sz w:val="15"/>
                <w:szCs w:val="15"/>
              </w:rPr>
            </w:pPr>
            <w:r w:rsidRPr="00563F95">
              <w:rPr>
                <w:rFonts w:ascii="宋体" w:hAnsi="宋体" w:cs="宋体"/>
                <w:color w:val="000000"/>
                <w:kern w:val="0"/>
                <w:sz w:val="15"/>
                <w:szCs w:val="15"/>
              </w:rPr>
              <w:t>60</w:t>
            </w:r>
          </w:p>
        </w:tc>
        <w:tc>
          <w:tcPr>
            <w:tcW w:w="219" w:type="pct"/>
            <w:tcMar>
              <w:top w:w="6" w:type="dxa"/>
              <w:left w:w="6" w:type="dxa"/>
              <w:bottom w:w="6" w:type="dxa"/>
              <w:right w:w="6" w:type="dxa"/>
            </w:tcMar>
            <w:vAlign w:val="center"/>
          </w:tcPr>
          <w:p w:rsidR="00563F95" w:rsidRPr="00563F95" w:rsidRDefault="00563F95" w:rsidP="00563F95">
            <w:pPr>
              <w:jc w:val="center"/>
              <w:rPr>
                <w:rFonts w:ascii="宋体" w:hAnsi="宋体" w:cs="宋体"/>
                <w:color w:val="000000"/>
                <w:sz w:val="15"/>
                <w:szCs w:val="15"/>
              </w:rPr>
            </w:pPr>
            <w:r w:rsidRPr="00563F95">
              <w:rPr>
                <w:color w:val="000000"/>
                <w:sz w:val="15"/>
                <w:szCs w:val="15"/>
              </w:rPr>
              <w:t>20</w:t>
            </w:r>
          </w:p>
        </w:tc>
        <w:tc>
          <w:tcPr>
            <w:tcW w:w="266" w:type="pct"/>
            <w:tcMar>
              <w:top w:w="6" w:type="dxa"/>
              <w:left w:w="6" w:type="dxa"/>
              <w:bottom w:w="6" w:type="dxa"/>
              <w:right w:w="6" w:type="dxa"/>
            </w:tcMar>
            <w:vAlign w:val="center"/>
          </w:tcPr>
          <w:p w:rsidR="00563F95" w:rsidRPr="00563F95" w:rsidRDefault="00563F95" w:rsidP="00563F95">
            <w:pPr>
              <w:widowControl/>
              <w:jc w:val="center"/>
              <w:textAlignment w:val="center"/>
              <w:rPr>
                <w:rFonts w:ascii="宋体" w:hAnsi="宋体"/>
                <w:sz w:val="15"/>
                <w:szCs w:val="15"/>
              </w:rPr>
            </w:pPr>
            <w:r w:rsidRPr="00563F95">
              <w:rPr>
                <w:rFonts w:ascii="宋体" w:hAnsi="宋体"/>
                <w:sz w:val="15"/>
                <w:szCs w:val="15"/>
              </w:rPr>
              <w:t>40</w:t>
            </w:r>
          </w:p>
        </w:tc>
        <w:tc>
          <w:tcPr>
            <w:tcW w:w="228" w:type="pct"/>
            <w:tcMar>
              <w:top w:w="6" w:type="dxa"/>
              <w:left w:w="6" w:type="dxa"/>
              <w:bottom w:w="6" w:type="dxa"/>
              <w:right w:w="6" w:type="dxa"/>
            </w:tcMar>
            <w:vAlign w:val="center"/>
          </w:tcPr>
          <w:p w:rsidR="00563F95" w:rsidRPr="00563F95" w:rsidRDefault="00563F95" w:rsidP="00563F95">
            <w:pPr>
              <w:widowControl/>
              <w:jc w:val="center"/>
              <w:textAlignment w:val="center"/>
              <w:rPr>
                <w:rFonts w:ascii="宋体" w:hAnsi="宋体"/>
                <w:sz w:val="15"/>
                <w:szCs w:val="15"/>
              </w:rPr>
            </w:pPr>
          </w:p>
        </w:tc>
        <w:tc>
          <w:tcPr>
            <w:tcW w:w="267" w:type="pct"/>
            <w:tcMar>
              <w:top w:w="6" w:type="dxa"/>
              <w:left w:w="6" w:type="dxa"/>
              <w:bottom w:w="6" w:type="dxa"/>
              <w:right w:w="6" w:type="dxa"/>
            </w:tcMar>
            <w:vAlign w:val="center"/>
          </w:tcPr>
          <w:p w:rsidR="00563F95" w:rsidRPr="00563F95" w:rsidRDefault="00563F95" w:rsidP="00563F95">
            <w:pPr>
              <w:widowControl/>
              <w:jc w:val="center"/>
              <w:textAlignment w:val="center"/>
              <w:rPr>
                <w:rFonts w:ascii="宋体" w:hAnsi="宋体"/>
                <w:sz w:val="15"/>
                <w:szCs w:val="15"/>
              </w:rPr>
            </w:pPr>
          </w:p>
        </w:tc>
        <w:tc>
          <w:tcPr>
            <w:tcW w:w="230" w:type="pct"/>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r w:rsidRPr="00563F95">
              <w:rPr>
                <w:rFonts w:ascii="宋体" w:hAnsi="宋体" w:hint="eastAsia"/>
                <w:sz w:val="15"/>
                <w:szCs w:val="15"/>
              </w:rPr>
              <w:t>面</w:t>
            </w:r>
            <w:r w:rsidRPr="00563F95">
              <w:rPr>
                <w:rFonts w:ascii="宋体" w:hAnsi="宋体"/>
                <w:sz w:val="15"/>
                <w:szCs w:val="15"/>
              </w:rPr>
              <w:t>20</w:t>
            </w:r>
          </w:p>
          <w:p w:rsidR="00563F95" w:rsidRPr="00563F95" w:rsidRDefault="00563F95" w:rsidP="00563F95">
            <w:pPr>
              <w:spacing w:line="220" w:lineRule="exact"/>
              <w:jc w:val="center"/>
              <w:rPr>
                <w:rFonts w:ascii="宋体" w:hAnsi="宋体"/>
                <w:sz w:val="15"/>
                <w:szCs w:val="15"/>
              </w:rPr>
            </w:pPr>
            <w:r w:rsidRPr="00563F95">
              <w:rPr>
                <w:rFonts w:ascii="宋体" w:hAnsi="宋体" w:hint="eastAsia"/>
                <w:sz w:val="15"/>
                <w:szCs w:val="15"/>
              </w:rPr>
              <w:t>网</w:t>
            </w:r>
            <w:r w:rsidRPr="00563F95">
              <w:rPr>
                <w:rFonts w:ascii="宋体" w:hAnsi="宋体"/>
                <w:sz w:val="15"/>
                <w:szCs w:val="15"/>
              </w:rPr>
              <w:t>40</w:t>
            </w:r>
          </w:p>
        </w:tc>
        <w:tc>
          <w:tcPr>
            <w:tcW w:w="270" w:type="pct"/>
            <w:tcMar>
              <w:top w:w="6" w:type="dxa"/>
              <w:left w:w="6" w:type="dxa"/>
              <w:bottom w:w="6" w:type="dxa"/>
              <w:right w:w="6" w:type="dxa"/>
            </w:tcMar>
            <w:vAlign w:val="center"/>
          </w:tcPr>
          <w:p w:rsidR="00563F95" w:rsidRPr="00563F95" w:rsidRDefault="00563F95" w:rsidP="00563F95">
            <w:pPr>
              <w:widowControl/>
              <w:spacing w:line="220" w:lineRule="exact"/>
              <w:jc w:val="center"/>
              <w:textAlignment w:val="center"/>
              <w:rPr>
                <w:rFonts w:ascii="宋体" w:hAnsi="宋体"/>
                <w:sz w:val="15"/>
                <w:szCs w:val="15"/>
              </w:rPr>
            </w:pPr>
          </w:p>
        </w:tc>
        <w:tc>
          <w:tcPr>
            <w:tcW w:w="272" w:type="pct"/>
            <w:tcMar>
              <w:top w:w="6" w:type="dxa"/>
              <w:left w:w="6" w:type="dxa"/>
              <w:bottom w:w="6" w:type="dxa"/>
              <w:right w:w="6" w:type="dxa"/>
            </w:tcMar>
            <w:vAlign w:val="center"/>
          </w:tcPr>
          <w:p w:rsidR="00563F95" w:rsidRPr="00563F95" w:rsidRDefault="00563F95" w:rsidP="00563F95">
            <w:pPr>
              <w:spacing w:line="220" w:lineRule="exact"/>
              <w:jc w:val="center"/>
              <w:rPr>
                <w:rFonts w:ascii="宋体" w:hAnsi="宋体"/>
                <w:sz w:val="15"/>
                <w:szCs w:val="15"/>
                <w:highlight w:val="yellow"/>
              </w:rPr>
            </w:pPr>
          </w:p>
        </w:tc>
        <w:tc>
          <w:tcPr>
            <w:tcW w:w="314" w:type="pct"/>
            <w:tcMar>
              <w:top w:w="6" w:type="dxa"/>
              <w:left w:w="6" w:type="dxa"/>
              <w:bottom w:w="6" w:type="dxa"/>
              <w:right w:w="6" w:type="dxa"/>
            </w:tcMar>
            <w:vAlign w:val="center"/>
          </w:tcPr>
          <w:p w:rsidR="00563F95" w:rsidRPr="00563F95" w:rsidRDefault="00563F95" w:rsidP="00563F95">
            <w:pPr>
              <w:spacing w:line="220" w:lineRule="exact"/>
              <w:jc w:val="center"/>
              <w:rPr>
                <w:rFonts w:ascii="宋体" w:hAnsi="宋体"/>
                <w:sz w:val="15"/>
                <w:szCs w:val="15"/>
                <w:highlight w:val="yellow"/>
              </w:rPr>
            </w:pPr>
          </w:p>
        </w:tc>
        <w:tc>
          <w:tcPr>
            <w:tcW w:w="218" w:type="pct"/>
            <w:tcMar>
              <w:top w:w="6" w:type="dxa"/>
              <w:left w:w="6" w:type="dxa"/>
              <w:bottom w:w="6" w:type="dxa"/>
              <w:right w:w="6" w:type="dxa"/>
            </w:tcMar>
            <w:vAlign w:val="center"/>
          </w:tcPr>
          <w:p w:rsidR="00563F95" w:rsidRPr="00563F95" w:rsidRDefault="00563F95" w:rsidP="00563F95">
            <w:pPr>
              <w:jc w:val="center"/>
              <w:rPr>
                <w:rFonts w:ascii="宋体" w:hAnsi="宋体"/>
                <w:sz w:val="15"/>
                <w:szCs w:val="15"/>
              </w:rPr>
            </w:pPr>
            <w:bookmarkStart w:id="23" w:name="OLE_LINK33"/>
            <w:r w:rsidRPr="00563F95">
              <w:rPr>
                <w:rFonts w:ascii="宋体" w:hAnsi="宋体" w:hint="eastAsia"/>
                <w:sz w:val="15"/>
                <w:szCs w:val="15"/>
              </w:rPr>
              <w:t>考</w:t>
            </w:r>
            <w:bookmarkEnd w:id="23"/>
            <w:r w:rsidRPr="00563F95">
              <w:rPr>
                <w:rFonts w:ascii="宋体" w:hAnsi="宋体" w:hint="eastAsia"/>
                <w:sz w:val="15"/>
                <w:szCs w:val="15"/>
              </w:rPr>
              <w:t>查</w:t>
            </w:r>
          </w:p>
        </w:tc>
        <w:tc>
          <w:tcPr>
            <w:tcW w:w="272" w:type="pct"/>
            <w:tcMar>
              <w:top w:w="6" w:type="dxa"/>
              <w:left w:w="6" w:type="dxa"/>
              <w:bottom w:w="6" w:type="dxa"/>
              <w:right w:w="6" w:type="dxa"/>
            </w:tcMar>
            <w:vAlign w:val="center"/>
          </w:tcPr>
          <w:p w:rsidR="00563F95" w:rsidRPr="00563F95" w:rsidRDefault="00563F95" w:rsidP="00563F95">
            <w:pPr>
              <w:jc w:val="center"/>
              <w:rPr>
                <w:rFonts w:ascii="宋体" w:hAnsi="宋体"/>
                <w:sz w:val="15"/>
                <w:szCs w:val="15"/>
              </w:rPr>
            </w:pPr>
            <w:r w:rsidRPr="00563F95">
              <w:rPr>
                <w:rFonts w:ascii="宋体" w:hAnsi="宋体" w:hint="eastAsia"/>
                <w:sz w:val="15"/>
                <w:szCs w:val="15"/>
              </w:rPr>
              <w:t>化工系</w:t>
            </w:r>
          </w:p>
        </w:tc>
      </w:tr>
      <w:tr w:rsidR="00563F95" w:rsidRPr="00563F95" w:rsidTr="00EB0096">
        <w:trPr>
          <w:jc w:val="center"/>
        </w:trPr>
        <w:tc>
          <w:tcPr>
            <w:tcW w:w="210" w:type="pct"/>
            <w:vMerge/>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p>
        </w:tc>
        <w:tc>
          <w:tcPr>
            <w:tcW w:w="158" w:type="pct"/>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r w:rsidRPr="00563F95">
              <w:rPr>
                <w:rFonts w:ascii="宋体" w:hAnsi="宋体"/>
                <w:sz w:val="15"/>
                <w:szCs w:val="15"/>
              </w:rPr>
              <w:t>2</w:t>
            </w:r>
          </w:p>
        </w:tc>
        <w:tc>
          <w:tcPr>
            <w:tcW w:w="1105" w:type="pct"/>
            <w:tcMar>
              <w:top w:w="6" w:type="dxa"/>
              <w:left w:w="6" w:type="dxa"/>
              <w:bottom w:w="6" w:type="dxa"/>
              <w:right w:w="6" w:type="dxa"/>
            </w:tcMar>
            <w:vAlign w:val="center"/>
          </w:tcPr>
          <w:p w:rsidR="00563F95" w:rsidRPr="00563F95" w:rsidRDefault="00563F95" w:rsidP="00563F95">
            <w:pPr>
              <w:jc w:val="left"/>
              <w:rPr>
                <w:rFonts w:ascii="宋体" w:hAnsi="宋体"/>
                <w:sz w:val="15"/>
                <w:szCs w:val="15"/>
              </w:rPr>
            </w:pPr>
            <w:r w:rsidRPr="00563F95">
              <w:rPr>
                <w:rFonts w:ascii="宋体" w:hAnsi="宋体" w:hint="eastAsia"/>
                <w:sz w:val="15"/>
                <w:szCs w:val="15"/>
              </w:rPr>
              <w:t>有机化学</w:t>
            </w:r>
          </w:p>
        </w:tc>
        <w:tc>
          <w:tcPr>
            <w:tcW w:w="265" w:type="pct"/>
            <w:tcMar>
              <w:top w:w="6" w:type="dxa"/>
              <w:left w:w="6" w:type="dxa"/>
              <w:bottom w:w="6" w:type="dxa"/>
              <w:right w:w="6" w:type="dxa"/>
            </w:tcMar>
            <w:vAlign w:val="center"/>
          </w:tcPr>
          <w:p w:rsidR="00563F95" w:rsidRPr="00563F95" w:rsidRDefault="00563F95" w:rsidP="00563F95">
            <w:pPr>
              <w:jc w:val="center"/>
              <w:rPr>
                <w:rFonts w:ascii="宋体" w:hAnsi="宋体"/>
                <w:sz w:val="15"/>
                <w:szCs w:val="15"/>
              </w:rPr>
            </w:pPr>
            <w:r w:rsidRPr="00563F95">
              <w:rPr>
                <w:rFonts w:ascii="宋体" w:hAnsi="宋体" w:hint="eastAsia"/>
                <w:sz w:val="15"/>
                <w:szCs w:val="15"/>
              </w:rPr>
              <w:t>理论+实践</w:t>
            </w:r>
          </w:p>
        </w:tc>
        <w:tc>
          <w:tcPr>
            <w:tcW w:w="261" w:type="pct"/>
            <w:tcMar>
              <w:top w:w="6" w:type="dxa"/>
              <w:left w:w="6" w:type="dxa"/>
              <w:bottom w:w="6" w:type="dxa"/>
              <w:right w:w="6" w:type="dxa"/>
            </w:tcMar>
            <w:vAlign w:val="center"/>
          </w:tcPr>
          <w:p w:rsidR="00563F95" w:rsidRPr="00563F95" w:rsidRDefault="00563F95" w:rsidP="00563F95">
            <w:pPr>
              <w:jc w:val="center"/>
              <w:rPr>
                <w:rFonts w:ascii="宋体" w:hAnsi="宋体"/>
                <w:sz w:val="15"/>
                <w:szCs w:val="15"/>
              </w:rPr>
            </w:pPr>
            <w:r w:rsidRPr="00563F95">
              <w:rPr>
                <w:rFonts w:ascii="宋体" w:hAnsi="宋体" w:hint="eastAsia"/>
                <w:sz w:val="15"/>
                <w:szCs w:val="15"/>
              </w:rPr>
              <w:t>必修</w:t>
            </w:r>
          </w:p>
        </w:tc>
        <w:tc>
          <w:tcPr>
            <w:tcW w:w="176" w:type="pct"/>
            <w:tcMar>
              <w:top w:w="6" w:type="dxa"/>
              <w:left w:w="6" w:type="dxa"/>
              <w:bottom w:w="6" w:type="dxa"/>
              <w:right w:w="6" w:type="dxa"/>
            </w:tcMar>
            <w:vAlign w:val="center"/>
          </w:tcPr>
          <w:p w:rsidR="00563F95" w:rsidRPr="00563F95" w:rsidRDefault="00563F95" w:rsidP="00563F95">
            <w:pPr>
              <w:widowControl/>
              <w:jc w:val="center"/>
              <w:textAlignment w:val="center"/>
              <w:rPr>
                <w:rFonts w:ascii="宋体" w:hAnsi="宋体"/>
                <w:sz w:val="15"/>
                <w:szCs w:val="15"/>
              </w:rPr>
            </w:pPr>
            <w:r w:rsidRPr="00563F95">
              <w:rPr>
                <w:rFonts w:ascii="宋体" w:hAnsi="宋体" w:cs="宋体" w:hint="eastAsia"/>
                <w:color w:val="000000"/>
                <w:kern w:val="0"/>
                <w:sz w:val="15"/>
                <w:szCs w:val="15"/>
              </w:rPr>
              <w:t>3.5</w:t>
            </w:r>
          </w:p>
        </w:tc>
        <w:tc>
          <w:tcPr>
            <w:tcW w:w="270" w:type="pct"/>
            <w:tcMar>
              <w:top w:w="6" w:type="dxa"/>
              <w:left w:w="6" w:type="dxa"/>
              <w:bottom w:w="6" w:type="dxa"/>
              <w:right w:w="6" w:type="dxa"/>
            </w:tcMar>
            <w:vAlign w:val="center"/>
          </w:tcPr>
          <w:p w:rsidR="00563F95" w:rsidRPr="00563F95" w:rsidRDefault="00563F95" w:rsidP="00563F95">
            <w:pPr>
              <w:widowControl/>
              <w:jc w:val="center"/>
              <w:textAlignment w:val="center"/>
              <w:rPr>
                <w:rFonts w:ascii="宋体" w:hAnsi="宋体"/>
                <w:sz w:val="15"/>
                <w:szCs w:val="15"/>
              </w:rPr>
            </w:pPr>
            <w:r w:rsidRPr="00563F95">
              <w:rPr>
                <w:rFonts w:ascii="宋体" w:hAnsi="宋体" w:cs="宋体"/>
                <w:color w:val="000000"/>
                <w:kern w:val="0"/>
                <w:sz w:val="15"/>
                <w:szCs w:val="15"/>
              </w:rPr>
              <w:t>60</w:t>
            </w:r>
          </w:p>
        </w:tc>
        <w:tc>
          <w:tcPr>
            <w:tcW w:w="219" w:type="pct"/>
            <w:tcMar>
              <w:top w:w="6" w:type="dxa"/>
              <w:left w:w="6" w:type="dxa"/>
              <w:bottom w:w="6" w:type="dxa"/>
              <w:right w:w="6" w:type="dxa"/>
            </w:tcMar>
            <w:vAlign w:val="center"/>
          </w:tcPr>
          <w:p w:rsidR="00563F95" w:rsidRPr="00563F95" w:rsidRDefault="00563F95" w:rsidP="00563F95">
            <w:pPr>
              <w:jc w:val="center"/>
              <w:rPr>
                <w:rFonts w:ascii="宋体" w:hAnsi="宋体" w:cs="宋体"/>
                <w:color w:val="000000"/>
                <w:sz w:val="15"/>
                <w:szCs w:val="15"/>
              </w:rPr>
            </w:pPr>
            <w:r w:rsidRPr="00563F95">
              <w:rPr>
                <w:color w:val="000000"/>
                <w:sz w:val="15"/>
                <w:szCs w:val="15"/>
              </w:rPr>
              <w:t>20</w:t>
            </w:r>
          </w:p>
        </w:tc>
        <w:tc>
          <w:tcPr>
            <w:tcW w:w="266" w:type="pct"/>
            <w:tcMar>
              <w:top w:w="6" w:type="dxa"/>
              <w:left w:w="6" w:type="dxa"/>
              <w:bottom w:w="6" w:type="dxa"/>
              <w:right w:w="6" w:type="dxa"/>
            </w:tcMar>
            <w:vAlign w:val="center"/>
          </w:tcPr>
          <w:p w:rsidR="00563F95" w:rsidRPr="00563F95" w:rsidRDefault="00563F95" w:rsidP="00563F95">
            <w:pPr>
              <w:widowControl/>
              <w:jc w:val="center"/>
              <w:textAlignment w:val="center"/>
              <w:rPr>
                <w:rFonts w:ascii="宋体" w:hAnsi="宋体"/>
                <w:sz w:val="15"/>
                <w:szCs w:val="15"/>
              </w:rPr>
            </w:pPr>
            <w:r w:rsidRPr="00563F95">
              <w:rPr>
                <w:rFonts w:ascii="宋体" w:hAnsi="宋体"/>
                <w:sz w:val="15"/>
                <w:szCs w:val="15"/>
              </w:rPr>
              <w:t>40</w:t>
            </w:r>
          </w:p>
        </w:tc>
        <w:tc>
          <w:tcPr>
            <w:tcW w:w="228" w:type="pct"/>
            <w:tcMar>
              <w:top w:w="6" w:type="dxa"/>
              <w:left w:w="6" w:type="dxa"/>
              <w:bottom w:w="6" w:type="dxa"/>
              <w:right w:w="6" w:type="dxa"/>
            </w:tcMar>
            <w:vAlign w:val="center"/>
          </w:tcPr>
          <w:p w:rsidR="00563F95" w:rsidRPr="00563F95" w:rsidRDefault="00563F95" w:rsidP="00563F95">
            <w:pPr>
              <w:widowControl/>
              <w:jc w:val="center"/>
              <w:textAlignment w:val="center"/>
              <w:rPr>
                <w:rFonts w:ascii="宋体" w:hAnsi="宋体"/>
                <w:sz w:val="15"/>
                <w:szCs w:val="15"/>
              </w:rPr>
            </w:pPr>
          </w:p>
        </w:tc>
        <w:tc>
          <w:tcPr>
            <w:tcW w:w="267" w:type="pct"/>
            <w:tcMar>
              <w:top w:w="6" w:type="dxa"/>
              <w:left w:w="6" w:type="dxa"/>
              <w:bottom w:w="6" w:type="dxa"/>
              <w:right w:w="6" w:type="dxa"/>
            </w:tcMar>
            <w:vAlign w:val="center"/>
          </w:tcPr>
          <w:p w:rsidR="00563F95" w:rsidRPr="00563F95" w:rsidRDefault="00563F95" w:rsidP="00563F95">
            <w:pPr>
              <w:widowControl/>
              <w:jc w:val="center"/>
              <w:textAlignment w:val="center"/>
              <w:rPr>
                <w:rFonts w:ascii="宋体" w:hAnsi="宋体"/>
                <w:sz w:val="15"/>
                <w:szCs w:val="15"/>
              </w:rPr>
            </w:pPr>
          </w:p>
        </w:tc>
        <w:tc>
          <w:tcPr>
            <w:tcW w:w="230" w:type="pct"/>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r w:rsidRPr="00563F95">
              <w:rPr>
                <w:rFonts w:ascii="宋体" w:hAnsi="宋体" w:hint="eastAsia"/>
                <w:sz w:val="15"/>
                <w:szCs w:val="15"/>
              </w:rPr>
              <w:t>面</w:t>
            </w:r>
            <w:r w:rsidRPr="00563F95">
              <w:rPr>
                <w:rFonts w:ascii="宋体" w:hAnsi="宋体"/>
                <w:sz w:val="15"/>
                <w:szCs w:val="15"/>
              </w:rPr>
              <w:t>20</w:t>
            </w:r>
          </w:p>
          <w:p w:rsidR="00563F95" w:rsidRPr="00563F95" w:rsidRDefault="00563F95" w:rsidP="00563F95">
            <w:pPr>
              <w:topLinePunct/>
              <w:spacing w:line="220" w:lineRule="exact"/>
              <w:jc w:val="center"/>
              <w:rPr>
                <w:rFonts w:ascii="宋体" w:hAnsi="宋体"/>
                <w:sz w:val="15"/>
                <w:szCs w:val="15"/>
              </w:rPr>
            </w:pPr>
            <w:r w:rsidRPr="00563F95">
              <w:rPr>
                <w:rFonts w:ascii="宋体" w:hAnsi="宋体" w:hint="eastAsia"/>
                <w:sz w:val="15"/>
                <w:szCs w:val="15"/>
              </w:rPr>
              <w:t>网</w:t>
            </w:r>
            <w:r w:rsidRPr="00563F95">
              <w:rPr>
                <w:rFonts w:ascii="宋体" w:hAnsi="宋体"/>
                <w:sz w:val="15"/>
                <w:szCs w:val="15"/>
              </w:rPr>
              <w:t>40</w:t>
            </w:r>
          </w:p>
        </w:tc>
        <w:tc>
          <w:tcPr>
            <w:tcW w:w="270" w:type="pct"/>
            <w:tcMar>
              <w:top w:w="6" w:type="dxa"/>
              <w:left w:w="6" w:type="dxa"/>
              <w:bottom w:w="6" w:type="dxa"/>
              <w:right w:w="6" w:type="dxa"/>
            </w:tcMar>
            <w:vAlign w:val="center"/>
          </w:tcPr>
          <w:p w:rsidR="00563F95" w:rsidRPr="00563F95" w:rsidRDefault="00563F95" w:rsidP="00563F95">
            <w:pPr>
              <w:widowControl/>
              <w:spacing w:line="220" w:lineRule="exact"/>
              <w:jc w:val="center"/>
              <w:textAlignment w:val="center"/>
              <w:rPr>
                <w:rFonts w:ascii="宋体" w:hAnsi="宋体"/>
                <w:sz w:val="15"/>
                <w:szCs w:val="15"/>
              </w:rPr>
            </w:pPr>
          </w:p>
        </w:tc>
        <w:tc>
          <w:tcPr>
            <w:tcW w:w="272" w:type="pct"/>
            <w:tcMar>
              <w:top w:w="6" w:type="dxa"/>
              <w:left w:w="6" w:type="dxa"/>
              <w:bottom w:w="6" w:type="dxa"/>
              <w:right w:w="6" w:type="dxa"/>
            </w:tcMar>
            <w:vAlign w:val="center"/>
          </w:tcPr>
          <w:p w:rsidR="00563F95" w:rsidRPr="00563F95" w:rsidRDefault="00563F95" w:rsidP="00563F95">
            <w:pPr>
              <w:spacing w:line="220" w:lineRule="exact"/>
              <w:jc w:val="center"/>
              <w:rPr>
                <w:rFonts w:ascii="宋体" w:hAnsi="宋体"/>
                <w:sz w:val="15"/>
                <w:szCs w:val="15"/>
                <w:highlight w:val="yellow"/>
              </w:rPr>
            </w:pPr>
          </w:p>
        </w:tc>
        <w:tc>
          <w:tcPr>
            <w:tcW w:w="314" w:type="pct"/>
            <w:tcMar>
              <w:top w:w="6" w:type="dxa"/>
              <w:left w:w="6" w:type="dxa"/>
              <w:bottom w:w="6" w:type="dxa"/>
              <w:right w:w="6" w:type="dxa"/>
            </w:tcMar>
            <w:vAlign w:val="center"/>
          </w:tcPr>
          <w:p w:rsidR="00563F95" w:rsidRPr="00563F95" w:rsidRDefault="00563F95" w:rsidP="00563F95">
            <w:pPr>
              <w:spacing w:line="220" w:lineRule="exact"/>
              <w:jc w:val="center"/>
              <w:rPr>
                <w:rFonts w:ascii="宋体" w:hAnsi="宋体"/>
                <w:sz w:val="15"/>
                <w:szCs w:val="15"/>
                <w:highlight w:val="yellow"/>
              </w:rPr>
            </w:pPr>
          </w:p>
        </w:tc>
        <w:tc>
          <w:tcPr>
            <w:tcW w:w="218" w:type="pct"/>
            <w:tcMar>
              <w:top w:w="6" w:type="dxa"/>
              <w:left w:w="6" w:type="dxa"/>
              <w:bottom w:w="6" w:type="dxa"/>
              <w:right w:w="6" w:type="dxa"/>
            </w:tcMar>
            <w:vAlign w:val="center"/>
          </w:tcPr>
          <w:p w:rsidR="00563F95" w:rsidRPr="00563F95" w:rsidRDefault="00563F95" w:rsidP="00563F95">
            <w:pPr>
              <w:jc w:val="center"/>
              <w:rPr>
                <w:rFonts w:ascii="宋体" w:hAnsi="宋体"/>
                <w:sz w:val="15"/>
                <w:szCs w:val="15"/>
              </w:rPr>
            </w:pPr>
            <w:r w:rsidRPr="00563F95">
              <w:rPr>
                <w:rFonts w:ascii="宋体" w:hAnsi="宋体" w:hint="eastAsia"/>
                <w:sz w:val="15"/>
                <w:szCs w:val="15"/>
              </w:rPr>
              <w:t>考试</w:t>
            </w:r>
          </w:p>
        </w:tc>
        <w:tc>
          <w:tcPr>
            <w:tcW w:w="272" w:type="pct"/>
            <w:tcMar>
              <w:top w:w="6" w:type="dxa"/>
              <w:left w:w="6" w:type="dxa"/>
              <w:bottom w:w="6" w:type="dxa"/>
              <w:right w:w="6" w:type="dxa"/>
            </w:tcMar>
            <w:vAlign w:val="center"/>
          </w:tcPr>
          <w:p w:rsidR="00563F95" w:rsidRPr="00563F95" w:rsidRDefault="00563F95" w:rsidP="00563F95">
            <w:pPr>
              <w:jc w:val="center"/>
              <w:rPr>
                <w:rFonts w:ascii="宋体" w:hAnsi="宋体"/>
                <w:sz w:val="15"/>
                <w:szCs w:val="15"/>
              </w:rPr>
            </w:pPr>
            <w:r w:rsidRPr="00563F95">
              <w:rPr>
                <w:rFonts w:ascii="宋体" w:hAnsi="宋体" w:hint="eastAsia"/>
                <w:sz w:val="15"/>
                <w:szCs w:val="15"/>
              </w:rPr>
              <w:t>校企联合</w:t>
            </w:r>
          </w:p>
        </w:tc>
      </w:tr>
      <w:tr w:rsidR="00563F95" w:rsidRPr="00563F95" w:rsidTr="00EB0096">
        <w:trPr>
          <w:jc w:val="center"/>
        </w:trPr>
        <w:tc>
          <w:tcPr>
            <w:tcW w:w="210" w:type="pct"/>
            <w:vMerge/>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p>
        </w:tc>
        <w:tc>
          <w:tcPr>
            <w:tcW w:w="158" w:type="pct"/>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r w:rsidRPr="00563F95">
              <w:rPr>
                <w:rFonts w:ascii="宋体" w:hAnsi="宋体" w:hint="eastAsia"/>
                <w:sz w:val="15"/>
                <w:szCs w:val="15"/>
              </w:rPr>
              <w:t>3</w:t>
            </w:r>
          </w:p>
        </w:tc>
        <w:tc>
          <w:tcPr>
            <w:tcW w:w="1105" w:type="pct"/>
            <w:tcMar>
              <w:top w:w="6" w:type="dxa"/>
              <w:left w:w="6" w:type="dxa"/>
              <w:bottom w:w="6" w:type="dxa"/>
              <w:right w:w="6" w:type="dxa"/>
            </w:tcMar>
            <w:vAlign w:val="center"/>
          </w:tcPr>
          <w:p w:rsidR="00563F95" w:rsidRPr="00563F95" w:rsidRDefault="00563F95" w:rsidP="00563F95">
            <w:pPr>
              <w:jc w:val="left"/>
              <w:rPr>
                <w:rFonts w:ascii="宋体" w:hAnsi="宋体"/>
                <w:sz w:val="15"/>
                <w:szCs w:val="15"/>
              </w:rPr>
            </w:pPr>
            <w:r w:rsidRPr="00563F95">
              <w:rPr>
                <w:rFonts w:ascii="宋体" w:hAnsi="宋体" w:cs="宋体" w:hint="eastAsia"/>
                <w:color w:val="000000"/>
                <w:kern w:val="0"/>
                <w:sz w:val="15"/>
                <w:szCs w:val="15"/>
              </w:rPr>
              <w:t>仪器分析★</w:t>
            </w:r>
          </w:p>
        </w:tc>
        <w:tc>
          <w:tcPr>
            <w:tcW w:w="265" w:type="pct"/>
            <w:tcMar>
              <w:top w:w="6" w:type="dxa"/>
              <w:left w:w="6" w:type="dxa"/>
              <w:bottom w:w="6" w:type="dxa"/>
              <w:right w:w="6" w:type="dxa"/>
            </w:tcMar>
            <w:vAlign w:val="center"/>
          </w:tcPr>
          <w:p w:rsidR="00563F95" w:rsidRPr="00563F95" w:rsidRDefault="00563F95" w:rsidP="00563F95">
            <w:pPr>
              <w:jc w:val="center"/>
              <w:rPr>
                <w:rFonts w:ascii="宋体" w:hAnsi="宋体"/>
                <w:sz w:val="15"/>
                <w:szCs w:val="15"/>
              </w:rPr>
            </w:pPr>
            <w:r w:rsidRPr="00563F95">
              <w:rPr>
                <w:rFonts w:ascii="宋体" w:hAnsi="宋体" w:hint="eastAsia"/>
                <w:sz w:val="15"/>
                <w:szCs w:val="15"/>
              </w:rPr>
              <w:t>理论</w:t>
            </w:r>
          </w:p>
        </w:tc>
        <w:tc>
          <w:tcPr>
            <w:tcW w:w="261" w:type="pct"/>
            <w:tcMar>
              <w:top w:w="6" w:type="dxa"/>
              <w:left w:w="6" w:type="dxa"/>
              <w:bottom w:w="6" w:type="dxa"/>
              <w:right w:w="6" w:type="dxa"/>
            </w:tcMar>
            <w:vAlign w:val="center"/>
          </w:tcPr>
          <w:p w:rsidR="00563F95" w:rsidRPr="00563F95" w:rsidRDefault="00563F95" w:rsidP="00563F95">
            <w:pPr>
              <w:jc w:val="center"/>
              <w:rPr>
                <w:rFonts w:ascii="宋体" w:hAnsi="宋体"/>
                <w:sz w:val="15"/>
                <w:szCs w:val="15"/>
              </w:rPr>
            </w:pPr>
            <w:r w:rsidRPr="00563F95">
              <w:rPr>
                <w:rFonts w:ascii="宋体" w:hAnsi="宋体" w:hint="eastAsia"/>
                <w:sz w:val="15"/>
                <w:szCs w:val="15"/>
              </w:rPr>
              <w:t>必修</w:t>
            </w:r>
          </w:p>
        </w:tc>
        <w:tc>
          <w:tcPr>
            <w:tcW w:w="176" w:type="pct"/>
            <w:tcMar>
              <w:top w:w="6" w:type="dxa"/>
              <w:left w:w="6" w:type="dxa"/>
              <w:bottom w:w="6" w:type="dxa"/>
              <w:right w:w="6" w:type="dxa"/>
            </w:tcMar>
            <w:vAlign w:val="center"/>
          </w:tcPr>
          <w:p w:rsidR="00563F95" w:rsidRPr="00563F95" w:rsidRDefault="00563F95" w:rsidP="00563F95">
            <w:pPr>
              <w:widowControl/>
              <w:jc w:val="center"/>
              <w:textAlignment w:val="center"/>
              <w:rPr>
                <w:rFonts w:ascii="宋体" w:hAnsi="宋体" w:cs="宋体"/>
                <w:color w:val="000000"/>
                <w:kern w:val="0"/>
                <w:sz w:val="15"/>
                <w:szCs w:val="15"/>
              </w:rPr>
            </w:pPr>
            <w:r w:rsidRPr="00563F95">
              <w:rPr>
                <w:rFonts w:ascii="宋体" w:hAnsi="宋体" w:cs="宋体" w:hint="eastAsia"/>
                <w:color w:val="000000"/>
                <w:kern w:val="0"/>
                <w:sz w:val="15"/>
                <w:szCs w:val="15"/>
              </w:rPr>
              <w:t>3</w:t>
            </w:r>
          </w:p>
        </w:tc>
        <w:tc>
          <w:tcPr>
            <w:tcW w:w="270" w:type="pct"/>
            <w:tcMar>
              <w:top w:w="6" w:type="dxa"/>
              <w:left w:w="6" w:type="dxa"/>
              <w:bottom w:w="6" w:type="dxa"/>
              <w:right w:w="6" w:type="dxa"/>
            </w:tcMar>
            <w:vAlign w:val="center"/>
          </w:tcPr>
          <w:p w:rsidR="00563F95" w:rsidRPr="00563F95" w:rsidRDefault="00563F95" w:rsidP="00563F95">
            <w:pPr>
              <w:widowControl/>
              <w:jc w:val="center"/>
              <w:textAlignment w:val="center"/>
              <w:rPr>
                <w:rFonts w:ascii="宋体" w:hAnsi="宋体" w:cs="宋体"/>
                <w:color w:val="000000"/>
                <w:kern w:val="0"/>
                <w:sz w:val="15"/>
                <w:szCs w:val="15"/>
              </w:rPr>
            </w:pPr>
            <w:r w:rsidRPr="00563F95">
              <w:rPr>
                <w:rFonts w:ascii="宋体" w:hAnsi="宋体" w:cs="宋体" w:hint="eastAsia"/>
                <w:color w:val="000000"/>
                <w:kern w:val="0"/>
                <w:sz w:val="15"/>
                <w:szCs w:val="15"/>
              </w:rPr>
              <w:t>48</w:t>
            </w:r>
          </w:p>
        </w:tc>
        <w:tc>
          <w:tcPr>
            <w:tcW w:w="219" w:type="pct"/>
            <w:tcMar>
              <w:top w:w="6" w:type="dxa"/>
              <w:left w:w="6" w:type="dxa"/>
              <w:bottom w:w="6" w:type="dxa"/>
              <w:right w:w="6" w:type="dxa"/>
            </w:tcMar>
            <w:vAlign w:val="center"/>
          </w:tcPr>
          <w:p w:rsidR="00563F95" w:rsidRPr="00563F95" w:rsidRDefault="00563F95" w:rsidP="00563F95">
            <w:pPr>
              <w:jc w:val="center"/>
              <w:rPr>
                <w:color w:val="000000"/>
                <w:sz w:val="15"/>
                <w:szCs w:val="15"/>
              </w:rPr>
            </w:pPr>
            <w:r w:rsidRPr="00563F95">
              <w:rPr>
                <w:color w:val="000000"/>
                <w:sz w:val="15"/>
                <w:szCs w:val="15"/>
              </w:rPr>
              <w:t>16</w:t>
            </w:r>
          </w:p>
        </w:tc>
        <w:tc>
          <w:tcPr>
            <w:tcW w:w="266" w:type="pct"/>
            <w:tcMar>
              <w:top w:w="6" w:type="dxa"/>
              <w:left w:w="6" w:type="dxa"/>
              <w:bottom w:w="6" w:type="dxa"/>
              <w:right w:w="6" w:type="dxa"/>
            </w:tcMar>
            <w:vAlign w:val="center"/>
          </w:tcPr>
          <w:p w:rsidR="00563F95" w:rsidRPr="00563F95" w:rsidRDefault="00563F95" w:rsidP="00563F95">
            <w:pPr>
              <w:widowControl/>
              <w:jc w:val="center"/>
              <w:textAlignment w:val="center"/>
              <w:rPr>
                <w:rFonts w:ascii="宋体" w:hAnsi="宋体"/>
                <w:sz w:val="15"/>
                <w:szCs w:val="15"/>
              </w:rPr>
            </w:pPr>
            <w:r w:rsidRPr="00563F95">
              <w:rPr>
                <w:rFonts w:ascii="宋体" w:hAnsi="宋体"/>
                <w:sz w:val="15"/>
                <w:szCs w:val="15"/>
              </w:rPr>
              <w:t>20</w:t>
            </w:r>
          </w:p>
        </w:tc>
        <w:tc>
          <w:tcPr>
            <w:tcW w:w="228" w:type="pct"/>
            <w:tcMar>
              <w:top w:w="6" w:type="dxa"/>
              <w:left w:w="6" w:type="dxa"/>
              <w:bottom w:w="6" w:type="dxa"/>
              <w:right w:w="6" w:type="dxa"/>
            </w:tcMar>
            <w:vAlign w:val="center"/>
          </w:tcPr>
          <w:p w:rsidR="00563F95" w:rsidRPr="00563F95" w:rsidRDefault="00563F95" w:rsidP="00563F95">
            <w:pPr>
              <w:widowControl/>
              <w:jc w:val="center"/>
              <w:textAlignment w:val="center"/>
              <w:rPr>
                <w:rFonts w:ascii="宋体" w:hAnsi="宋体"/>
                <w:sz w:val="15"/>
                <w:szCs w:val="15"/>
              </w:rPr>
            </w:pPr>
          </w:p>
        </w:tc>
        <w:tc>
          <w:tcPr>
            <w:tcW w:w="267" w:type="pct"/>
            <w:tcMar>
              <w:top w:w="6" w:type="dxa"/>
              <w:left w:w="6" w:type="dxa"/>
              <w:bottom w:w="6" w:type="dxa"/>
              <w:right w:w="6" w:type="dxa"/>
            </w:tcMar>
            <w:vAlign w:val="center"/>
          </w:tcPr>
          <w:p w:rsidR="00563F95" w:rsidRPr="00563F95" w:rsidRDefault="00563F95" w:rsidP="00563F95">
            <w:pPr>
              <w:widowControl/>
              <w:jc w:val="center"/>
              <w:textAlignment w:val="center"/>
              <w:rPr>
                <w:rFonts w:ascii="宋体" w:hAnsi="宋体"/>
                <w:sz w:val="15"/>
                <w:szCs w:val="15"/>
              </w:rPr>
            </w:pPr>
            <w:r w:rsidRPr="00563F95">
              <w:rPr>
                <w:rFonts w:ascii="宋体" w:hAnsi="宋体"/>
                <w:sz w:val="15"/>
                <w:szCs w:val="15"/>
              </w:rPr>
              <w:t>12</w:t>
            </w:r>
          </w:p>
        </w:tc>
        <w:tc>
          <w:tcPr>
            <w:tcW w:w="230" w:type="pct"/>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p>
        </w:tc>
        <w:tc>
          <w:tcPr>
            <w:tcW w:w="270" w:type="pct"/>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r w:rsidRPr="00563F95">
              <w:rPr>
                <w:rFonts w:ascii="宋体" w:hAnsi="宋体" w:hint="eastAsia"/>
                <w:sz w:val="15"/>
                <w:szCs w:val="15"/>
              </w:rPr>
              <w:t>面1</w:t>
            </w:r>
            <w:r w:rsidRPr="00563F95">
              <w:rPr>
                <w:rFonts w:ascii="宋体" w:hAnsi="宋体"/>
                <w:sz w:val="15"/>
                <w:szCs w:val="15"/>
              </w:rPr>
              <w:t>6</w:t>
            </w:r>
          </w:p>
          <w:p w:rsidR="00563F95" w:rsidRPr="00563F95" w:rsidRDefault="00563F95" w:rsidP="00563F95">
            <w:pPr>
              <w:widowControl/>
              <w:spacing w:line="220" w:lineRule="exact"/>
              <w:jc w:val="center"/>
              <w:textAlignment w:val="center"/>
              <w:rPr>
                <w:rFonts w:ascii="宋体" w:hAnsi="宋体"/>
                <w:sz w:val="15"/>
                <w:szCs w:val="15"/>
              </w:rPr>
            </w:pPr>
            <w:r w:rsidRPr="00563F95">
              <w:rPr>
                <w:rFonts w:ascii="宋体" w:hAnsi="宋体" w:hint="eastAsia"/>
                <w:sz w:val="15"/>
                <w:szCs w:val="15"/>
              </w:rPr>
              <w:t>网</w:t>
            </w:r>
            <w:r w:rsidRPr="00563F95">
              <w:rPr>
                <w:rFonts w:ascii="宋体" w:hAnsi="宋体"/>
                <w:sz w:val="15"/>
                <w:szCs w:val="15"/>
              </w:rPr>
              <w:t>20</w:t>
            </w:r>
          </w:p>
        </w:tc>
        <w:tc>
          <w:tcPr>
            <w:tcW w:w="272" w:type="pct"/>
            <w:tcMar>
              <w:top w:w="6" w:type="dxa"/>
              <w:left w:w="6" w:type="dxa"/>
              <w:bottom w:w="6" w:type="dxa"/>
              <w:right w:w="6" w:type="dxa"/>
            </w:tcMar>
            <w:vAlign w:val="center"/>
          </w:tcPr>
          <w:p w:rsidR="00563F95" w:rsidRPr="00563F95" w:rsidRDefault="00563F95" w:rsidP="00563F95">
            <w:pPr>
              <w:spacing w:line="220" w:lineRule="exact"/>
              <w:jc w:val="center"/>
              <w:rPr>
                <w:rFonts w:ascii="宋体" w:hAnsi="宋体"/>
                <w:sz w:val="15"/>
                <w:szCs w:val="15"/>
                <w:highlight w:val="yellow"/>
              </w:rPr>
            </w:pPr>
          </w:p>
        </w:tc>
        <w:tc>
          <w:tcPr>
            <w:tcW w:w="314" w:type="pct"/>
            <w:tcMar>
              <w:top w:w="6" w:type="dxa"/>
              <w:left w:w="6" w:type="dxa"/>
              <w:bottom w:w="6" w:type="dxa"/>
              <w:right w:w="6" w:type="dxa"/>
            </w:tcMar>
            <w:vAlign w:val="center"/>
          </w:tcPr>
          <w:p w:rsidR="00563F95" w:rsidRPr="00563F95" w:rsidRDefault="00563F95" w:rsidP="00563F95">
            <w:pPr>
              <w:spacing w:line="220" w:lineRule="exact"/>
              <w:jc w:val="center"/>
              <w:rPr>
                <w:rFonts w:ascii="宋体" w:hAnsi="宋体"/>
                <w:sz w:val="15"/>
                <w:szCs w:val="15"/>
                <w:highlight w:val="yellow"/>
              </w:rPr>
            </w:pPr>
          </w:p>
        </w:tc>
        <w:tc>
          <w:tcPr>
            <w:tcW w:w="218" w:type="pct"/>
            <w:tcMar>
              <w:top w:w="6" w:type="dxa"/>
              <w:left w:w="6" w:type="dxa"/>
              <w:bottom w:w="6" w:type="dxa"/>
              <w:right w:w="6" w:type="dxa"/>
            </w:tcMar>
            <w:vAlign w:val="center"/>
          </w:tcPr>
          <w:p w:rsidR="00563F95" w:rsidRPr="00563F95" w:rsidRDefault="00563F95" w:rsidP="00563F95">
            <w:pPr>
              <w:jc w:val="center"/>
              <w:rPr>
                <w:rFonts w:ascii="宋体" w:hAnsi="宋体"/>
                <w:sz w:val="15"/>
                <w:szCs w:val="15"/>
              </w:rPr>
            </w:pPr>
            <w:r w:rsidRPr="00563F95">
              <w:rPr>
                <w:rFonts w:ascii="宋体" w:hAnsi="宋体" w:hint="eastAsia"/>
                <w:sz w:val="15"/>
                <w:szCs w:val="15"/>
              </w:rPr>
              <w:t>考试</w:t>
            </w:r>
          </w:p>
        </w:tc>
        <w:tc>
          <w:tcPr>
            <w:tcW w:w="272" w:type="pct"/>
            <w:tcMar>
              <w:top w:w="6" w:type="dxa"/>
              <w:left w:w="6" w:type="dxa"/>
              <w:bottom w:w="6" w:type="dxa"/>
              <w:right w:w="6" w:type="dxa"/>
            </w:tcMar>
            <w:vAlign w:val="center"/>
          </w:tcPr>
          <w:p w:rsidR="00563F95" w:rsidRPr="00563F95" w:rsidRDefault="00563F95" w:rsidP="00563F95">
            <w:pPr>
              <w:jc w:val="center"/>
              <w:rPr>
                <w:rFonts w:ascii="宋体" w:hAnsi="宋体"/>
                <w:sz w:val="15"/>
                <w:szCs w:val="15"/>
              </w:rPr>
            </w:pPr>
            <w:r w:rsidRPr="00563F95">
              <w:rPr>
                <w:rFonts w:ascii="宋体" w:hAnsi="宋体" w:hint="eastAsia"/>
                <w:sz w:val="15"/>
                <w:szCs w:val="15"/>
              </w:rPr>
              <w:t>校企联合</w:t>
            </w:r>
          </w:p>
        </w:tc>
      </w:tr>
      <w:tr w:rsidR="00563F95" w:rsidRPr="00563F95" w:rsidTr="00EB0096">
        <w:trPr>
          <w:jc w:val="center"/>
        </w:trPr>
        <w:tc>
          <w:tcPr>
            <w:tcW w:w="210" w:type="pct"/>
            <w:vMerge/>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p>
        </w:tc>
        <w:tc>
          <w:tcPr>
            <w:tcW w:w="158" w:type="pct"/>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r w:rsidRPr="00563F95">
              <w:rPr>
                <w:rFonts w:ascii="宋体" w:hAnsi="宋体" w:hint="eastAsia"/>
                <w:sz w:val="15"/>
                <w:szCs w:val="15"/>
              </w:rPr>
              <w:t>4</w:t>
            </w:r>
          </w:p>
        </w:tc>
        <w:tc>
          <w:tcPr>
            <w:tcW w:w="1105" w:type="pct"/>
            <w:tcMar>
              <w:top w:w="6" w:type="dxa"/>
              <w:left w:w="6" w:type="dxa"/>
              <w:bottom w:w="6" w:type="dxa"/>
              <w:right w:w="6" w:type="dxa"/>
            </w:tcMar>
            <w:vAlign w:val="center"/>
          </w:tcPr>
          <w:p w:rsidR="00563F95" w:rsidRPr="00563F95" w:rsidRDefault="00563F95" w:rsidP="00563F95">
            <w:pPr>
              <w:widowControl/>
              <w:spacing w:line="240" w:lineRule="exact"/>
              <w:rPr>
                <w:rFonts w:ascii="宋体" w:hAnsi="宋体"/>
                <w:sz w:val="15"/>
                <w:szCs w:val="15"/>
              </w:rPr>
            </w:pPr>
            <w:r w:rsidRPr="00563F95">
              <w:rPr>
                <w:rFonts w:ascii="宋体" w:hAnsi="宋体" w:cs="宋体" w:hint="eastAsia"/>
                <w:color w:val="000000"/>
                <w:kern w:val="0"/>
                <w:sz w:val="15"/>
                <w:szCs w:val="15"/>
              </w:rPr>
              <w:t>化工单元操作★</w:t>
            </w:r>
          </w:p>
        </w:tc>
        <w:tc>
          <w:tcPr>
            <w:tcW w:w="265" w:type="pct"/>
            <w:tcMar>
              <w:top w:w="6" w:type="dxa"/>
              <w:left w:w="6" w:type="dxa"/>
              <w:bottom w:w="6" w:type="dxa"/>
              <w:right w:w="6" w:type="dxa"/>
            </w:tcMar>
            <w:vAlign w:val="center"/>
          </w:tcPr>
          <w:p w:rsidR="00563F95" w:rsidRPr="00563F95" w:rsidRDefault="00563F95" w:rsidP="00563F95">
            <w:pPr>
              <w:jc w:val="center"/>
              <w:rPr>
                <w:rFonts w:ascii="宋体" w:hAnsi="宋体"/>
                <w:sz w:val="15"/>
                <w:szCs w:val="15"/>
              </w:rPr>
            </w:pPr>
            <w:r w:rsidRPr="00563F95">
              <w:rPr>
                <w:rFonts w:ascii="宋体" w:hAnsi="宋体" w:hint="eastAsia"/>
                <w:sz w:val="15"/>
                <w:szCs w:val="15"/>
              </w:rPr>
              <w:t>理论+实践</w:t>
            </w:r>
          </w:p>
        </w:tc>
        <w:tc>
          <w:tcPr>
            <w:tcW w:w="261" w:type="pct"/>
            <w:tcMar>
              <w:top w:w="6" w:type="dxa"/>
              <w:left w:w="6" w:type="dxa"/>
              <w:bottom w:w="6" w:type="dxa"/>
              <w:right w:w="6" w:type="dxa"/>
            </w:tcMar>
            <w:vAlign w:val="center"/>
          </w:tcPr>
          <w:p w:rsidR="00563F95" w:rsidRPr="00563F95" w:rsidRDefault="00563F95" w:rsidP="00563F95">
            <w:pPr>
              <w:jc w:val="center"/>
              <w:rPr>
                <w:rFonts w:ascii="宋体" w:hAnsi="宋体"/>
                <w:sz w:val="15"/>
                <w:szCs w:val="15"/>
              </w:rPr>
            </w:pPr>
            <w:r w:rsidRPr="00563F95">
              <w:rPr>
                <w:rFonts w:ascii="宋体" w:hAnsi="宋体" w:hint="eastAsia"/>
                <w:sz w:val="15"/>
                <w:szCs w:val="15"/>
              </w:rPr>
              <w:t>必修</w:t>
            </w:r>
          </w:p>
        </w:tc>
        <w:tc>
          <w:tcPr>
            <w:tcW w:w="176" w:type="pct"/>
            <w:tcMar>
              <w:top w:w="6" w:type="dxa"/>
              <w:left w:w="6" w:type="dxa"/>
              <w:bottom w:w="6" w:type="dxa"/>
              <w:right w:w="6" w:type="dxa"/>
            </w:tcMar>
            <w:vAlign w:val="center"/>
          </w:tcPr>
          <w:p w:rsidR="00563F95" w:rsidRPr="00563F95" w:rsidRDefault="00563F95" w:rsidP="00563F95">
            <w:pPr>
              <w:widowControl/>
              <w:jc w:val="center"/>
              <w:textAlignment w:val="center"/>
              <w:rPr>
                <w:rFonts w:ascii="宋体" w:hAnsi="宋体"/>
                <w:sz w:val="15"/>
                <w:szCs w:val="15"/>
              </w:rPr>
            </w:pPr>
            <w:r w:rsidRPr="00563F95">
              <w:rPr>
                <w:rFonts w:ascii="宋体" w:hAnsi="宋体" w:cs="宋体" w:hint="eastAsia"/>
                <w:color w:val="000000"/>
                <w:kern w:val="0"/>
                <w:sz w:val="15"/>
                <w:szCs w:val="15"/>
              </w:rPr>
              <w:t>3.5</w:t>
            </w:r>
          </w:p>
        </w:tc>
        <w:tc>
          <w:tcPr>
            <w:tcW w:w="270" w:type="pct"/>
            <w:tcMar>
              <w:top w:w="6" w:type="dxa"/>
              <w:left w:w="6" w:type="dxa"/>
              <w:bottom w:w="6" w:type="dxa"/>
              <w:right w:w="6" w:type="dxa"/>
            </w:tcMar>
            <w:vAlign w:val="center"/>
          </w:tcPr>
          <w:p w:rsidR="00563F95" w:rsidRPr="00563F95" w:rsidRDefault="00563F95" w:rsidP="00563F95">
            <w:pPr>
              <w:widowControl/>
              <w:jc w:val="center"/>
              <w:textAlignment w:val="center"/>
              <w:rPr>
                <w:rFonts w:ascii="宋体" w:hAnsi="宋体"/>
                <w:sz w:val="15"/>
                <w:szCs w:val="15"/>
              </w:rPr>
            </w:pPr>
            <w:r w:rsidRPr="00563F95">
              <w:rPr>
                <w:rFonts w:ascii="宋体" w:hAnsi="宋体" w:cs="宋体"/>
                <w:color w:val="000000"/>
                <w:kern w:val="0"/>
                <w:sz w:val="15"/>
                <w:szCs w:val="15"/>
              </w:rPr>
              <w:t>60</w:t>
            </w:r>
          </w:p>
        </w:tc>
        <w:tc>
          <w:tcPr>
            <w:tcW w:w="219" w:type="pct"/>
            <w:tcMar>
              <w:top w:w="6" w:type="dxa"/>
              <w:left w:w="6" w:type="dxa"/>
              <w:bottom w:w="6" w:type="dxa"/>
              <w:right w:w="6" w:type="dxa"/>
            </w:tcMar>
            <w:vAlign w:val="center"/>
          </w:tcPr>
          <w:p w:rsidR="00563F95" w:rsidRPr="00563F95" w:rsidRDefault="00563F95" w:rsidP="00563F95">
            <w:pPr>
              <w:jc w:val="center"/>
              <w:rPr>
                <w:rFonts w:ascii="宋体" w:hAnsi="宋体" w:cs="宋体"/>
                <w:color w:val="000000"/>
                <w:sz w:val="15"/>
                <w:szCs w:val="15"/>
              </w:rPr>
            </w:pPr>
            <w:r w:rsidRPr="00563F95">
              <w:rPr>
                <w:color w:val="000000"/>
                <w:sz w:val="15"/>
                <w:szCs w:val="15"/>
              </w:rPr>
              <w:t>20</w:t>
            </w:r>
          </w:p>
        </w:tc>
        <w:tc>
          <w:tcPr>
            <w:tcW w:w="266" w:type="pct"/>
            <w:tcMar>
              <w:top w:w="6" w:type="dxa"/>
              <w:left w:w="6" w:type="dxa"/>
              <w:bottom w:w="6" w:type="dxa"/>
              <w:right w:w="6" w:type="dxa"/>
            </w:tcMar>
            <w:vAlign w:val="center"/>
          </w:tcPr>
          <w:p w:rsidR="00563F95" w:rsidRPr="00563F95" w:rsidRDefault="00563F95" w:rsidP="00563F95">
            <w:pPr>
              <w:widowControl/>
              <w:jc w:val="center"/>
              <w:textAlignment w:val="center"/>
              <w:rPr>
                <w:rFonts w:ascii="宋体" w:hAnsi="宋体"/>
                <w:sz w:val="15"/>
                <w:szCs w:val="15"/>
              </w:rPr>
            </w:pPr>
            <w:r w:rsidRPr="00563F95">
              <w:rPr>
                <w:rFonts w:ascii="宋体" w:hAnsi="宋体"/>
                <w:sz w:val="15"/>
                <w:szCs w:val="15"/>
              </w:rPr>
              <w:t>20</w:t>
            </w:r>
          </w:p>
        </w:tc>
        <w:tc>
          <w:tcPr>
            <w:tcW w:w="228" w:type="pct"/>
            <w:tcMar>
              <w:top w:w="6" w:type="dxa"/>
              <w:left w:w="6" w:type="dxa"/>
              <w:bottom w:w="6" w:type="dxa"/>
              <w:right w:w="6" w:type="dxa"/>
            </w:tcMar>
            <w:vAlign w:val="center"/>
          </w:tcPr>
          <w:p w:rsidR="00563F95" w:rsidRPr="00563F95" w:rsidRDefault="00563F95" w:rsidP="00563F95">
            <w:pPr>
              <w:widowControl/>
              <w:jc w:val="center"/>
              <w:textAlignment w:val="center"/>
              <w:rPr>
                <w:rFonts w:ascii="宋体" w:hAnsi="宋体"/>
                <w:sz w:val="15"/>
                <w:szCs w:val="15"/>
              </w:rPr>
            </w:pPr>
          </w:p>
        </w:tc>
        <w:tc>
          <w:tcPr>
            <w:tcW w:w="267" w:type="pct"/>
            <w:tcMar>
              <w:top w:w="6" w:type="dxa"/>
              <w:left w:w="6" w:type="dxa"/>
              <w:bottom w:w="6" w:type="dxa"/>
              <w:right w:w="6" w:type="dxa"/>
            </w:tcMar>
            <w:vAlign w:val="center"/>
          </w:tcPr>
          <w:p w:rsidR="00563F95" w:rsidRPr="00563F95" w:rsidRDefault="00563F95" w:rsidP="00563F95">
            <w:pPr>
              <w:widowControl/>
              <w:jc w:val="center"/>
              <w:textAlignment w:val="center"/>
              <w:rPr>
                <w:rFonts w:ascii="宋体" w:hAnsi="宋体"/>
                <w:sz w:val="15"/>
                <w:szCs w:val="15"/>
              </w:rPr>
            </w:pPr>
            <w:r w:rsidRPr="00563F95">
              <w:rPr>
                <w:rFonts w:ascii="宋体" w:hAnsi="宋体" w:hint="eastAsia"/>
                <w:sz w:val="15"/>
                <w:szCs w:val="15"/>
              </w:rPr>
              <w:t>2</w:t>
            </w:r>
            <w:r w:rsidRPr="00563F95">
              <w:rPr>
                <w:rFonts w:ascii="宋体" w:hAnsi="宋体"/>
                <w:sz w:val="15"/>
                <w:szCs w:val="15"/>
              </w:rPr>
              <w:t>0</w:t>
            </w:r>
          </w:p>
        </w:tc>
        <w:tc>
          <w:tcPr>
            <w:tcW w:w="230" w:type="pct"/>
            <w:tcMar>
              <w:top w:w="6" w:type="dxa"/>
              <w:left w:w="6" w:type="dxa"/>
              <w:bottom w:w="6" w:type="dxa"/>
              <w:right w:w="6" w:type="dxa"/>
            </w:tcMar>
            <w:vAlign w:val="center"/>
          </w:tcPr>
          <w:p w:rsidR="00563F95" w:rsidRPr="00563F95" w:rsidRDefault="00563F95" w:rsidP="00563F95">
            <w:pPr>
              <w:spacing w:line="220" w:lineRule="exact"/>
              <w:jc w:val="center"/>
              <w:rPr>
                <w:rFonts w:ascii="宋体" w:hAnsi="宋体"/>
                <w:sz w:val="15"/>
                <w:szCs w:val="15"/>
              </w:rPr>
            </w:pPr>
          </w:p>
        </w:tc>
        <w:tc>
          <w:tcPr>
            <w:tcW w:w="270" w:type="pct"/>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r w:rsidRPr="00563F95">
              <w:rPr>
                <w:rFonts w:ascii="宋体" w:hAnsi="宋体" w:hint="eastAsia"/>
                <w:sz w:val="15"/>
                <w:szCs w:val="15"/>
              </w:rPr>
              <w:t>面</w:t>
            </w:r>
            <w:r w:rsidRPr="00563F95">
              <w:rPr>
                <w:rFonts w:ascii="宋体" w:hAnsi="宋体"/>
                <w:sz w:val="15"/>
                <w:szCs w:val="15"/>
              </w:rPr>
              <w:t>20</w:t>
            </w:r>
          </w:p>
          <w:p w:rsidR="00563F95" w:rsidRPr="00563F95" w:rsidRDefault="00563F95" w:rsidP="00563F95">
            <w:pPr>
              <w:spacing w:line="220" w:lineRule="exact"/>
              <w:jc w:val="center"/>
              <w:rPr>
                <w:rFonts w:ascii="宋体" w:hAnsi="宋体"/>
                <w:sz w:val="15"/>
                <w:szCs w:val="15"/>
              </w:rPr>
            </w:pPr>
            <w:r w:rsidRPr="00563F95">
              <w:rPr>
                <w:rFonts w:ascii="宋体" w:hAnsi="宋体" w:hint="eastAsia"/>
                <w:sz w:val="15"/>
                <w:szCs w:val="15"/>
              </w:rPr>
              <w:t>网</w:t>
            </w:r>
            <w:r w:rsidRPr="00563F95">
              <w:rPr>
                <w:rFonts w:ascii="宋体" w:hAnsi="宋体"/>
                <w:sz w:val="15"/>
                <w:szCs w:val="15"/>
              </w:rPr>
              <w:t>20</w:t>
            </w:r>
          </w:p>
        </w:tc>
        <w:tc>
          <w:tcPr>
            <w:tcW w:w="272" w:type="pct"/>
            <w:tcMar>
              <w:top w:w="6" w:type="dxa"/>
              <w:left w:w="6" w:type="dxa"/>
              <w:bottom w:w="6" w:type="dxa"/>
              <w:right w:w="6" w:type="dxa"/>
            </w:tcMar>
            <w:vAlign w:val="center"/>
          </w:tcPr>
          <w:p w:rsidR="00563F95" w:rsidRPr="00563F95" w:rsidRDefault="00563F95" w:rsidP="00563F95">
            <w:pPr>
              <w:widowControl/>
              <w:spacing w:line="220" w:lineRule="exact"/>
              <w:jc w:val="center"/>
              <w:textAlignment w:val="center"/>
              <w:rPr>
                <w:rFonts w:ascii="宋体" w:hAnsi="宋体"/>
                <w:sz w:val="15"/>
                <w:szCs w:val="15"/>
              </w:rPr>
            </w:pPr>
          </w:p>
        </w:tc>
        <w:tc>
          <w:tcPr>
            <w:tcW w:w="314" w:type="pct"/>
            <w:tcMar>
              <w:top w:w="6" w:type="dxa"/>
              <w:left w:w="6" w:type="dxa"/>
              <w:bottom w:w="6" w:type="dxa"/>
              <w:right w:w="6" w:type="dxa"/>
            </w:tcMar>
            <w:vAlign w:val="center"/>
          </w:tcPr>
          <w:p w:rsidR="00563F95" w:rsidRPr="00563F95" w:rsidRDefault="00563F95" w:rsidP="00563F95">
            <w:pPr>
              <w:spacing w:line="220" w:lineRule="exact"/>
              <w:jc w:val="center"/>
              <w:rPr>
                <w:rFonts w:ascii="宋体" w:hAnsi="宋体"/>
                <w:sz w:val="15"/>
                <w:szCs w:val="15"/>
              </w:rPr>
            </w:pPr>
          </w:p>
        </w:tc>
        <w:tc>
          <w:tcPr>
            <w:tcW w:w="218" w:type="pct"/>
            <w:tcMar>
              <w:top w:w="6" w:type="dxa"/>
              <w:left w:w="6" w:type="dxa"/>
              <w:bottom w:w="6" w:type="dxa"/>
              <w:right w:w="6" w:type="dxa"/>
            </w:tcMar>
            <w:vAlign w:val="center"/>
          </w:tcPr>
          <w:p w:rsidR="00563F95" w:rsidRPr="00563F95" w:rsidRDefault="00563F95" w:rsidP="00563F95">
            <w:pPr>
              <w:jc w:val="center"/>
              <w:rPr>
                <w:rFonts w:ascii="宋体" w:hAnsi="宋体"/>
                <w:sz w:val="15"/>
                <w:szCs w:val="15"/>
              </w:rPr>
            </w:pPr>
            <w:r w:rsidRPr="00563F95">
              <w:rPr>
                <w:rFonts w:ascii="宋体" w:hAnsi="宋体" w:hint="eastAsia"/>
                <w:sz w:val="15"/>
                <w:szCs w:val="15"/>
              </w:rPr>
              <w:t>考试</w:t>
            </w:r>
          </w:p>
        </w:tc>
        <w:tc>
          <w:tcPr>
            <w:tcW w:w="272" w:type="pct"/>
            <w:tcMar>
              <w:top w:w="6" w:type="dxa"/>
              <w:left w:w="6" w:type="dxa"/>
              <w:bottom w:w="6" w:type="dxa"/>
              <w:right w:w="6" w:type="dxa"/>
            </w:tcMar>
            <w:vAlign w:val="center"/>
          </w:tcPr>
          <w:p w:rsidR="00563F95" w:rsidRPr="00563F95" w:rsidRDefault="00563F95" w:rsidP="00563F95">
            <w:pPr>
              <w:jc w:val="center"/>
              <w:rPr>
                <w:rFonts w:ascii="宋体" w:hAnsi="宋体"/>
                <w:sz w:val="15"/>
                <w:szCs w:val="15"/>
              </w:rPr>
            </w:pPr>
            <w:r w:rsidRPr="00563F95">
              <w:rPr>
                <w:rFonts w:ascii="宋体" w:hAnsi="宋体" w:hint="eastAsia"/>
                <w:sz w:val="15"/>
                <w:szCs w:val="15"/>
              </w:rPr>
              <w:t>校企联合</w:t>
            </w:r>
          </w:p>
        </w:tc>
      </w:tr>
      <w:tr w:rsidR="00563F95" w:rsidRPr="00563F95" w:rsidTr="00EB0096">
        <w:trPr>
          <w:jc w:val="center"/>
        </w:trPr>
        <w:tc>
          <w:tcPr>
            <w:tcW w:w="210" w:type="pct"/>
            <w:vMerge/>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p>
        </w:tc>
        <w:tc>
          <w:tcPr>
            <w:tcW w:w="158" w:type="pct"/>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r w:rsidRPr="00563F95">
              <w:rPr>
                <w:rFonts w:ascii="宋体" w:hAnsi="宋体" w:hint="eastAsia"/>
                <w:sz w:val="15"/>
                <w:szCs w:val="15"/>
              </w:rPr>
              <w:t>5</w:t>
            </w:r>
          </w:p>
        </w:tc>
        <w:tc>
          <w:tcPr>
            <w:tcW w:w="1105" w:type="pct"/>
            <w:tcMar>
              <w:top w:w="6" w:type="dxa"/>
              <w:left w:w="6" w:type="dxa"/>
              <w:bottom w:w="6" w:type="dxa"/>
              <w:right w:w="6" w:type="dxa"/>
            </w:tcMar>
            <w:vAlign w:val="center"/>
          </w:tcPr>
          <w:p w:rsidR="00563F95" w:rsidRPr="00563F95" w:rsidRDefault="00563F95" w:rsidP="00563F95">
            <w:pPr>
              <w:widowControl/>
              <w:spacing w:line="240" w:lineRule="exact"/>
              <w:rPr>
                <w:rFonts w:ascii="宋体" w:hAnsi="宋体" w:cs="宋体"/>
                <w:color w:val="000000"/>
                <w:kern w:val="0"/>
                <w:sz w:val="15"/>
                <w:szCs w:val="15"/>
              </w:rPr>
            </w:pPr>
            <w:r w:rsidRPr="00563F95">
              <w:rPr>
                <w:rFonts w:hint="eastAsia"/>
                <w:sz w:val="15"/>
                <w:szCs w:val="15"/>
              </w:rPr>
              <w:t>化工生产技术</w:t>
            </w:r>
            <w:r w:rsidR="001F2940" w:rsidRPr="00563F95">
              <w:rPr>
                <w:rFonts w:ascii="宋体" w:hAnsi="宋体" w:cs="宋体" w:hint="eastAsia"/>
                <w:color w:val="000000"/>
                <w:kern w:val="0"/>
                <w:sz w:val="15"/>
                <w:szCs w:val="15"/>
              </w:rPr>
              <w:t>★</w:t>
            </w:r>
          </w:p>
        </w:tc>
        <w:tc>
          <w:tcPr>
            <w:tcW w:w="265" w:type="pct"/>
            <w:tcMar>
              <w:top w:w="6" w:type="dxa"/>
              <w:left w:w="6" w:type="dxa"/>
              <w:bottom w:w="6" w:type="dxa"/>
              <w:right w:w="6" w:type="dxa"/>
            </w:tcMar>
            <w:vAlign w:val="center"/>
          </w:tcPr>
          <w:p w:rsidR="00563F95" w:rsidRPr="00563F95" w:rsidRDefault="00563F95" w:rsidP="00563F95">
            <w:pPr>
              <w:jc w:val="center"/>
              <w:rPr>
                <w:rFonts w:ascii="宋体" w:hAnsi="宋体"/>
                <w:sz w:val="15"/>
                <w:szCs w:val="15"/>
              </w:rPr>
            </w:pPr>
            <w:r w:rsidRPr="00563F95">
              <w:rPr>
                <w:rFonts w:ascii="宋体" w:hAnsi="宋体" w:hint="eastAsia"/>
                <w:sz w:val="15"/>
                <w:szCs w:val="15"/>
              </w:rPr>
              <w:t>理论+实践</w:t>
            </w:r>
          </w:p>
        </w:tc>
        <w:tc>
          <w:tcPr>
            <w:tcW w:w="261" w:type="pct"/>
            <w:tcMar>
              <w:top w:w="6" w:type="dxa"/>
              <w:left w:w="6" w:type="dxa"/>
              <w:bottom w:w="6" w:type="dxa"/>
              <w:right w:w="6" w:type="dxa"/>
            </w:tcMar>
            <w:vAlign w:val="center"/>
          </w:tcPr>
          <w:p w:rsidR="00563F95" w:rsidRPr="00563F95" w:rsidRDefault="00563F95" w:rsidP="00563F95">
            <w:pPr>
              <w:jc w:val="center"/>
              <w:rPr>
                <w:rFonts w:ascii="宋体" w:hAnsi="宋体"/>
                <w:sz w:val="15"/>
                <w:szCs w:val="15"/>
              </w:rPr>
            </w:pPr>
            <w:r w:rsidRPr="00563F95">
              <w:rPr>
                <w:rFonts w:ascii="宋体" w:hAnsi="宋体" w:hint="eastAsia"/>
                <w:sz w:val="15"/>
                <w:szCs w:val="15"/>
              </w:rPr>
              <w:t>必修</w:t>
            </w:r>
          </w:p>
        </w:tc>
        <w:tc>
          <w:tcPr>
            <w:tcW w:w="176" w:type="pct"/>
            <w:tcMar>
              <w:top w:w="6" w:type="dxa"/>
              <w:left w:w="6" w:type="dxa"/>
              <w:bottom w:w="6" w:type="dxa"/>
              <w:right w:w="6" w:type="dxa"/>
            </w:tcMar>
            <w:vAlign w:val="center"/>
          </w:tcPr>
          <w:p w:rsidR="00563F95" w:rsidRPr="00563F95" w:rsidRDefault="00563F95" w:rsidP="00563F95">
            <w:pPr>
              <w:widowControl/>
              <w:jc w:val="center"/>
              <w:textAlignment w:val="center"/>
              <w:rPr>
                <w:rFonts w:ascii="宋体" w:hAnsi="宋体" w:cs="宋体"/>
                <w:color w:val="000000"/>
                <w:kern w:val="0"/>
                <w:sz w:val="15"/>
                <w:szCs w:val="15"/>
              </w:rPr>
            </w:pPr>
            <w:r w:rsidRPr="00563F95">
              <w:rPr>
                <w:rFonts w:ascii="宋体" w:hAnsi="宋体"/>
                <w:sz w:val="15"/>
                <w:szCs w:val="15"/>
              </w:rPr>
              <w:t>3.5</w:t>
            </w:r>
          </w:p>
        </w:tc>
        <w:tc>
          <w:tcPr>
            <w:tcW w:w="270" w:type="pct"/>
            <w:tcMar>
              <w:top w:w="6" w:type="dxa"/>
              <w:left w:w="6" w:type="dxa"/>
              <w:bottom w:w="6" w:type="dxa"/>
              <w:right w:w="6" w:type="dxa"/>
            </w:tcMar>
            <w:vAlign w:val="center"/>
          </w:tcPr>
          <w:p w:rsidR="00563F95" w:rsidRPr="00563F95" w:rsidRDefault="00563F95" w:rsidP="00563F95">
            <w:pPr>
              <w:widowControl/>
              <w:jc w:val="center"/>
              <w:textAlignment w:val="center"/>
              <w:rPr>
                <w:rFonts w:ascii="宋体" w:hAnsi="宋体" w:cs="宋体"/>
                <w:color w:val="000000"/>
                <w:kern w:val="0"/>
                <w:sz w:val="15"/>
                <w:szCs w:val="15"/>
              </w:rPr>
            </w:pPr>
            <w:r w:rsidRPr="00563F95">
              <w:rPr>
                <w:rFonts w:ascii="宋体" w:hAnsi="宋体"/>
                <w:sz w:val="15"/>
                <w:szCs w:val="15"/>
              </w:rPr>
              <w:t>60</w:t>
            </w:r>
          </w:p>
        </w:tc>
        <w:tc>
          <w:tcPr>
            <w:tcW w:w="219" w:type="pct"/>
            <w:tcMar>
              <w:top w:w="6" w:type="dxa"/>
              <w:left w:w="6" w:type="dxa"/>
              <w:bottom w:w="6" w:type="dxa"/>
              <w:right w:w="6" w:type="dxa"/>
            </w:tcMar>
            <w:vAlign w:val="center"/>
          </w:tcPr>
          <w:p w:rsidR="00563F95" w:rsidRPr="00563F95" w:rsidRDefault="00563F95" w:rsidP="00563F95">
            <w:pPr>
              <w:jc w:val="center"/>
              <w:rPr>
                <w:color w:val="000000"/>
                <w:sz w:val="15"/>
                <w:szCs w:val="15"/>
              </w:rPr>
            </w:pPr>
            <w:r w:rsidRPr="00563F95">
              <w:rPr>
                <w:rFonts w:ascii="宋体" w:hAnsi="宋体"/>
                <w:sz w:val="15"/>
                <w:szCs w:val="15"/>
              </w:rPr>
              <w:t>20</w:t>
            </w:r>
          </w:p>
        </w:tc>
        <w:tc>
          <w:tcPr>
            <w:tcW w:w="266" w:type="pct"/>
            <w:tcMar>
              <w:top w:w="6" w:type="dxa"/>
              <w:left w:w="6" w:type="dxa"/>
              <w:bottom w:w="6" w:type="dxa"/>
              <w:right w:w="6" w:type="dxa"/>
            </w:tcMar>
            <w:vAlign w:val="center"/>
          </w:tcPr>
          <w:p w:rsidR="00563F95" w:rsidRPr="00563F95" w:rsidRDefault="00664B47" w:rsidP="00563F95">
            <w:pPr>
              <w:widowControl/>
              <w:jc w:val="center"/>
              <w:textAlignment w:val="center"/>
              <w:rPr>
                <w:rFonts w:ascii="宋体" w:hAnsi="宋体"/>
                <w:sz w:val="15"/>
                <w:szCs w:val="15"/>
              </w:rPr>
            </w:pPr>
            <w:r>
              <w:rPr>
                <w:rFonts w:ascii="宋体" w:hAnsi="宋体"/>
                <w:sz w:val="15"/>
                <w:szCs w:val="15"/>
              </w:rPr>
              <w:t>30</w:t>
            </w:r>
          </w:p>
        </w:tc>
        <w:tc>
          <w:tcPr>
            <w:tcW w:w="228" w:type="pct"/>
            <w:tcMar>
              <w:top w:w="6" w:type="dxa"/>
              <w:left w:w="6" w:type="dxa"/>
              <w:bottom w:w="6" w:type="dxa"/>
              <w:right w:w="6" w:type="dxa"/>
            </w:tcMar>
            <w:vAlign w:val="center"/>
          </w:tcPr>
          <w:p w:rsidR="00563F95" w:rsidRPr="00563F95" w:rsidRDefault="00563F95" w:rsidP="00563F95">
            <w:pPr>
              <w:widowControl/>
              <w:jc w:val="center"/>
              <w:textAlignment w:val="center"/>
              <w:rPr>
                <w:rFonts w:ascii="宋体" w:hAnsi="宋体"/>
                <w:sz w:val="15"/>
                <w:szCs w:val="15"/>
              </w:rPr>
            </w:pPr>
          </w:p>
        </w:tc>
        <w:tc>
          <w:tcPr>
            <w:tcW w:w="267" w:type="pct"/>
            <w:tcMar>
              <w:top w:w="6" w:type="dxa"/>
              <w:left w:w="6" w:type="dxa"/>
              <w:bottom w:w="6" w:type="dxa"/>
              <w:right w:w="6" w:type="dxa"/>
            </w:tcMar>
            <w:vAlign w:val="center"/>
          </w:tcPr>
          <w:p w:rsidR="00563F95" w:rsidRPr="00563F95" w:rsidRDefault="00664B47" w:rsidP="00563F95">
            <w:pPr>
              <w:widowControl/>
              <w:jc w:val="center"/>
              <w:textAlignment w:val="center"/>
              <w:rPr>
                <w:rFonts w:ascii="宋体" w:hAnsi="宋体"/>
                <w:sz w:val="15"/>
                <w:szCs w:val="15"/>
              </w:rPr>
            </w:pPr>
            <w:r>
              <w:rPr>
                <w:rFonts w:ascii="宋体" w:hAnsi="宋体" w:hint="eastAsia"/>
                <w:sz w:val="15"/>
                <w:szCs w:val="15"/>
              </w:rPr>
              <w:t>1</w:t>
            </w:r>
            <w:r>
              <w:rPr>
                <w:rFonts w:ascii="宋体" w:hAnsi="宋体"/>
                <w:sz w:val="15"/>
                <w:szCs w:val="15"/>
              </w:rPr>
              <w:t>0</w:t>
            </w:r>
          </w:p>
        </w:tc>
        <w:tc>
          <w:tcPr>
            <w:tcW w:w="230" w:type="pct"/>
            <w:tcMar>
              <w:top w:w="6" w:type="dxa"/>
              <w:left w:w="6" w:type="dxa"/>
              <w:bottom w:w="6" w:type="dxa"/>
              <w:right w:w="6" w:type="dxa"/>
            </w:tcMar>
            <w:vAlign w:val="center"/>
          </w:tcPr>
          <w:p w:rsidR="00563F95" w:rsidRPr="00563F95" w:rsidRDefault="00563F95" w:rsidP="00563F95">
            <w:pPr>
              <w:spacing w:line="220" w:lineRule="exact"/>
              <w:jc w:val="center"/>
              <w:rPr>
                <w:rFonts w:ascii="宋体" w:hAnsi="宋体"/>
                <w:sz w:val="15"/>
                <w:szCs w:val="15"/>
              </w:rPr>
            </w:pPr>
          </w:p>
        </w:tc>
        <w:tc>
          <w:tcPr>
            <w:tcW w:w="270" w:type="pct"/>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p>
        </w:tc>
        <w:tc>
          <w:tcPr>
            <w:tcW w:w="272" w:type="pct"/>
            <w:tcMar>
              <w:top w:w="6" w:type="dxa"/>
              <w:left w:w="6" w:type="dxa"/>
              <w:bottom w:w="6" w:type="dxa"/>
              <w:right w:w="6" w:type="dxa"/>
            </w:tcMar>
            <w:vAlign w:val="center"/>
          </w:tcPr>
          <w:p w:rsidR="00563F95" w:rsidRPr="00563F95" w:rsidRDefault="00563F95" w:rsidP="00563F95">
            <w:pPr>
              <w:spacing w:line="220" w:lineRule="exact"/>
              <w:jc w:val="center"/>
              <w:rPr>
                <w:rFonts w:ascii="宋体" w:hAnsi="宋体"/>
                <w:sz w:val="15"/>
                <w:szCs w:val="15"/>
              </w:rPr>
            </w:pPr>
            <w:r w:rsidRPr="00563F95">
              <w:rPr>
                <w:rFonts w:ascii="宋体" w:hAnsi="宋体" w:hint="eastAsia"/>
                <w:sz w:val="15"/>
                <w:szCs w:val="15"/>
              </w:rPr>
              <w:t>面20</w:t>
            </w:r>
          </w:p>
          <w:p w:rsidR="00563F95" w:rsidRPr="00563F95" w:rsidRDefault="00563F95" w:rsidP="00563F95">
            <w:pPr>
              <w:widowControl/>
              <w:spacing w:line="220" w:lineRule="exact"/>
              <w:jc w:val="center"/>
              <w:textAlignment w:val="center"/>
              <w:rPr>
                <w:rFonts w:ascii="宋体" w:hAnsi="宋体"/>
                <w:sz w:val="15"/>
                <w:szCs w:val="15"/>
              </w:rPr>
            </w:pPr>
            <w:r w:rsidRPr="00563F95">
              <w:rPr>
                <w:rFonts w:ascii="宋体" w:hAnsi="宋体" w:hint="eastAsia"/>
                <w:sz w:val="15"/>
                <w:szCs w:val="15"/>
              </w:rPr>
              <w:lastRenderedPageBreak/>
              <w:t>网</w:t>
            </w:r>
            <w:r w:rsidR="00664B47">
              <w:rPr>
                <w:rFonts w:ascii="宋体" w:hAnsi="宋体"/>
                <w:sz w:val="15"/>
                <w:szCs w:val="15"/>
              </w:rPr>
              <w:t>3</w:t>
            </w:r>
            <w:r w:rsidRPr="00563F95">
              <w:rPr>
                <w:rFonts w:ascii="宋体" w:hAnsi="宋体"/>
                <w:sz w:val="15"/>
                <w:szCs w:val="15"/>
              </w:rPr>
              <w:t>0</w:t>
            </w:r>
          </w:p>
        </w:tc>
        <w:tc>
          <w:tcPr>
            <w:tcW w:w="314" w:type="pct"/>
            <w:tcMar>
              <w:top w:w="6" w:type="dxa"/>
              <w:left w:w="6" w:type="dxa"/>
              <w:bottom w:w="6" w:type="dxa"/>
              <w:right w:w="6" w:type="dxa"/>
            </w:tcMar>
            <w:vAlign w:val="center"/>
          </w:tcPr>
          <w:p w:rsidR="00563F95" w:rsidRPr="00563F95" w:rsidRDefault="00563F95" w:rsidP="00563F95">
            <w:pPr>
              <w:spacing w:line="220" w:lineRule="exact"/>
              <w:jc w:val="center"/>
              <w:rPr>
                <w:rFonts w:ascii="宋体" w:hAnsi="宋体"/>
                <w:sz w:val="15"/>
                <w:szCs w:val="15"/>
              </w:rPr>
            </w:pPr>
          </w:p>
        </w:tc>
        <w:tc>
          <w:tcPr>
            <w:tcW w:w="218" w:type="pct"/>
            <w:tcMar>
              <w:top w:w="6" w:type="dxa"/>
              <w:left w:w="6" w:type="dxa"/>
              <w:bottom w:w="6" w:type="dxa"/>
              <w:right w:w="6" w:type="dxa"/>
            </w:tcMar>
            <w:vAlign w:val="center"/>
          </w:tcPr>
          <w:p w:rsidR="00563F95" w:rsidRPr="00563F95" w:rsidRDefault="00563F95" w:rsidP="00563F95">
            <w:pPr>
              <w:jc w:val="center"/>
              <w:rPr>
                <w:rFonts w:ascii="宋体" w:hAnsi="宋体"/>
                <w:sz w:val="15"/>
                <w:szCs w:val="15"/>
              </w:rPr>
            </w:pPr>
            <w:r w:rsidRPr="00563F95">
              <w:rPr>
                <w:rFonts w:ascii="宋体" w:hAnsi="宋体" w:hint="eastAsia"/>
                <w:sz w:val="15"/>
                <w:szCs w:val="15"/>
              </w:rPr>
              <w:t>考试</w:t>
            </w:r>
          </w:p>
        </w:tc>
        <w:tc>
          <w:tcPr>
            <w:tcW w:w="272" w:type="pct"/>
            <w:tcMar>
              <w:top w:w="6" w:type="dxa"/>
              <w:left w:w="6" w:type="dxa"/>
              <w:bottom w:w="6" w:type="dxa"/>
              <w:right w:w="6" w:type="dxa"/>
            </w:tcMar>
            <w:vAlign w:val="center"/>
          </w:tcPr>
          <w:p w:rsidR="00563F95" w:rsidRPr="00563F95" w:rsidRDefault="004C594D" w:rsidP="00563F95">
            <w:pPr>
              <w:jc w:val="center"/>
              <w:rPr>
                <w:rFonts w:ascii="宋体" w:hAnsi="宋体"/>
                <w:sz w:val="15"/>
                <w:szCs w:val="15"/>
              </w:rPr>
            </w:pPr>
            <w:r w:rsidRPr="004C594D">
              <w:rPr>
                <w:rFonts w:ascii="宋体" w:hAnsi="宋体" w:hint="eastAsia"/>
                <w:sz w:val="15"/>
                <w:szCs w:val="15"/>
              </w:rPr>
              <w:t>校企联合</w:t>
            </w:r>
          </w:p>
        </w:tc>
      </w:tr>
      <w:tr w:rsidR="00563F95" w:rsidRPr="00563F95" w:rsidTr="00EB0096">
        <w:trPr>
          <w:jc w:val="center"/>
        </w:trPr>
        <w:tc>
          <w:tcPr>
            <w:tcW w:w="210" w:type="pct"/>
            <w:vMerge/>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p>
        </w:tc>
        <w:tc>
          <w:tcPr>
            <w:tcW w:w="158" w:type="pct"/>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r w:rsidRPr="00563F95">
              <w:rPr>
                <w:rFonts w:ascii="宋体" w:hAnsi="宋体" w:hint="eastAsia"/>
                <w:sz w:val="15"/>
                <w:szCs w:val="15"/>
              </w:rPr>
              <w:t>6</w:t>
            </w:r>
          </w:p>
        </w:tc>
        <w:tc>
          <w:tcPr>
            <w:tcW w:w="1105" w:type="pct"/>
            <w:tcMar>
              <w:top w:w="6" w:type="dxa"/>
              <w:left w:w="6" w:type="dxa"/>
              <w:bottom w:w="6" w:type="dxa"/>
              <w:right w:w="6" w:type="dxa"/>
            </w:tcMar>
            <w:vAlign w:val="center"/>
          </w:tcPr>
          <w:p w:rsidR="00563F95" w:rsidRPr="00563F95" w:rsidRDefault="00563F95" w:rsidP="00563F95">
            <w:pPr>
              <w:widowControl/>
              <w:spacing w:line="240" w:lineRule="exact"/>
              <w:rPr>
                <w:rFonts w:ascii="宋体" w:hAnsi="宋体"/>
                <w:sz w:val="15"/>
                <w:szCs w:val="15"/>
              </w:rPr>
            </w:pPr>
            <w:r w:rsidRPr="00563F95">
              <w:rPr>
                <w:rFonts w:ascii="宋体" w:hAnsi="宋体" w:cs="宋体" w:hint="eastAsia"/>
                <w:color w:val="000000"/>
                <w:kern w:val="0"/>
                <w:sz w:val="15"/>
                <w:szCs w:val="15"/>
              </w:rPr>
              <w:t>化工自动化控制</w:t>
            </w:r>
          </w:p>
        </w:tc>
        <w:tc>
          <w:tcPr>
            <w:tcW w:w="265" w:type="pct"/>
            <w:tcMar>
              <w:top w:w="6" w:type="dxa"/>
              <w:left w:w="6" w:type="dxa"/>
              <w:bottom w:w="6" w:type="dxa"/>
              <w:right w:w="6" w:type="dxa"/>
            </w:tcMar>
            <w:vAlign w:val="center"/>
          </w:tcPr>
          <w:p w:rsidR="00563F95" w:rsidRPr="00563F95" w:rsidRDefault="00563F95" w:rsidP="00563F95">
            <w:pPr>
              <w:jc w:val="center"/>
              <w:rPr>
                <w:rFonts w:ascii="宋体" w:hAnsi="宋体"/>
                <w:sz w:val="15"/>
                <w:szCs w:val="15"/>
              </w:rPr>
            </w:pPr>
            <w:r w:rsidRPr="00563F95">
              <w:rPr>
                <w:rFonts w:ascii="宋体" w:hAnsi="宋体" w:hint="eastAsia"/>
                <w:sz w:val="15"/>
                <w:szCs w:val="15"/>
              </w:rPr>
              <w:t>理论+实践</w:t>
            </w:r>
          </w:p>
        </w:tc>
        <w:tc>
          <w:tcPr>
            <w:tcW w:w="261" w:type="pct"/>
            <w:tcMar>
              <w:top w:w="6" w:type="dxa"/>
              <w:left w:w="6" w:type="dxa"/>
              <w:bottom w:w="6" w:type="dxa"/>
              <w:right w:w="6" w:type="dxa"/>
            </w:tcMar>
            <w:vAlign w:val="center"/>
          </w:tcPr>
          <w:p w:rsidR="00563F95" w:rsidRPr="00563F95" w:rsidRDefault="00563F95" w:rsidP="00563F95">
            <w:pPr>
              <w:jc w:val="center"/>
              <w:rPr>
                <w:rFonts w:ascii="宋体" w:hAnsi="宋体"/>
                <w:sz w:val="15"/>
                <w:szCs w:val="15"/>
              </w:rPr>
            </w:pPr>
            <w:r w:rsidRPr="00563F95">
              <w:rPr>
                <w:rFonts w:ascii="宋体" w:hAnsi="宋体" w:hint="eastAsia"/>
                <w:sz w:val="15"/>
                <w:szCs w:val="15"/>
              </w:rPr>
              <w:t>必修</w:t>
            </w:r>
          </w:p>
        </w:tc>
        <w:tc>
          <w:tcPr>
            <w:tcW w:w="176" w:type="pct"/>
            <w:tcMar>
              <w:top w:w="6" w:type="dxa"/>
              <w:left w:w="6" w:type="dxa"/>
              <w:bottom w:w="6" w:type="dxa"/>
              <w:right w:w="6" w:type="dxa"/>
            </w:tcMar>
            <w:vAlign w:val="center"/>
          </w:tcPr>
          <w:p w:rsidR="00563F95" w:rsidRPr="00563F95" w:rsidRDefault="00563F95" w:rsidP="00563F95">
            <w:pPr>
              <w:widowControl/>
              <w:jc w:val="center"/>
              <w:textAlignment w:val="center"/>
              <w:rPr>
                <w:rFonts w:ascii="宋体" w:hAnsi="宋体"/>
                <w:sz w:val="15"/>
                <w:szCs w:val="15"/>
              </w:rPr>
            </w:pPr>
            <w:r w:rsidRPr="00563F95">
              <w:rPr>
                <w:rFonts w:ascii="宋体" w:hAnsi="宋体" w:cs="宋体"/>
                <w:color w:val="000000"/>
                <w:kern w:val="0"/>
                <w:sz w:val="15"/>
                <w:szCs w:val="15"/>
              </w:rPr>
              <w:t>3.5</w:t>
            </w:r>
          </w:p>
        </w:tc>
        <w:tc>
          <w:tcPr>
            <w:tcW w:w="270" w:type="pct"/>
            <w:tcMar>
              <w:top w:w="6" w:type="dxa"/>
              <w:left w:w="6" w:type="dxa"/>
              <w:bottom w:w="6" w:type="dxa"/>
              <w:right w:w="6" w:type="dxa"/>
            </w:tcMar>
            <w:vAlign w:val="center"/>
          </w:tcPr>
          <w:p w:rsidR="00563F95" w:rsidRPr="00563F95" w:rsidRDefault="00563F95" w:rsidP="00563F95">
            <w:pPr>
              <w:widowControl/>
              <w:jc w:val="center"/>
              <w:textAlignment w:val="center"/>
              <w:rPr>
                <w:rFonts w:ascii="宋体" w:hAnsi="宋体"/>
                <w:sz w:val="15"/>
                <w:szCs w:val="15"/>
              </w:rPr>
            </w:pPr>
            <w:r w:rsidRPr="00563F95">
              <w:rPr>
                <w:rFonts w:ascii="宋体" w:hAnsi="宋体"/>
                <w:sz w:val="15"/>
                <w:szCs w:val="15"/>
              </w:rPr>
              <w:t>60</w:t>
            </w:r>
          </w:p>
        </w:tc>
        <w:tc>
          <w:tcPr>
            <w:tcW w:w="219" w:type="pct"/>
            <w:tcMar>
              <w:top w:w="6" w:type="dxa"/>
              <w:left w:w="6" w:type="dxa"/>
              <w:bottom w:w="6" w:type="dxa"/>
              <w:right w:w="6" w:type="dxa"/>
            </w:tcMar>
            <w:vAlign w:val="center"/>
          </w:tcPr>
          <w:p w:rsidR="00563F95" w:rsidRPr="00563F95" w:rsidRDefault="00563F95" w:rsidP="00563F95">
            <w:pPr>
              <w:jc w:val="center"/>
              <w:rPr>
                <w:rFonts w:ascii="宋体" w:hAnsi="宋体" w:cs="宋体"/>
                <w:color w:val="000000"/>
                <w:sz w:val="15"/>
                <w:szCs w:val="15"/>
              </w:rPr>
            </w:pPr>
            <w:r w:rsidRPr="00563F95">
              <w:rPr>
                <w:rFonts w:ascii="宋体" w:hAnsi="宋体" w:hint="eastAsia"/>
                <w:sz w:val="15"/>
                <w:szCs w:val="15"/>
              </w:rPr>
              <w:t>2</w:t>
            </w:r>
            <w:r w:rsidRPr="00563F95">
              <w:rPr>
                <w:rFonts w:ascii="宋体" w:hAnsi="宋体"/>
                <w:sz w:val="15"/>
                <w:szCs w:val="15"/>
              </w:rPr>
              <w:t>0</w:t>
            </w:r>
          </w:p>
        </w:tc>
        <w:tc>
          <w:tcPr>
            <w:tcW w:w="266" w:type="pct"/>
            <w:tcMar>
              <w:top w:w="6" w:type="dxa"/>
              <w:left w:w="6" w:type="dxa"/>
              <w:bottom w:w="6" w:type="dxa"/>
              <w:right w:w="6" w:type="dxa"/>
            </w:tcMar>
            <w:vAlign w:val="center"/>
          </w:tcPr>
          <w:p w:rsidR="00563F95" w:rsidRPr="00563F95" w:rsidRDefault="00563F95" w:rsidP="00563F95">
            <w:pPr>
              <w:widowControl/>
              <w:jc w:val="center"/>
              <w:textAlignment w:val="center"/>
              <w:rPr>
                <w:rFonts w:ascii="宋体" w:hAnsi="宋体"/>
                <w:sz w:val="15"/>
                <w:szCs w:val="15"/>
              </w:rPr>
            </w:pPr>
            <w:r w:rsidRPr="00563F95">
              <w:rPr>
                <w:rFonts w:ascii="宋体" w:hAnsi="宋体" w:hint="eastAsia"/>
                <w:sz w:val="15"/>
                <w:szCs w:val="15"/>
              </w:rPr>
              <w:t>2</w:t>
            </w:r>
            <w:r w:rsidRPr="00563F95">
              <w:rPr>
                <w:rFonts w:ascii="宋体" w:hAnsi="宋体"/>
                <w:sz w:val="15"/>
                <w:szCs w:val="15"/>
              </w:rPr>
              <w:t>0</w:t>
            </w:r>
          </w:p>
        </w:tc>
        <w:tc>
          <w:tcPr>
            <w:tcW w:w="228" w:type="pct"/>
            <w:tcMar>
              <w:top w:w="6" w:type="dxa"/>
              <w:left w:w="6" w:type="dxa"/>
              <w:bottom w:w="6" w:type="dxa"/>
              <w:right w:w="6" w:type="dxa"/>
            </w:tcMar>
            <w:vAlign w:val="center"/>
          </w:tcPr>
          <w:p w:rsidR="00563F95" w:rsidRPr="00563F95" w:rsidRDefault="00563F95" w:rsidP="00563F95">
            <w:pPr>
              <w:widowControl/>
              <w:jc w:val="center"/>
              <w:textAlignment w:val="center"/>
              <w:rPr>
                <w:rFonts w:ascii="宋体" w:hAnsi="宋体"/>
                <w:sz w:val="15"/>
                <w:szCs w:val="15"/>
              </w:rPr>
            </w:pPr>
          </w:p>
        </w:tc>
        <w:tc>
          <w:tcPr>
            <w:tcW w:w="267" w:type="pct"/>
            <w:tcMar>
              <w:top w:w="6" w:type="dxa"/>
              <w:left w:w="6" w:type="dxa"/>
              <w:bottom w:w="6" w:type="dxa"/>
              <w:right w:w="6" w:type="dxa"/>
            </w:tcMar>
            <w:vAlign w:val="center"/>
          </w:tcPr>
          <w:p w:rsidR="00563F95" w:rsidRPr="00563F95" w:rsidRDefault="00563F95" w:rsidP="00563F95">
            <w:pPr>
              <w:widowControl/>
              <w:jc w:val="center"/>
              <w:textAlignment w:val="center"/>
              <w:rPr>
                <w:rFonts w:ascii="宋体" w:hAnsi="宋体"/>
                <w:sz w:val="15"/>
                <w:szCs w:val="15"/>
              </w:rPr>
            </w:pPr>
            <w:r w:rsidRPr="00563F95">
              <w:rPr>
                <w:rFonts w:ascii="宋体" w:hAnsi="宋体"/>
                <w:sz w:val="15"/>
                <w:szCs w:val="15"/>
              </w:rPr>
              <w:t>20</w:t>
            </w:r>
          </w:p>
        </w:tc>
        <w:tc>
          <w:tcPr>
            <w:tcW w:w="230" w:type="pct"/>
            <w:tcMar>
              <w:top w:w="6" w:type="dxa"/>
              <w:left w:w="6" w:type="dxa"/>
              <w:bottom w:w="6" w:type="dxa"/>
              <w:right w:w="6" w:type="dxa"/>
            </w:tcMar>
            <w:vAlign w:val="center"/>
          </w:tcPr>
          <w:p w:rsidR="00563F95" w:rsidRPr="00563F95" w:rsidRDefault="00563F95" w:rsidP="00563F95">
            <w:pPr>
              <w:spacing w:line="220" w:lineRule="exact"/>
              <w:jc w:val="center"/>
              <w:rPr>
                <w:rFonts w:ascii="宋体" w:hAnsi="宋体"/>
                <w:sz w:val="15"/>
                <w:szCs w:val="15"/>
              </w:rPr>
            </w:pPr>
          </w:p>
        </w:tc>
        <w:tc>
          <w:tcPr>
            <w:tcW w:w="270" w:type="pct"/>
            <w:tcMar>
              <w:top w:w="6" w:type="dxa"/>
              <w:left w:w="6" w:type="dxa"/>
              <w:bottom w:w="6" w:type="dxa"/>
              <w:right w:w="6" w:type="dxa"/>
            </w:tcMar>
            <w:vAlign w:val="center"/>
          </w:tcPr>
          <w:p w:rsidR="00563F95" w:rsidRPr="00563F95" w:rsidRDefault="00563F95" w:rsidP="00563F95">
            <w:pPr>
              <w:spacing w:line="220" w:lineRule="exact"/>
              <w:jc w:val="center"/>
              <w:rPr>
                <w:rFonts w:ascii="宋体" w:hAnsi="宋体"/>
                <w:sz w:val="15"/>
                <w:szCs w:val="15"/>
              </w:rPr>
            </w:pPr>
          </w:p>
        </w:tc>
        <w:tc>
          <w:tcPr>
            <w:tcW w:w="272" w:type="pct"/>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r w:rsidRPr="00563F95">
              <w:rPr>
                <w:rFonts w:ascii="宋体" w:hAnsi="宋体" w:hint="eastAsia"/>
                <w:sz w:val="15"/>
                <w:szCs w:val="15"/>
              </w:rPr>
              <w:t>面</w:t>
            </w:r>
            <w:r w:rsidRPr="00563F95">
              <w:rPr>
                <w:rFonts w:ascii="宋体" w:hAnsi="宋体"/>
                <w:sz w:val="15"/>
                <w:szCs w:val="15"/>
              </w:rPr>
              <w:t>20</w:t>
            </w:r>
          </w:p>
          <w:p w:rsidR="00563F95" w:rsidRPr="00563F95" w:rsidRDefault="00563F95" w:rsidP="00563F95">
            <w:pPr>
              <w:widowControl/>
              <w:spacing w:line="220" w:lineRule="exact"/>
              <w:jc w:val="center"/>
              <w:textAlignment w:val="center"/>
              <w:rPr>
                <w:rFonts w:ascii="宋体" w:hAnsi="宋体"/>
                <w:sz w:val="15"/>
                <w:szCs w:val="15"/>
              </w:rPr>
            </w:pPr>
            <w:r w:rsidRPr="00563F95">
              <w:rPr>
                <w:rFonts w:ascii="宋体" w:hAnsi="宋体" w:hint="eastAsia"/>
                <w:sz w:val="15"/>
                <w:szCs w:val="15"/>
              </w:rPr>
              <w:t>网</w:t>
            </w:r>
            <w:r w:rsidRPr="00563F95">
              <w:rPr>
                <w:rFonts w:ascii="宋体" w:hAnsi="宋体"/>
                <w:sz w:val="15"/>
                <w:szCs w:val="15"/>
              </w:rPr>
              <w:t>20</w:t>
            </w:r>
          </w:p>
        </w:tc>
        <w:tc>
          <w:tcPr>
            <w:tcW w:w="314" w:type="pct"/>
            <w:tcMar>
              <w:top w:w="6" w:type="dxa"/>
              <w:left w:w="6" w:type="dxa"/>
              <w:bottom w:w="6" w:type="dxa"/>
              <w:right w:w="6" w:type="dxa"/>
            </w:tcMar>
            <w:vAlign w:val="center"/>
          </w:tcPr>
          <w:p w:rsidR="00563F95" w:rsidRPr="00563F95" w:rsidRDefault="00563F95" w:rsidP="00563F95">
            <w:pPr>
              <w:spacing w:line="220" w:lineRule="exact"/>
              <w:jc w:val="center"/>
              <w:rPr>
                <w:rFonts w:ascii="宋体" w:hAnsi="宋体"/>
                <w:sz w:val="15"/>
                <w:szCs w:val="15"/>
              </w:rPr>
            </w:pPr>
          </w:p>
        </w:tc>
        <w:tc>
          <w:tcPr>
            <w:tcW w:w="218" w:type="pct"/>
            <w:tcMar>
              <w:top w:w="6" w:type="dxa"/>
              <w:left w:w="6" w:type="dxa"/>
              <w:bottom w:w="6" w:type="dxa"/>
              <w:right w:w="6" w:type="dxa"/>
            </w:tcMar>
            <w:vAlign w:val="center"/>
          </w:tcPr>
          <w:p w:rsidR="00563F95" w:rsidRPr="00563F95" w:rsidRDefault="00563F95" w:rsidP="00563F95">
            <w:pPr>
              <w:jc w:val="center"/>
              <w:rPr>
                <w:rFonts w:ascii="宋体" w:hAnsi="宋体"/>
                <w:sz w:val="15"/>
                <w:szCs w:val="15"/>
              </w:rPr>
            </w:pPr>
            <w:r w:rsidRPr="00563F95">
              <w:rPr>
                <w:rFonts w:ascii="宋体" w:hAnsi="宋体" w:hint="eastAsia"/>
                <w:sz w:val="15"/>
                <w:szCs w:val="15"/>
              </w:rPr>
              <w:t>考查</w:t>
            </w:r>
          </w:p>
        </w:tc>
        <w:tc>
          <w:tcPr>
            <w:tcW w:w="272" w:type="pct"/>
            <w:tcMar>
              <w:top w:w="6" w:type="dxa"/>
              <w:left w:w="6" w:type="dxa"/>
              <w:bottom w:w="6" w:type="dxa"/>
              <w:right w:w="6" w:type="dxa"/>
            </w:tcMar>
            <w:vAlign w:val="center"/>
          </w:tcPr>
          <w:p w:rsidR="00563F95" w:rsidRPr="00563F95" w:rsidRDefault="00563F95" w:rsidP="00563F95">
            <w:pPr>
              <w:jc w:val="center"/>
              <w:rPr>
                <w:rFonts w:ascii="宋体" w:hAnsi="宋体"/>
                <w:sz w:val="15"/>
                <w:szCs w:val="15"/>
              </w:rPr>
            </w:pPr>
            <w:r w:rsidRPr="00563F95">
              <w:rPr>
                <w:rFonts w:ascii="宋体" w:hAnsi="宋体" w:hint="eastAsia"/>
                <w:sz w:val="15"/>
                <w:szCs w:val="15"/>
              </w:rPr>
              <w:t>校企联合</w:t>
            </w:r>
          </w:p>
        </w:tc>
      </w:tr>
      <w:tr w:rsidR="00563F95" w:rsidRPr="00563F95" w:rsidTr="00EB0096">
        <w:trPr>
          <w:jc w:val="center"/>
        </w:trPr>
        <w:tc>
          <w:tcPr>
            <w:tcW w:w="210" w:type="pct"/>
            <w:vMerge/>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p>
        </w:tc>
        <w:tc>
          <w:tcPr>
            <w:tcW w:w="158" w:type="pct"/>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r w:rsidRPr="00563F95">
              <w:rPr>
                <w:rFonts w:ascii="宋体" w:hAnsi="宋体" w:hint="eastAsia"/>
                <w:sz w:val="15"/>
                <w:szCs w:val="15"/>
              </w:rPr>
              <w:t>7</w:t>
            </w:r>
          </w:p>
        </w:tc>
        <w:tc>
          <w:tcPr>
            <w:tcW w:w="1105" w:type="pct"/>
            <w:tcMar>
              <w:top w:w="6" w:type="dxa"/>
              <w:left w:w="6" w:type="dxa"/>
              <w:bottom w:w="6" w:type="dxa"/>
              <w:right w:w="6" w:type="dxa"/>
            </w:tcMar>
            <w:vAlign w:val="center"/>
          </w:tcPr>
          <w:p w:rsidR="00563F95" w:rsidRPr="00563F95" w:rsidRDefault="00563F95" w:rsidP="00563F95">
            <w:pPr>
              <w:widowControl/>
              <w:spacing w:line="240" w:lineRule="exact"/>
              <w:rPr>
                <w:rFonts w:ascii="宋体" w:hAnsi="宋体"/>
                <w:sz w:val="15"/>
                <w:szCs w:val="15"/>
              </w:rPr>
            </w:pPr>
            <w:r w:rsidRPr="00563F95">
              <w:rPr>
                <w:rFonts w:ascii="宋体" w:hAnsi="宋体" w:cs="宋体" w:hint="eastAsia"/>
                <w:color w:val="000000"/>
                <w:kern w:val="0"/>
                <w:sz w:val="15"/>
                <w:szCs w:val="15"/>
              </w:rPr>
              <w:t>H</w:t>
            </w:r>
            <w:r w:rsidRPr="00563F95">
              <w:rPr>
                <w:rFonts w:ascii="宋体" w:hAnsi="宋体" w:cs="宋体"/>
                <w:color w:val="000000"/>
                <w:kern w:val="0"/>
                <w:sz w:val="15"/>
                <w:szCs w:val="15"/>
              </w:rPr>
              <w:t>SE与化工安全技术</w:t>
            </w:r>
            <w:r w:rsidRPr="00563F95">
              <w:rPr>
                <w:rFonts w:hint="eastAsia"/>
                <w:sz w:val="15"/>
                <w:szCs w:val="15"/>
              </w:rPr>
              <w:t>★</w:t>
            </w:r>
          </w:p>
        </w:tc>
        <w:tc>
          <w:tcPr>
            <w:tcW w:w="265" w:type="pct"/>
            <w:tcMar>
              <w:top w:w="6" w:type="dxa"/>
              <w:left w:w="6" w:type="dxa"/>
              <w:bottom w:w="6" w:type="dxa"/>
              <w:right w:w="6" w:type="dxa"/>
            </w:tcMar>
            <w:vAlign w:val="center"/>
          </w:tcPr>
          <w:p w:rsidR="00563F95" w:rsidRPr="00563F95" w:rsidRDefault="00563F95" w:rsidP="00563F95">
            <w:pPr>
              <w:jc w:val="center"/>
              <w:rPr>
                <w:rFonts w:ascii="宋体" w:hAnsi="宋体"/>
                <w:sz w:val="15"/>
                <w:szCs w:val="15"/>
              </w:rPr>
            </w:pPr>
            <w:r w:rsidRPr="00563F95">
              <w:rPr>
                <w:rFonts w:ascii="宋体" w:hAnsi="宋体" w:hint="eastAsia"/>
                <w:sz w:val="15"/>
                <w:szCs w:val="15"/>
              </w:rPr>
              <w:t>理论</w:t>
            </w:r>
          </w:p>
        </w:tc>
        <w:tc>
          <w:tcPr>
            <w:tcW w:w="261" w:type="pct"/>
            <w:tcMar>
              <w:top w:w="6" w:type="dxa"/>
              <w:left w:w="6" w:type="dxa"/>
              <w:bottom w:w="6" w:type="dxa"/>
              <w:right w:w="6" w:type="dxa"/>
            </w:tcMar>
            <w:vAlign w:val="center"/>
          </w:tcPr>
          <w:p w:rsidR="00563F95" w:rsidRPr="00563F95" w:rsidRDefault="00563F95" w:rsidP="00563F95">
            <w:pPr>
              <w:jc w:val="center"/>
              <w:rPr>
                <w:rFonts w:ascii="宋体" w:hAnsi="宋体"/>
                <w:sz w:val="15"/>
                <w:szCs w:val="15"/>
              </w:rPr>
            </w:pPr>
            <w:r w:rsidRPr="00563F95">
              <w:rPr>
                <w:rFonts w:ascii="宋体" w:hAnsi="宋体" w:hint="eastAsia"/>
                <w:sz w:val="15"/>
                <w:szCs w:val="15"/>
              </w:rPr>
              <w:t>必修</w:t>
            </w:r>
          </w:p>
        </w:tc>
        <w:tc>
          <w:tcPr>
            <w:tcW w:w="176" w:type="pct"/>
            <w:tcMar>
              <w:top w:w="6" w:type="dxa"/>
              <w:left w:w="6" w:type="dxa"/>
              <w:bottom w:w="6" w:type="dxa"/>
              <w:right w:w="6" w:type="dxa"/>
            </w:tcMar>
            <w:vAlign w:val="center"/>
          </w:tcPr>
          <w:p w:rsidR="00563F95" w:rsidRPr="00563F95" w:rsidRDefault="00563F95" w:rsidP="00563F95">
            <w:pPr>
              <w:widowControl/>
              <w:jc w:val="center"/>
              <w:textAlignment w:val="center"/>
              <w:rPr>
                <w:rFonts w:ascii="宋体" w:hAnsi="宋体"/>
                <w:sz w:val="15"/>
                <w:szCs w:val="15"/>
              </w:rPr>
            </w:pPr>
            <w:r w:rsidRPr="00563F95">
              <w:rPr>
                <w:rFonts w:ascii="宋体" w:hAnsi="宋体" w:cs="宋体" w:hint="eastAsia"/>
                <w:color w:val="000000"/>
                <w:kern w:val="0"/>
                <w:sz w:val="15"/>
                <w:szCs w:val="15"/>
              </w:rPr>
              <w:t>3</w:t>
            </w:r>
          </w:p>
        </w:tc>
        <w:tc>
          <w:tcPr>
            <w:tcW w:w="270" w:type="pct"/>
            <w:tcMar>
              <w:top w:w="6" w:type="dxa"/>
              <w:left w:w="6" w:type="dxa"/>
              <w:bottom w:w="6" w:type="dxa"/>
              <w:right w:w="6" w:type="dxa"/>
            </w:tcMar>
            <w:vAlign w:val="center"/>
          </w:tcPr>
          <w:p w:rsidR="00563F95" w:rsidRPr="00563F95" w:rsidRDefault="00563F95" w:rsidP="00563F95">
            <w:pPr>
              <w:widowControl/>
              <w:jc w:val="center"/>
              <w:textAlignment w:val="center"/>
              <w:rPr>
                <w:rFonts w:ascii="宋体" w:hAnsi="宋体"/>
                <w:sz w:val="15"/>
                <w:szCs w:val="15"/>
              </w:rPr>
            </w:pPr>
            <w:r w:rsidRPr="00563F95">
              <w:rPr>
                <w:rFonts w:ascii="宋体" w:hAnsi="宋体" w:cs="宋体" w:hint="eastAsia"/>
                <w:color w:val="000000"/>
                <w:kern w:val="0"/>
                <w:sz w:val="15"/>
                <w:szCs w:val="15"/>
              </w:rPr>
              <w:t>48</w:t>
            </w:r>
          </w:p>
        </w:tc>
        <w:tc>
          <w:tcPr>
            <w:tcW w:w="219" w:type="pct"/>
            <w:tcMar>
              <w:top w:w="6" w:type="dxa"/>
              <w:left w:w="6" w:type="dxa"/>
              <w:bottom w:w="6" w:type="dxa"/>
              <w:right w:w="6" w:type="dxa"/>
            </w:tcMar>
            <w:vAlign w:val="center"/>
          </w:tcPr>
          <w:p w:rsidR="00563F95" w:rsidRPr="00563F95" w:rsidRDefault="00563F95" w:rsidP="00563F95">
            <w:pPr>
              <w:jc w:val="center"/>
              <w:rPr>
                <w:rFonts w:ascii="宋体" w:hAnsi="宋体" w:cs="宋体"/>
                <w:color w:val="000000"/>
                <w:sz w:val="15"/>
                <w:szCs w:val="15"/>
              </w:rPr>
            </w:pPr>
            <w:r w:rsidRPr="00563F95">
              <w:rPr>
                <w:color w:val="000000"/>
                <w:sz w:val="15"/>
                <w:szCs w:val="15"/>
              </w:rPr>
              <w:t>16</w:t>
            </w:r>
          </w:p>
        </w:tc>
        <w:tc>
          <w:tcPr>
            <w:tcW w:w="266" w:type="pct"/>
            <w:tcMar>
              <w:top w:w="6" w:type="dxa"/>
              <w:left w:w="6" w:type="dxa"/>
              <w:bottom w:w="6" w:type="dxa"/>
              <w:right w:w="6" w:type="dxa"/>
            </w:tcMar>
            <w:vAlign w:val="center"/>
          </w:tcPr>
          <w:p w:rsidR="00563F95" w:rsidRPr="00563F95" w:rsidRDefault="00563F95" w:rsidP="00563F95">
            <w:pPr>
              <w:widowControl/>
              <w:jc w:val="center"/>
              <w:textAlignment w:val="center"/>
              <w:rPr>
                <w:rFonts w:ascii="宋体" w:hAnsi="宋体"/>
                <w:sz w:val="15"/>
                <w:szCs w:val="15"/>
              </w:rPr>
            </w:pPr>
            <w:r w:rsidRPr="00563F95">
              <w:rPr>
                <w:rFonts w:ascii="宋体" w:hAnsi="宋体"/>
                <w:sz w:val="15"/>
                <w:szCs w:val="15"/>
              </w:rPr>
              <w:t>20</w:t>
            </w:r>
          </w:p>
        </w:tc>
        <w:tc>
          <w:tcPr>
            <w:tcW w:w="228" w:type="pct"/>
            <w:tcMar>
              <w:top w:w="6" w:type="dxa"/>
              <w:left w:w="6" w:type="dxa"/>
              <w:bottom w:w="6" w:type="dxa"/>
              <w:right w:w="6" w:type="dxa"/>
            </w:tcMar>
            <w:vAlign w:val="center"/>
          </w:tcPr>
          <w:p w:rsidR="00563F95" w:rsidRPr="00563F95" w:rsidRDefault="00563F95" w:rsidP="00563F95">
            <w:pPr>
              <w:widowControl/>
              <w:jc w:val="center"/>
              <w:textAlignment w:val="center"/>
              <w:rPr>
                <w:rFonts w:ascii="宋体" w:hAnsi="宋体"/>
                <w:sz w:val="15"/>
                <w:szCs w:val="15"/>
              </w:rPr>
            </w:pPr>
          </w:p>
        </w:tc>
        <w:tc>
          <w:tcPr>
            <w:tcW w:w="267" w:type="pct"/>
            <w:tcMar>
              <w:top w:w="6" w:type="dxa"/>
              <w:left w:w="6" w:type="dxa"/>
              <w:bottom w:w="6" w:type="dxa"/>
              <w:right w:w="6" w:type="dxa"/>
            </w:tcMar>
            <w:vAlign w:val="center"/>
          </w:tcPr>
          <w:p w:rsidR="00563F95" w:rsidRPr="00563F95" w:rsidRDefault="00563F95" w:rsidP="00563F95">
            <w:pPr>
              <w:widowControl/>
              <w:jc w:val="center"/>
              <w:textAlignment w:val="center"/>
              <w:rPr>
                <w:rFonts w:ascii="宋体" w:hAnsi="宋体"/>
                <w:sz w:val="15"/>
                <w:szCs w:val="15"/>
              </w:rPr>
            </w:pPr>
            <w:r w:rsidRPr="00563F95">
              <w:rPr>
                <w:rFonts w:ascii="宋体" w:hAnsi="宋体"/>
                <w:sz w:val="15"/>
                <w:szCs w:val="15"/>
              </w:rPr>
              <w:t>12</w:t>
            </w:r>
          </w:p>
        </w:tc>
        <w:tc>
          <w:tcPr>
            <w:tcW w:w="230" w:type="pct"/>
            <w:tcMar>
              <w:top w:w="6" w:type="dxa"/>
              <w:left w:w="6" w:type="dxa"/>
              <w:bottom w:w="6" w:type="dxa"/>
              <w:right w:w="6" w:type="dxa"/>
            </w:tcMar>
            <w:vAlign w:val="center"/>
          </w:tcPr>
          <w:p w:rsidR="00563F95" w:rsidRPr="00563F95" w:rsidRDefault="00563F95" w:rsidP="00563F95">
            <w:pPr>
              <w:spacing w:line="220" w:lineRule="exact"/>
              <w:jc w:val="center"/>
              <w:rPr>
                <w:rFonts w:ascii="宋体" w:hAnsi="宋体"/>
                <w:sz w:val="15"/>
                <w:szCs w:val="15"/>
              </w:rPr>
            </w:pPr>
          </w:p>
        </w:tc>
        <w:tc>
          <w:tcPr>
            <w:tcW w:w="270" w:type="pct"/>
            <w:tcMar>
              <w:top w:w="6" w:type="dxa"/>
              <w:left w:w="6" w:type="dxa"/>
              <w:bottom w:w="6" w:type="dxa"/>
              <w:right w:w="6" w:type="dxa"/>
            </w:tcMar>
            <w:vAlign w:val="center"/>
          </w:tcPr>
          <w:p w:rsidR="00563F95" w:rsidRPr="00563F95" w:rsidRDefault="00563F95" w:rsidP="00563F95">
            <w:pPr>
              <w:spacing w:line="220" w:lineRule="exact"/>
              <w:jc w:val="center"/>
              <w:rPr>
                <w:rFonts w:ascii="宋体" w:hAnsi="宋体"/>
                <w:sz w:val="15"/>
                <w:szCs w:val="15"/>
              </w:rPr>
            </w:pPr>
          </w:p>
        </w:tc>
        <w:tc>
          <w:tcPr>
            <w:tcW w:w="272" w:type="pct"/>
            <w:tcMar>
              <w:top w:w="6" w:type="dxa"/>
              <w:left w:w="6" w:type="dxa"/>
              <w:bottom w:w="6" w:type="dxa"/>
              <w:right w:w="6" w:type="dxa"/>
            </w:tcMar>
            <w:vAlign w:val="center"/>
          </w:tcPr>
          <w:p w:rsidR="00563F95" w:rsidRPr="00563F95" w:rsidRDefault="00563F95" w:rsidP="00563F95">
            <w:pPr>
              <w:widowControl/>
              <w:spacing w:line="220" w:lineRule="exact"/>
              <w:jc w:val="center"/>
              <w:textAlignment w:val="center"/>
              <w:rPr>
                <w:rFonts w:ascii="宋体" w:hAnsi="宋体"/>
                <w:sz w:val="15"/>
                <w:szCs w:val="15"/>
              </w:rPr>
            </w:pPr>
          </w:p>
        </w:tc>
        <w:tc>
          <w:tcPr>
            <w:tcW w:w="314" w:type="pct"/>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r w:rsidRPr="00563F95">
              <w:rPr>
                <w:rFonts w:ascii="宋体" w:hAnsi="宋体" w:hint="eastAsia"/>
                <w:sz w:val="15"/>
                <w:szCs w:val="15"/>
              </w:rPr>
              <w:t>面1</w:t>
            </w:r>
            <w:r w:rsidRPr="00563F95">
              <w:rPr>
                <w:rFonts w:ascii="宋体" w:hAnsi="宋体"/>
                <w:sz w:val="15"/>
                <w:szCs w:val="15"/>
              </w:rPr>
              <w:t>6</w:t>
            </w:r>
          </w:p>
          <w:p w:rsidR="00563F95" w:rsidRPr="00563F95" w:rsidRDefault="00563F95" w:rsidP="00563F95">
            <w:pPr>
              <w:spacing w:line="220" w:lineRule="exact"/>
              <w:jc w:val="center"/>
              <w:rPr>
                <w:rFonts w:ascii="宋体" w:hAnsi="宋体"/>
                <w:sz w:val="15"/>
                <w:szCs w:val="15"/>
              </w:rPr>
            </w:pPr>
            <w:r w:rsidRPr="00563F95">
              <w:rPr>
                <w:rFonts w:ascii="宋体" w:hAnsi="宋体" w:hint="eastAsia"/>
                <w:sz w:val="15"/>
                <w:szCs w:val="15"/>
              </w:rPr>
              <w:t>网</w:t>
            </w:r>
            <w:r w:rsidRPr="00563F95">
              <w:rPr>
                <w:rFonts w:ascii="宋体" w:hAnsi="宋体"/>
                <w:sz w:val="15"/>
                <w:szCs w:val="15"/>
              </w:rPr>
              <w:t>20</w:t>
            </w:r>
          </w:p>
        </w:tc>
        <w:tc>
          <w:tcPr>
            <w:tcW w:w="218" w:type="pct"/>
            <w:tcMar>
              <w:top w:w="6" w:type="dxa"/>
              <w:left w:w="6" w:type="dxa"/>
              <w:bottom w:w="6" w:type="dxa"/>
              <w:right w:w="6" w:type="dxa"/>
            </w:tcMar>
            <w:vAlign w:val="center"/>
          </w:tcPr>
          <w:p w:rsidR="00563F95" w:rsidRPr="00563F95" w:rsidRDefault="00563F95" w:rsidP="00563F95">
            <w:pPr>
              <w:jc w:val="center"/>
              <w:rPr>
                <w:rFonts w:ascii="宋体" w:hAnsi="宋体"/>
                <w:sz w:val="15"/>
                <w:szCs w:val="15"/>
              </w:rPr>
            </w:pPr>
            <w:r w:rsidRPr="00563F95">
              <w:rPr>
                <w:rFonts w:ascii="宋体" w:hAnsi="宋体" w:hint="eastAsia"/>
                <w:sz w:val="15"/>
                <w:szCs w:val="15"/>
              </w:rPr>
              <w:t>考试</w:t>
            </w:r>
          </w:p>
        </w:tc>
        <w:tc>
          <w:tcPr>
            <w:tcW w:w="272" w:type="pct"/>
            <w:tcMar>
              <w:top w:w="6" w:type="dxa"/>
              <w:left w:w="6" w:type="dxa"/>
              <w:bottom w:w="6" w:type="dxa"/>
              <w:right w:w="6" w:type="dxa"/>
            </w:tcMar>
            <w:vAlign w:val="center"/>
          </w:tcPr>
          <w:p w:rsidR="00563F95" w:rsidRPr="00563F95" w:rsidRDefault="00563F95" w:rsidP="00563F95">
            <w:pPr>
              <w:jc w:val="center"/>
              <w:rPr>
                <w:rFonts w:ascii="宋体" w:hAnsi="宋体"/>
                <w:sz w:val="15"/>
                <w:szCs w:val="15"/>
              </w:rPr>
            </w:pPr>
            <w:r w:rsidRPr="00563F95">
              <w:rPr>
                <w:rFonts w:ascii="宋体" w:hAnsi="宋体" w:hint="eastAsia"/>
                <w:sz w:val="15"/>
                <w:szCs w:val="15"/>
              </w:rPr>
              <w:t>校企联合</w:t>
            </w:r>
          </w:p>
        </w:tc>
      </w:tr>
      <w:tr w:rsidR="00563F95" w:rsidRPr="00563F95" w:rsidTr="00EB0096">
        <w:trPr>
          <w:jc w:val="center"/>
        </w:trPr>
        <w:tc>
          <w:tcPr>
            <w:tcW w:w="210" w:type="pct"/>
            <w:vMerge/>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p>
        </w:tc>
        <w:tc>
          <w:tcPr>
            <w:tcW w:w="158" w:type="pct"/>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r w:rsidRPr="00563F95">
              <w:rPr>
                <w:rFonts w:ascii="宋体" w:hAnsi="宋体" w:hint="eastAsia"/>
                <w:sz w:val="15"/>
                <w:szCs w:val="15"/>
              </w:rPr>
              <w:t>8</w:t>
            </w:r>
          </w:p>
        </w:tc>
        <w:tc>
          <w:tcPr>
            <w:tcW w:w="1105" w:type="pct"/>
            <w:tcMar>
              <w:top w:w="6" w:type="dxa"/>
              <w:left w:w="6" w:type="dxa"/>
              <w:bottom w:w="6" w:type="dxa"/>
              <w:right w:w="6" w:type="dxa"/>
            </w:tcMar>
            <w:vAlign w:val="center"/>
          </w:tcPr>
          <w:p w:rsidR="00563F95" w:rsidRPr="00563F95" w:rsidRDefault="00563F95" w:rsidP="00563F95">
            <w:pPr>
              <w:widowControl/>
              <w:spacing w:line="240" w:lineRule="exact"/>
              <w:rPr>
                <w:rFonts w:ascii="宋体" w:hAnsi="宋体"/>
                <w:sz w:val="15"/>
                <w:szCs w:val="15"/>
              </w:rPr>
            </w:pPr>
            <w:r w:rsidRPr="00563F95">
              <w:rPr>
                <w:rFonts w:ascii="宋体" w:hAnsi="宋体" w:hint="eastAsia"/>
                <w:sz w:val="15"/>
                <w:szCs w:val="15"/>
              </w:rPr>
              <w:t>高聚物生产技术</w:t>
            </w:r>
          </w:p>
        </w:tc>
        <w:tc>
          <w:tcPr>
            <w:tcW w:w="265" w:type="pct"/>
            <w:tcMar>
              <w:top w:w="6" w:type="dxa"/>
              <w:left w:w="6" w:type="dxa"/>
              <w:bottom w:w="6" w:type="dxa"/>
              <w:right w:w="6" w:type="dxa"/>
            </w:tcMar>
            <w:vAlign w:val="center"/>
          </w:tcPr>
          <w:p w:rsidR="00563F95" w:rsidRPr="00563F95" w:rsidRDefault="00563F95" w:rsidP="00563F95">
            <w:pPr>
              <w:jc w:val="center"/>
              <w:rPr>
                <w:rFonts w:ascii="宋体" w:hAnsi="宋体"/>
                <w:sz w:val="15"/>
                <w:szCs w:val="15"/>
              </w:rPr>
            </w:pPr>
            <w:r w:rsidRPr="00563F95">
              <w:rPr>
                <w:rFonts w:ascii="宋体" w:hAnsi="宋体" w:hint="eastAsia"/>
                <w:sz w:val="15"/>
                <w:szCs w:val="15"/>
              </w:rPr>
              <w:t>理论+实践</w:t>
            </w:r>
          </w:p>
        </w:tc>
        <w:tc>
          <w:tcPr>
            <w:tcW w:w="261" w:type="pct"/>
            <w:tcMar>
              <w:top w:w="6" w:type="dxa"/>
              <w:left w:w="6" w:type="dxa"/>
              <w:bottom w:w="6" w:type="dxa"/>
              <w:right w:w="6" w:type="dxa"/>
            </w:tcMar>
            <w:vAlign w:val="center"/>
          </w:tcPr>
          <w:p w:rsidR="00563F95" w:rsidRPr="00563F95" w:rsidRDefault="00563F95" w:rsidP="00563F95">
            <w:pPr>
              <w:jc w:val="center"/>
              <w:rPr>
                <w:rFonts w:ascii="宋体" w:hAnsi="宋体"/>
                <w:sz w:val="15"/>
                <w:szCs w:val="15"/>
              </w:rPr>
            </w:pPr>
            <w:r w:rsidRPr="00563F95">
              <w:rPr>
                <w:rFonts w:ascii="宋体" w:hAnsi="宋体" w:hint="eastAsia"/>
                <w:sz w:val="15"/>
                <w:szCs w:val="15"/>
              </w:rPr>
              <w:t>必修</w:t>
            </w:r>
          </w:p>
        </w:tc>
        <w:tc>
          <w:tcPr>
            <w:tcW w:w="176" w:type="pct"/>
            <w:tcMar>
              <w:top w:w="6" w:type="dxa"/>
              <w:left w:w="6" w:type="dxa"/>
              <w:bottom w:w="6" w:type="dxa"/>
              <w:right w:w="6" w:type="dxa"/>
            </w:tcMar>
            <w:vAlign w:val="center"/>
          </w:tcPr>
          <w:p w:rsidR="00563F95" w:rsidRPr="00563F95" w:rsidRDefault="00563F95" w:rsidP="00563F95">
            <w:pPr>
              <w:widowControl/>
              <w:jc w:val="center"/>
              <w:textAlignment w:val="center"/>
              <w:rPr>
                <w:rFonts w:ascii="宋体" w:hAnsi="宋体"/>
                <w:sz w:val="15"/>
                <w:szCs w:val="15"/>
              </w:rPr>
            </w:pPr>
            <w:r w:rsidRPr="00563F95">
              <w:rPr>
                <w:rFonts w:ascii="宋体" w:hAnsi="宋体" w:cs="宋体"/>
                <w:color w:val="000000"/>
                <w:kern w:val="0"/>
                <w:sz w:val="15"/>
                <w:szCs w:val="15"/>
              </w:rPr>
              <w:t>2</w:t>
            </w:r>
          </w:p>
        </w:tc>
        <w:tc>
          <w:tcPr>
            <w:tcW w:w="270" w:type="pct"/>
            <w:tcMar>
              <w:top w:w="6" w:type="dxa"/>
              <w:left w:w="6" w:type="dxa"/>
              <w:bottom w:w="6" w:type="dxa"/>
              <w:right w:w="6" w:type="dxa"/>
            </w:tcMar>
            <w:vAlign w:val="center"/>
          </w:tcPr>
          <w:p w:rsidR="00563F95" w:rsidRPr="00563F95" w:rsidRDefault="00563F95" w:rsidP="00563F95">
            <w:pPr>
              <w:widowControl/>
              <w:jc w:val="center"/>
              <w:textAlignment w:val="center"/>
              <w:rPr>
                <w:rFonts w:ascii="宋体" w:hAnsi="宋体"/>
                <w:sz w:val="15"/>
                <w:szCs w:val="15"/>
              </w:rPr>
            </w:pPr>
            <w:r w:rsidRPr="00563F95">
              <w:rPr>
                <w:rFonts w:ascii="宋体" w:hAnsi="宋体"/>
                <w:sz w:val="15"/>
                <w:szCs w:val="15"/>
              </w:rPr>
              <w:t>40</w:t>
            </w:r>
          </w:p>
        </w:tc>
        <w:tc>
          <w:tcPr>
            <w:tcW w:w="219" w:type="pct"/>
            <w:tcMar>
              <w:top w:w="6" w:type="dxa"/>
              <w:left w:w="6" w:type="dxa"/>
              <w:bottom w:w="6" w:type="dxa"/>
              <w:right w:w="6" w:type="dxa"/>
            </w:tcMar>
            <w:vAlign w:val="center"/>
          </w:tcPr>
          <w:p w:rsidR="00563F95" w:rsidRPr="00563F95" w:rsidRDefault="00563F95" w:rsidP="00563F95">
            <w:pPr>
              <w:jc w:val="center"/>
              <w:rPr>
                <w:rFonts w:ascii="宋体" w:hAnsi="宋体" w:cs="宋体"/>
                <w:color w:val="000000"/>
                <w:sz w:val="15"/>
                <w:szCs w:val="15"/>
              </w:rPr>
            </w:pPr>
            <w:r w:rsidRPr="00563F95">
              <w:rPr>
                <w:rFonts w:ascii="宋体" w:hAnsi="宋体"/>
                <w:sz w:val="15"/>
                <w:szCs w:val="15"/>
              </w:rPr>
              <w:t>10</w:t>
            </w:r>
          </w:p>
        </w:tc>
        <w:tc>
          <w:tcPr>
            <w:tcW w:w="266" w:type="pct"/>
            <w:tcMar>
              <w:top w:w="6" w:type="dxa"/>
              <w:left w:w="6" w:type="dxa"/>
              <w:bottom w:w="6" w:type="dxa"/>
              <w:right w:w="6" w:type="dxa"/>
            </w:tcMar>
            <w:vAlign w:val="center"/>
          </w:tcPr>
          <w:p w:rsidR="00563F95" w:rsidRPr="00563F95" w:rsidRDefault="00563F95" w:rsidP="00563F95">
            <w:pPr>
              <w:widowControl/>
              <w:jc w:val="center"/>
              <w:textAlignment w:val="center"/>
              <w:rPr>
                <w:rFonts w:ascii="宋体" w:hAnsi="宋体"/>
                <w:sz w:val="15"/>
                <w:szCs w:val="15"/>
              </w:rPr>
            </w:pPr>
            <w:r w:rsidRPr="00563F95">
              <w:rPr>
                <w:rFonts w:ascii="宋体" w:hAnsi="宋体" w:hint="eastAsia"/>
                <w:sz w:val="15"/>
                <w:szCs w:val="15"/>
              </w:rPr>
              <w:t>2</w:t>
            </w:r>
            <w:r w:rsidRPr="00563F95">
              <w:rPr>
                <w:rFonts w:ascii="宋体" w:hAnsi="宋体"/>
                <w:sz w:val="15"/>
                <w:szCs w:val="15"/>
              </w:rPr>
              <w:t>0</w:t>
            </w:r>
          </w:p>
        </w:tc>
        <w:tc>
          <w:tcPr>
            <w:tcW w:w="228" w:type="pct"/>
            <w:tcMar>
              <w:top w:w="6" w:type="dxa"/>
              <w:left w:w="6" w:type="dxa"/>
              <w:bottom w:w="6" w:type="dxa"/>
              <w:right w:w="6" w:type="dxa"/>
            </w:tcMar>
            <w:vAlign w:val="center"/>
          </w:tcPr>
          <w:p w:rsidR="00563F95" w:rsidRPr="00563F95" w:rsidRDefault="00563F95" w:rsidP="00563F95">
            <w:pPr>
              <w:widowControl/>
              <w:jc w:val="center"/>
              <w:textAlignment w:val="center"/>
              <w:rPr>
                <w:rFonts w:ascii="宋体" w:hAnsi="宋体"/>
                <w:sz w:val="15"/>
                <w:szCs w:val="15"/>
              </w:rPr>
            </w:pPr>
          </w:p>
        </w:tc>
        <w:tc>
          <w:tcPr>
            <w:tcW w:w="267" w:type="pct"/>
            <w:tcMar>
              <w:top w:w="6" w:type="dxa"/>
              <w:left w:w="6" w:type="dxa"/>
              <w:bottom w:w="6" w:type="dxa"/>
              <w:right w:w="6" w:type="dxa"/>
            </w:tcMar>
            <w:vAlign w:val="center"/>
          </w:tcPr>
          <w:p w:rsidR="00563F95" w:rsidRPr="00563F95" w:rsidRDefault="00563F95" w:rsidP="00563F95">
            <w:pPr>
              <w:widowControl/>
              <w:jc w:val="center"/>
              <w:textAlignment w:val="center"/>
              <w:rPr>
                <w:rFonts w:ascii="宋体" w:hAnsi="宋体"/>
                <w:sz w:val="15"/>
                <w:szCs w:val="15"/>
              </w:rPr>
            </w:pPr>
            <w:r w:rsidRPr="00563F95">
              <w:rPr>
                <w:rFonts w:ascii="宋体" w:hAnsi="宋体"/>
                <w:sz w:val="15"/>
                <w:szCs w:val="15"/>
              </w:rPr>
              <w:t>10</w:t>
            </w:r>
          </w:p>
        </w:tc>
        <w:tc>
          <w:tcPr>
            <w:tcW w:w="230" w:type="pct"/>
            <w:tcMar>
              <w:top w:w="6" w:type="dxa"/>
              <w:left w:w="6" w:type="dxa"/>
              <w:bottom w:w="6" w:type="dxa"/>
              <w:right w:w="6" w:type="dxa"/>
            </w:tcMar>
            <w:vAlign w:val="center"/>
          </w:tcPr>
          <w:p w:rsidR="00563F95" w:rsidRPr="00563F95" w:rsidRDefault="00563F95" w:rsidP="00563F95">
            <w:pPr>
              <w:spacing w:line="220" w:lineRule="exact"/>
              <w:jc w:val="center"/>
              <w:rPr>
                <w:rFonts w:ascii="宋体" w:hAnsi="宋体"/>
                <w:sz w:val="15"/>
                <w:szCs w:val="15"/>
              </w:rPr>
            </w:pPr>
          </w:p>
        </w:tc>
        <w:tc>
          <w:tcPr>
            <w:tcW w:w="270" w:type="pct"/>
            <w:tcMar>
              <w:top w:w="6" w:type="dxa"/>
              <w:left w:w="6" w:type="dxa"/>
              <w:bottom w:w="6" w:type="dxa"/>
              <w:right w:w="6" w:type="dxa"/>
            </w:tcMar>
            <w:vAlign w:val="center"/>
          </w:tcPr>
          <w:p w:rsidR="00563F95" w:rsidRPr="00563F95" w:rsidRDefault="00563F95" w:rsidP="00563F95">
            <w:pPr>
              <w:spacing w:line="220" w:lineRule="exact"/>
              <w:jc w:val="center"/>
              <w:rPr>
                <w:rFonts w:ascii="宋体" w:hAnsi="宋体"/>
                <w:sz w:val="15"/>
                <w:szCs w:val="15"/>
              </w:rPr>
            </w:pPr>
          </w:p>
        </w:tc>
        <w:tc>
          <w:tcPr>
            <w:tcW w:w="272" w:type="pct"/>
            <w:tcMar>
              <w:top w:w="6" w:type="dxa"/>
              <w:left w:w="6" w:type="dxa"/>
              <w:bottom w:w="6" w:type="dxa"/>
              <w:right w:w="6" w:type="dxa"/>
            </w:tcMar>
            <w:vAlign w:val="center"/>
          </w:tcPr>
          <w:p w:rsidR="00563F95" w:rsidRPr="00563F95" w:rsidRDefault="00563F95" w:rsidP="00563F95">
            <w:pPr>
              <w:spacing w:line="220" w:lineRule="exact"/>
              <w:jc w:val="center"/>
              <w:rPr>
                <w:rFonts w:ascii="宋体" w:hAnsi="宋体"/>
                <w:sz w:val="15"/>
                <w:szCs w:val="15"/>
              </w:rPr>
            </w:pPr>
          </w:p>
        </w:tc>
        <w:tc>
          <w:tcPr>
            <w:tcW w:w="314" w:type="pct"/>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r w:rsidRPr="00563F95">
              <w:rPr>
                <w:rFonts w:ascii="宋体" w:hAnsi="宋体" w:hint="eastAsia"/>
                <w:sz w:val="15"/>
                <w:szCs w:val="15"/>
              </w:rPr>
              <w:t>面</w:t>
            </w:r>
            <w:r w:rsidRPr="00563F95">
              <w:rPr>
                <w:rFonts w:ascii="宋体" w:hAnsi="宋体"/>
                <w:sz w:val="15"/>
                <w:szCs w:val="15"/>
              </w:rPr>
              <w:t>10</w:t>
            </w:r>
          </w:p>
          <w:p w:rsidR="00563F95" w:rsidRPr="00563F95" w:rsidRDefault="00563F95" w:rsidP="00563F95">
            <w:pPr>
              <w:widowControl/>
              <w:spacing w:line="220" w:lineRule="exact"/>
              <w:jc w:val="center"/>
              <w:textAlignment w:val="center"/>
              <w:rPr>
                <w:rFonts w:ascii="宋体" w:hAnsi="宋体"/>
                <w:sz w:val="15"/>
                <w:szCs w:val="15"/>
              </w:rPr>
            </w:pPr>
            <w:r w:rsidRPr="00563F95">
              <w:rPr>
                <w:rFonts w:ascii="宋体" w:hAnsi="宋体" w:hint="eastAsia"/>
                <w:sz w:val="15"/>
                <w:szCs w:val="15"/>
              </w:rPr>
              <w:t>网</w:t>
            </w:r>
            <w:r w:rsidRPr="00563F95">
              <w:rPr>
                <w:rFonts w:ascii="宋体" w:hAnsi="宋体"/>
                <w:sz w:val="15"/>
                <w:szCs w:val="15"/>
              </w:rPr>
              <w:t>20</w:t>
            </w:r>
          </w:p>
        </w:tc>
        <w:tc>
          <w:tcPr>
            <w:tcW w:w="218" w:type="pct"/>
            <w:tcMar>
              <w:top w:w="6" w:type="dxa"/>
              <w:left w:w="6" w:type="dxa"/>
              <w:bottom w:w="6" w:type="dxa"/>
              <w:right w:w="6" w:type="dxa"/>
            </w:tcMar>
            <w:vAlign w:val="center"/>
          </w:tcPr>
          <w:p w:rsidR="00563F95" w:rsidRPr="00563F95" w:rsidRDefault="00563F95" w:rsidP="00563F95">
            <w:pPr>
              <w:jc w:val="center"/>
              <w:rPr>
                <w:rFonts w:ascii="宋体" w:hAnsi="宋体"/>
                <w:sz w:val="15"/>
                <w:szCs w:val="15"/>
              </w:rPr>
            </w:pPr>
            <w:r w:rsidRPr="00563F95">
              <w:rPr>
                <w:rFonts w:ascii="宋体" w:hAnsi="宋体" w:hint="eastAsia"/>
                <w:sz w:val="15"/>
                <w:szCs w:val="15"/>
              </w:rPr>
              <w:t>考查</w:t>
            </w:r>
          </w:p>
        </w:tc>
        <w:tc>
          <w:tcPr>
            <w:tcW w:w="272" w:type="pct"/>
            <w:tcMar>
              <w:top w:w="6" w:type="dxa"/>
              <w:left w:w="6" w:type="dxa"/>
              <w:bottom w:w="6" w:type="dxa"/>
              <w:right w:w="6" w:type="dxa"/>
            </w:tcMar>
            <w:vAlign w:val="center"/>
          </w:tcPr>
          <w:p w:rsidR="00563F95" w:rsidRPr="00563F95" w:rsidRDefault="00563F95" w:rsidP="00563F95">
            <w:pPr>
              <w:jc w:val="center"/>
              <w:rPr>
                <w:rFonts w:ascii="宋体" w:hAnsi="宋体"/>
                <w:sz w:val="15"/>
                <w:szCs w:val="15"/>
              </w:rPr>
            </w:pPr>
            <w:r w:rsidRPr="00563F95">
              <w:rPr>
                <w:rFonts w:ascii="宋体" w:hAnsi="宋体" w:hint="eastAsia"/>
                <w:sz w:val="15"/>
                <w:szCs w:val="15"/>
              </w:rPr>
              <w:t>校企联合</w:t>
            </w:r>
          </w:p>
        </w:tc>
      </w:tr>
      <w:tr w:rsidR="00563F95" w:rsidRPr="00563F95" w:rsidTr="00EB0096">
        <w:trPr>
          <w:jc w:val="center"/>
        </w:trPr>
        <w:tc>
          <w:tcPr>
            <w:tcW w:w="210" w:type="pct"/>
            <w:vMerge/>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bookmarkStart w:id="24" w:name="OLE_LINK95" w:colFirst="5" w:colLast="7"/>
            <w:bookmarkStart w:id="25" w:name="OLE_LINK201" w:colFirst="4" w:colLast="11"/>
            <w:bookmarkStart w:id="26" w:name="OLE_LINK86" w:colFirst="4" w:colLast="12"/>
          </w:p>
        </w:tc>
        <w:tc>
          <w:tcPr>
            <w:tcW w:w="1263" w:type="pct"/>
            <w:gridSpan w:val="2"/>
            <w:tcMar>
              <w:top w:w="6" w:type="dxa"/>
              <w:left w:w="6" w:type="dxa"/>
              <w:bottom w:w="6" w:type="dxa"/>
              <w:right w:w="6" w:type="dxa"/>
            </w:tcMar>
            <w:vAlign w:val="center"/>
          </w:tcPr>
          <w:p w:rsidR="00563F95" w:rsidRPr="00563F95" w:rsidRDefault="00563F95" w:rsidP="00563F95">
            <w:pPr>
              <w:jc w:val="center"/>
              <w:rPr>
                <w:rFonts w:ascii="宋体" w:hAnsi="宋体"/>
                <w:sz w:val="15"/>
                <w:szCs w:val="15"/>
              </w:rPr>
            </w:pPr>
            <w:r w:rsidRPr="00563F95">
              <w:rPr>
                <w:rFonts w:ascii="宋体" w:hAnsi="宋体" w:hint="eastAsia"/>
                <w:sz w:val="15"/>
                <w:szCs w:val="15"/>
              </w:rPr>
              <w:t>小计</w:t>
            </w:r>
          </w:p>
        </w:tc>
        <w:tc>
          <w:tcPr>
            <w:tcW w:w="265" w:type="pct"/>
            <w:tcMar>
              <w:top w:w="6" w:type="dxa"/>
              <w:left w:w="6" w:type="dxa"/>
              <w:bottom w:w="6" w:type="dxa"/>
              <w:right w:w="6" w:type="dxa"/>
            </w:tcMar>
            <w:vAlign w:val="center"/>
          </w:tcPr>
          <w:p w:rsidR="00563F95" w:rsidRPr="00563F95" w:rsidRDefault="00563F95" w:rsidP="00563F95">
            <w:pPr>
              <w:jc w:val="center"/>
              <w:rPr>
                <w:rFonts w:ascii="宋体" w:hAnsi="宋体"/>
                <w:sz w:val="15"/>
                <w:szCs w:val="15"/>
              </w:rPr>
            </w:pPr>
          </w:p>
        </w:tc>
        <w:tc>
          <w:tcPr>
            <w:tcW w:w="261" w:type="pct"/>
            <w:tcMar>
              <w:top w:w="6" w:type="dxa"/>
              <w:left w:w="6" w:type="dxa"/>
              <w:bottom w:w="6" w:type="dxa"/>
              <w:right w:w="6" w:type="dxa"/>
            </w:tcMar>
            <w:vAlign w:val="center"/>
          </w:tcPr>
          <w:p w:rsidR="00563F95" w:rsidRPr="00563F95" w:rsidRDefault="00563F95" w:rsidP="00563F95">
            <w:pPr>
              <w:jc w:val="center"/>
              <w:rPr>
                <w:rFonts w:ascii="宋体" w:hAnsi="宋体"/>
                <w:sz w:val="15"/>
                <w:szCs w:val="15"/>
              </w:rPr>
            </w:pPr>
          </w:p>
        </w:tc>
        <w:tc>
          <w:tcPr>
            <w:tcW w:w="176" w:type="pct"/>
            <w:tcBorders>
              <w:top w:val="nil"/>
              <w:left w:val="nil"/>
              <w:bottom w:val="single" w:sz="8" w:space="0" w:color="auto"/>
              <w:right w:val="single" w:sz="8" w:space="0" w:color="auto"/>
            </w:tcBorders>
            <w:shd w:val="clear" w:color="auto" w:fill="auto"/>
            <w:tcMar>
              <w:top w:w="6" w:type="dxa"/>
              <w:left w:w="6" w:type="dxa"/>
              <w:bottom w:w="6" w:type="dxa"/>
              <w:right w:w="6" w:type="dxa"/>
            </w:tcMar>
            <w:vAlign w:val="center"/>
          </w:tcPr>
          <w:p w:rsidR="00563F95" w:rsidRPr="00563F95" w:rsidRDefault="00563F95" w:rsidP="00563F95">
            <w:pPr>
              <w:widowControl/>
              <w:jc w:val="center"/>
              <w:textAlignment w:val="center"/>
              <w:rPr>
                <w:rFonts w:ascii="宋体" w:hAnsi="宋体" w:cs="宋体"/>
                <w:color w:val="000000"/>
                <w:kern w:val="0"/>
                <w:sz w:val="15"/>
                <w:szCs w:val="15"/>
              </w:rPr>
            </w:pPr>
            <w:bookmarkStart w:id="27" w:name="RANGE!G38"/>
            <w:r w:rsidRPr="00563F95">
              <w:rPr>
                <w:rFonts w:hint="eastAsia"/>
                <w:color w:val="000000"/>
                <w:sz w:val="15"/>
                <w:szCs w:val="15"/>
              </w:rPr>
              <w:t>24</w:t>
            </w:r>
            <w:bookmarkEnd w:id="27"/>
          </w:p>
        </w:tc>
        <w:tc>
          <w:tcPr>
            <w:tcW w:w="270" w:type="pct"/>
            <w:tcBorders>
              <w:top w:val="nil"/>
              <w:left w:val="nil"/>
              <w:bottom w:val="single" w:sz="8" w:space="0" w:color="auto"/>
              <w:right w:val="single" w:sz="8" w:space="0" w:color="auto"/>
            </w:tcBorders>
            <w:shd w:val="clear" w:color="auto" w:fill="auto"/>
            <w:tcMar>
              <w:top w:w="6" w:type="dxa"/>
              <w:left w:w="6" w:type="dxa"/>
              <w:bottom w:w="6" w:type="dxa"/>
              <w:right w:w="6" w:type="dxa"/>
            </w:tcMar>
            <w:vAlign w:val="center"/>
          </w:tcPr>
          <w:p w:rsidR="00563F95" w:rsidRPr="00563F95" w:rsidRDefault="00563F95" w:rsidP="00563F95">
            <w:pPr>
              <w:widowControl/>
              <w:jc w:val="center"/>
              <w:textAlignment w:val="center"/>
              <w:rPr>
                <w:rFonts w:ascii="宋体" w:hAnsi="宋体" w:cs="宋体"/>
                <w:color w:val="000000"/>
                <w:kern w:val="0"/>
                <w:sz w:val="15"/>
                <w:szCs w:val="15"/>
              </w:rPr>
            </w:pPr>
            <w:bookmarkStart w:id="28" w:name="RANGE!H38"/>
            <w:r w:rsidRPr="00563F95">
              <w:rPr>
                <w:rFonts w:hint="eastAsia"/>
                <w:color w:val="000000"/>
                <w:sz w:val="15"/>
                <w:szCs w:val="15"/>
              </w:rPr>
              <w:t>416</w:t>
            </w:r>
            <w:bookmarkEnd w:id="28"/>
          </w:p>
        </w:tc>
        <w:tc>
          <w:tcPr>
            <w:tcW w:w="219" w:type="pct"/>
            <w:tcBorders>
              <w:top w:val="nil"/>
              <w:left w:val="nil"/>
              <w:bottom w:val="single" w:sz="8" w:space="0" w:color="auto"/>
              <w:right w:val="single" w:sz="8" w:space="0" w:color="auto"/>
            </w:tcBorders>
            <w:shd w:val="clear" w:color="auto" w:fill="auto"/>
            <w:tcMar>
              <w:top w:w="6" w:type="dxa"/>
              <w:left w:w="6" w:type="dxa"/>
              <w:bottom w:w="6" w:type="dxa"/>
              <w:right w:w="6" w:type="dxa"/>
            </w:tcMar>
            <w:vAlign w:val="center"/>
          </w:tcPr>
          <w:p w:rsidR="00563F95" w:rsidRPr="00563F95" w:rsidRDefault="00563F95" w:rsidP="00563F95">
            <w:pPr>
              <w:widowControl/>
              <w:jc w:val="center"/>
              <w:textAlignment w:val="center"/>
              <w:rPr>
                <w:rFonts w:ascii="宋体" w:hAnsi="宋体" w:cs="宋体"/>
                <w:color w:val="000000"/>
                <w:kern w:val="0"/>
                <w:sz w:val="15"/>
                <w:szCs w:val="15"/>
              </w:rPr>
            </w:pPr>
            <w:r w:rsidRPr="00563F95">
              <w:rPr>
                <w:rFonts w:hint="eastAsia"/>
                <w:color w:val="000000"/>
                <w:sz w:val="15"/>
                <w:szCs w:val="15"/>
              </w:rPr>
              <w:t>132</w:t>
            </w:r>
          </w:p>
        </w:tc>
        <w:tc>
          <w:tcPr>
            <w:tcW w:w="266" w:type="pct"/>
            <w:tcBorders>
              <w:top w:val="nil"/>
              <w:left w:val="nil"/>
              <w:bottom w:val="single" w:sz="8" w:space="0" w:color="auto"/>
              <w:right w:val="single" w:sz="8" w:space="0" w:color="auto"/>
            </w:tcBorders>
            <w:shd w:val="clear" w:color="auto" w:fill="auto"/>
            <w:tcMar>
              <w:top w:w="6" w:type="dxa"/>
              <w:left w:w="6" w:type="dxa"/>
              <w:bottom w:w="6" w:type="dxa"/>
              <w:right w:w="6" w:type="dxa"/>
            </w:tcMar>
            <w:vAlign w:val="center"/>
          </w:tcPr>
          <w:p w:rsidR="00563F95" w:rsidRPr="00563F95" w:rsidRDefault="00664B47" w:rsidP="00563F95">
            <w:pPr>
              <w:widowControl/>
              <w:jc w:val="center"/>
              <w:textAlignment w:val="center"/>
              <w:rPr>
                <w:rFonts w:ascii="宋体" w:hAnsi="宋体" w:cs="宋体"/>
                <w:color w:val="000000"/>
                <w:kern w:val="0"/>
                <w:sz w:val="15"/>
                <w:szCs w:val="15"/>
              </w:rPr>
            </w:pPr>
            <w:r>
              <w:rPr>
                <w:color w:val="000000"/>
                <w:sz w:val="15"/>
                <w:szCs w:val="15"/>
              </w:rPr>
              <w:t>190</w:t>
            </w:r>
          </w:p>
        </w:tc>
        <w:tc>
          <w:tcPr>
            <w:tcW w:w="228" w:type="pct"/>
            <w:tcBorders>
              <w:top w:val="nil"/>
              <w:left w:val="nil"/>
              <w:bottom w:val="single" w:sz="8" w:space="0" w:color="auto"/>
              <w:right w:val="single" w:sz="8" w:space="0" w:color="auto"/>
            </w:tcBorders>
            <w:shd w:val="clear" w:color="auto" w:fill="auto"/>
            <w:tcMar>
              <w:top w:w="6" w:type="dxa"/>
              <w:left w:w="6" w:type="dxa"/>
              <w:bottom w:w="6" w:type="dxa"/>
              <w:right w:w="6" w:type="dxa"/>
            </w:tcMar>
            <w:vAlign w:val="center"/>
          </w:tcPr>
          <w:p w:rsidR="00563F95" w:rsidRPr="00563F95" w:rsidRDefault="00563F95" w:rsidP="00563F95">
            <w:pPr>
              <w:widowControl/>
              <w:jc w:val="center"/>
              <w:textAlignment w:val="center"/>
              <w:rPr>
                <w:rFonts w:ascii="宋体" w:hAnsi="宋体" w:cs="宋体"/>
                <w:color w:val="000000"/>
                <w:kern w:val="0"/>
                <w:sz w:val="15"/>
                <w:szCs w:val="15"/>
              </w:rPr>
            </w:pPr>
            <w:r w:rsidRPr="00563F95">
              <w:rPr>
                <w:rFonts w:hint="eastAsia"/>
                <w:color w:val="000000"/>
                <w:sz w:val="15"/>
                <w:szCs w:val="15"/>
              </w:rPr>
              <w:t xml:space="preserve">　</w:t>
            </w:r>
          </w:p>
        </w:tc>
        <w:tc>
          <w:tcPr>
            <w:tcW w:w="267" w:type="pct"/>
            <w:tcBorders>
              <w:top w:val="nil"/>
              <w:left w:val="nil"/>
              <w:bottom w:val="single" w:sz="8" w:space="0" w:color="auto"/>
              <w:right w:val="single" w:sz="8" w:space="0" w:color="auto"/>
            </w:tcBorders>
            <w:shd w:val="clear" w:color="auto" w:fill="auto"/>
            <w:tcMar>
              <w:top w:w="6" w:type="dxa"/>
              <w:left w:w="6" w:type="dxa"/>
              <w:bottom w:w="6" w:type="dxa"/>
              <w:right w:w="6" w:type="dxa"/>
            </w:tcMar>
            <w:vAlign w:val="center"/>
          </w:tcPr>
          <w:p w:rsidR="00563F95" w:rsidRPr="00563F95" w:rsidRDefault="00664B47" w:rsidP="00563F95">
            <w:pPr>
              <w:widowControl/>
              <w:jc w:val="center"/>
              <w:textAlignment w:val="center"/>
              <w:rPr>
                <w:rFonts w:ascii="宋体" w:hAnsi="宋体" w:cs="宋体"/>
                <w:color w:val="000000"/>
                <w:kern w:val="0"/>
                <w:sz w:val="15"/>
                <w:szCs w:val="15"/>
              </w:rPr>
            </w:pPr>
            <w:r>
              <w:rPr>
                <w:color w:val="000000"/>
                <w:sz w:val="15"/>
                <w:szCs w:val="15"/>
              </w:rPr>
              <w:t>9</w:t>
            </w:r>
            <w:r w:rsidR="00563F95" w:rsidRPr="00563F95">
              <w:rPr>
                <w:rFonts w:hint="eastAsia"/>
                <w:color w:val="000000"/>
                <w:sz w:val="15"/>
                <w:szCs w:val="15"/>
              </w:rPr>
              <w:t>4</w:t>
            </w:r>
          </w:p>
        </w:tc>
        <w:tc>
          <w:tcPr>
            <w:tcW w:w="230" w:type="pct"/>
            <w:tcMar>
              <w:top w:w="6" w:type="dxa"/>
              <w:left w:w="6" w:type="dxa"/>
              <w:bottom w:w="6" w:type="dxa"/>
              <w:right w:w="6" w:type="dxa"/>
            </w:tcMar>
            <w:vAlign w:val="center"/>
          </w:tcPr>
          <w:p w:rsidR="00563F95" w:rsidRPr="00563F95" w:rsidRDefault="00563F95" w:rsidP="00563F95">
            <w:pPr>
              <w:spacing w:line="220" w:lineRule="exact"/>
              <w:jc w:val="center"/>
              <w:rPr>
                <w:rFonts w:ascii="宋体" w:hAnsi="宋体" w:cs="宋体"/>
                <w:color w:val="000000"/>
                <w:sz w:val="13"/>
                <w:szCs w:val="13"/>
              </w:rPr>
            </w:pPr>
          </w:p>
        </w:tc>
        <w:tc>
          <w:tcPr>
            <w:tcW w:w="270" w:type="pct"/>
            <w:tcMar>
              <w:top w:w="6" w:type="dxa"/>
              <w:left w:w="6" w:type="dxa"/>
              <w:bottom w:w="6" w:type="dxa"/>
              <w:right w:w="6" w:type="dxa"/>
            </w:tcMar>
            <w:vAlign w:val="center"/>
          </w:tcPr>
          <w:p w:rsidR="00563F95" w:rsidRPr="00563F95" w:rsidRDefault="00563F95" w:rsidP="00563F95">
            <w:pPr>
              <w:spacing w:line="220" w:lineRule="exact"/>
              <w:jc w:val="center"/>
              <w:rPr>
                <w:rFonts w:ascii="宋体" w:hAnsi="宋体" w:cs="宋体"/>
                <w:color w:val="000000"/>
                <w:sz w:val="13"/>
                <w:szCs w:val="13"/>
              </w:rPr>
            </w:pPr>
          </w:p>
        </w:tc>
        <w:tc>
          <w:tcPr>
            <w:tcW w:w="272" w:type="pct"/>
            <w:tcMar>
              <w:top w:w="6" w:type="dxa"/>
              <w:left w:w="6" w:type="dxa"/>
              <w:bottom w:w="6" w:type="dxa"/>
              <w:right w:w="6" w:type="dxa"/>
            </w:tcMar>
            <w:vAlign w:val="center"/>
          </w:tcPr>
          <w:p w:rsidR="00563F95" w:rsidRPr="00563F95" w:rsidRDefault="00563F95" w:rsidP="00563F95">
            <w:pPr>
              <w:spacing w:line="220" w:lineRule="exact"/>
              <w:jc w:val="center"/>
              <w:rPr>
                <w:rFonts w:ascii="宋体" w:hAnsi="宋体" w:cs="宋体"/>
                <w:color w:val="000000"/>
                <w:sz w:val="13"/>
                <w:szCs w:val="13"/>
              </w:rPr>
            </w:pPr>
          </w:p>
        </w:tc>
        <w:tc>
          <w:tcPr>
            <w:tcW w:w="314" w:type="pct"/>
            <w:tcMar>
              <w:top w:w="6" w:type="dxa"/>
              <w:left w:w="6" w:type="dxa"/>
              <w:bottom w:w="6" w:type="dxa"/>
              <w:right w:w="6" w:type="dxa"/>
            </w:tcMar>
            <w:vAlign w:val="center"/>
          </w:tcPr>
          <w:p w:rsidR="00563F95" w:rsidRPr="00563F95" w:rsidRDefault="00563F95" w:rsidP="00563F95">
            <w:pPr>
              <w:spacing w:line="220" w:lineRule="exact"/>
              <w:jc w:val="center"/>
              <w:rPr>
                <w:rFonts w:ascii="宋体" w:hAnsi="宋体" w:cs="宋体"/>
                <w:color w:val="000000"/>
                <w:sz w:val="13"/>
                <w:szCs w:val="13"/>
              </w:rPr>
            </w:pPr>
          </w:p>
        </w:tc>
        <w:tc>
          <w:tcPr>
            <w:tcW w:w="218" w:type="pct"/>
            <w:tcMar>
              <w:top w:w="6" w:type="dxa"/>
              <w:left w:w="6" w:type="dxa"/>
              <w:bottom w:w="6" w:type="dxa"/>
              <w:right w:w="6" w:type="dxa"/>
            </w:tcMar>
            <w:vAlign w:val="center"/>
          </w:tcPr>
          <w:p w:rsidR="00563F95" w:rsidRPr="00563F95" w:rsidRDefault="00563F95" w:rsidP="00563F95">
            <w:pPr>
              <w:jc w:val="center"/>
              <w:rPr>
                <w:rFonts w:ascii="宋体" w:hAnsi="宋体"/>
                <w:sz w:val="15"/>
                <w:szCs w:val="15"/>
              </w:rPr>
            </w:pPr>
          </w:p>
        </w:tc>
        <w:tc>
          <w:tcPr>
            <w:tcW w:w="272" w:type="pct"/>
            <w:tcMar>
              <w:top w:w="6" w:type="dxa"/>
              <w:left w:w="6" w:type="dxa"/>
              <w:bottom w:w="6" w:type="dxa"/>
              <w:right w:w="6" w:type="dxa"/>
            </w:tcMar>
            <w:vAlign w:val="center"/>
          </w:tcPr>
          <w:p w:rsidR="00563F95" w:rsidRPr="00563F95" w:rsidRDefault="00563F95" w:rsidP="00563F95">
            <w:pPr>
              <w:jc w:val="center"/>
              <w:rPr>
                <w:rFonts w:ascii="宋体" w:hAnsi="宋体"/>
                <w:sz w:val="15"/>
                <w:szCs w:val="15"/>
              </w:rPr>
            </w:pPr>
          </w:p>
        </w:tc>
      </w:tr>
      <w:bookmarkEnd w:id="24"/>
      <w:bookmarkEnd w:id="25"/>
      <w:bookmarkEnd w:id="26"/>
      <w:tr w:rsidR="00563F95" w:rsidRPr="00563F95" w:rsidTr="00EB0096">
        <w:trPr>
          <w:trHeight w:val="326"/>
          <w:jc w:val="center"/>
        </w:trPr>
        <w:tc>
          <w:tcPr>
            <w:tcW w:w="210" w:type="pct"/>
            <w:vMerge w:val="restart"/>
            <w:shd w:val="clear" w:color="auto" w:fill="auto"/>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r w:rsidRPr="00563F95">
              <w:rPr>
                <w:rFonts w:ascii="宋体" w:hAnsi="宋体" w:hint="eastAsia"/>
                <w:sz w:val="15"/>
                <w:szCs w:val="15"/>
              </w:rPr>
              <w:t>专业</w:t>
            </w:r>
            <w:r w:rsidR="0029029C" w:rsidRPr="00563F95">
              <w:rPr>
                <w:rFonts w:ascii="宋体" w:hAnsi="宋体" w:hint="eastAsia"/>
                <w:sz w:val="15"/>
                <w:szCs w:val="15"/>
              </w:rPr>
              <w:t>能力</w:t>
            </w:r>
            <w:r w:rsidRPr="00563F95">
              <w:rPr>
                <w:rFonts w:ascii="宋体" w:hAnsi="宋体" w:hint="eastAsia"/>
                <w:sz w:val="15"/>
                <w:szCs w:val="15"/>
              </w:rPr>
              <w:t>拓展课</w:t>
            </w:r>
          </w:p>
        </w:tc>
        <w:tc>
          <w:tcPr>
            <w:tcW w:w="158" w:type="pct"/>
            <w:shd w:val="clear" w:color="auto" w:fill="auto"/>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r w:rsidRPr="00563F95">
              <w:rPr>
                <w:rFonts w:ascii="宋体" w:hAnsi="宋体"/>
                <w:sz w:val="15"/>
                <w:szCs w:val="15"/>
              </w:rPr>
              <w:t>1</w:t>
            </w:r>
          </w:p>
        </w:tc>
        <w:tc>
          <w:tcPr>
            <w:tcW w:w="1105" w:type="pct"/>
            <w:shd w:val="clear" w:color="auto" w:fill="FFFFFF"/>
            <w:tcMar>
              <w:top w:w="6" w:type="dxa"/>
              <w:left w:w="6" w:type="dxa"/>
              <w:bottom w:w="6" w:type="dxa"/>
              <w:right w:w="6" w:type="dxa"/>
            </w:tcMar>
            <w:vAlign w:val="center"/>
          </w:tcPr>
          <w:p w:rsidR="00563F95" w:rsidRPr="00563F95" w:rsidRDefault="00563F95" w:rsidP="00563F95">
            <w:pPr>
              <w:spacing w:line="240" w:lineRule="exact"/>
              <w:rPr>
                <w:rFonts w:ascii="宋体" w:hAnsi="宋体"/>
                <w:color w:val="000000"/>
                <w:sz w:val="15"/>
                <w:szCs w:val="15"/>
              </w:rPr>
            </w:pPr>
            <w:r w:rsidRPr="00563F95">
              <w:rPr>
                <w:rFonts w:ascii="宋体" w:hAnsi="宋体" w:hint="eastAsia"/>
                <w:color w:val="000000"/>
                <w:sz w:val="15"/>
                <w:szCs w:val="15"/>
              </w:rPr>
              <w:t>化工市场营销</w:t>
            </w:r>
          </w:p>
        </w:tc>
        <w:tc>
          <w:tcPr>
            <w:tcW w:w="265" w:type="pct"/>
            <w:vMerge w:val="restart"/>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r w:rsidRPr="00563F95">
              <w:rPr>
                <w:rFonts w:ascii="宋体" w:hAnsi="宋体" w:hint="eastAsia"/>
                <w:sz w:val="15"/>
                <w:szCs w:val="15"/>
              </w:rPr>
              <w:t>理论</w:t>
            </w:r>
          </w:p>
        </w:tc>
        <w:tc>
          <w:tcPr>
            <w:tcW w:w="261" w:type="pct"/>
            <w:vMerge w:val="restart"/>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r w:rsidRPr="00563F95">
              <w:rPr>
                <w:rFonts w:ascii="宋体" w:hAnsi="宋体"/>
                <w:sz w:val="15"/>
                <w:szCs w:val="15"/>
              </w:rPr>
              <w:t>选修</w:t>
            </w:r>
          </w:p>
          <w:p w:rsidR="00563F95" w:rsidRPr="00563F95" w:rsidRDefault="00563F95" w:rsidP="00563F95">
            <w:pPr>
              <w:topLinePunct/>
              <w:spacing w:line="220" w:lineRule="exact"/>
              <w:jc w:val="center"/>
              <w:rPr>
                <w:rFonts w:ascii="宋体" w:hAnsi="宋体"/>
                <w:sz w:val="15"/>
                <w:szCs w:val="15"/>
              </w:rPr>
            </w:pPr>
            <w:r w:rsidRPr="00563F95">
              <w:rPr>
                <w:rFonts w:ascii="宋体" w:hAnsi="宋体" w:hint="eastAsia"/>
                <w:sz w:val="15"/>
                <w:szCs w:val="15"/>
              </w:rPr>
              <w:t>6选3</w:t>
            </w:r>
          </w:p>
        </w:tc>
        <w:tc>
          <w:tcPr>
            <w:tcW w:w="176" w:type="pct"/>
            <w:vMerge w:val="restart"/>
            <w:tcMar>
              <w:top w:w="6" w:type="dxa"/>
              <w:left w:w="6" w:type="dxa"/>
              <w:bottom w:w="6" w:type="dxa"/>
              <w:right w:w="6" w:type="dxa"/>
            </w:tcMar>
            <w:vAlign w:val="center"/>
          </w:tcPr>
          <w:p w:rsidR="00563F95" w:rsidRPr="00563F95" w:rsidRDefault="00563F95" w:rsidP="00563F95">
            <w:pPr>
              <w:jc w:val="center"/>
              <w:rPr>
                <w:rFonts w:ascii="宋体" w:hAnsi="宋体"/>
                <w:sz w:val="15"/>
                <w:szCs w:val="15"/>
              </w:rPr>
            </w:pPr>
            <w:r w:rsidRPr="00563F95">
              <w:rPr>
                <w:sz w:val="15"/>
                <w:szCs w:val="15"/>
              </w:rPr>
              <w:t>5</w:t>
            </w:r>
          </w:p>
        </w:tc>
        <w:tc>
          <w:tcPr>
            <w:tcW w:w="270" w:type="pct"/>
            <w:vMerge w:val="restart"/>
            <w:tcMar>
              <w:top w:w="6" w:type="dxa"/>
              <w:left w:w="6" w:type="dxa"/>
              <w:bottom w:w="6" w:type="dxa"/>
              <w:right w:w="6" w:type="dxa"/>
            </w:tcMar>
            <w:vAlign w:val="center"/>
          </w:tcPr>
          <w:p w:rsidR="00563F95" w:rsidRPr="00563F95" w:rsidRDefault="00563F95" w:rsidP="00563F95">
            <w:pPr>
              <w:jc w:val="center"/>
              <w:rPr>
                <w:rFonts w:ascii="宋体" w:hAnsi="宋体"/>
                <w:sz w:val="15"/>
                <w:szCs w:val="15"/>
              </w:rPr>
            </w:pPr>
            <w:r w:rsidRPr="00563F95">
              <w:rPr>
                <w:sz w:val="15"/>
                <w:szCs w:val="15"/>
              </w:rPr>
              <w:t>90</w:t>
            </w:r>
          </w:p>
        </w:tc>
        <w:tc>
          <w:tcPr>
            <w:tcW w:w="219" w:type="pct"/>
            <w:tcMar>
              <w:top w:w="6" w:type="dxa"/>
              <w:left w:w="6" w:type="dxa"/>
              <w:bottom w:w="6" w:type="dxa"/>
              <w:right w:w="6" w:type="dxa"/>
            </w:tcMar>
            <w:vAlign w:val="center"/>
          </w:tcPr>
          <w:p w:rsidR="00563F95" w:rsidRPr="00563F95" w:rsidRDefault="00563F95" w:rsidP="00563F95">
            <w:pPr>
              <w:jc w:val="center"/>
              <w:rPr>
                <w:rFonts w:ascii="宋体" w:hAnsi="宋体"/>
                <w:sz w:val="15"/>
                <w:szCs w:val="15"/>
              </w:rPr>
            </w:pPr>
          </w:p>
        </w:tc>
        <w:tc>
          <w:tcPr>
            <w:tcW w:w="266" w:type="pct"/>
            <w:vMerge w:val="restart"/>
            <w:tcMar>
              <w:top w:w="6" w:type="dxa"/>
              <w:left w:w="6" w:type="dxa"/>
              <w:bottom w:w="6" w:type="dxa"/>
              <w:right w:w="6" w:type="dxa"/>
            </w:tcMar>
            <w:vAlign w:val="center"/>
          </w:tcPr>
          <w:p w:rsidR="00563F95" w:rsidRPr="00563F95" w:rsidRDefault="00563F95" w:rsidP="00563F95">
            <w:pPr>
              <w:jc w:val="center"/>
              <w:rPr>
                <w:rFonts w:ascii="宋体" w:hAnsi="宋体"/>
                <w:sz w:val="15"/>
                <w:szCs w:val="15"/>
              </w:rPr>
            </w:pPr>
            <w:r w:rsidRPr="00563F95">
              <w:rPr>
                <w:rFonts w:ascii="宋体" w:hAnsi="宋体" w:hint="eastAsia"/>
                <w:sz w:val="15"/>
                <w:szCs w:val="15"/>
              </w:rPr>
              <w:t>9</w:t>
            </w:r>
            <w:r w:rsidRPr="00563F95">
              <w:rPr>
                <w:rFonts w:ascii="宋体" w:hAnsi="宋体"/>
                <w:sz w:val="15"/>
                <w:szCs w:val="15"/>
              </w:rPr>
              <w:t>0</w:t>
            </w:r>
          </w:p>
        </w:tc>
        <w:tc>
          <w:tcPr>
            <w:tcW w:w="228" w:type="pct"/>
            <w:tcMar>
              <w:top w:w="6" w:type="dxa"/>
              <w:left w:w="6" w:type="dxa"/>
              <w:bottom w:w="6" w:type="dxa"/>
              <w:right w:w="6" w:type="dxa"/>
            </w:tcMar>
            <w:vAlign w:val="center"/>
          </w:tcPr>
          <w:p w:rsidR="00563F95" w:rsidRPr="00563F95" w:rsidRDefault="00563F95" w:rsidP="00563F95">
            <w:pPr>
              <w:jc w:val="center"/>
              <w:rPr>
                <w:rFonts w:ascii="宋体" w:hAnsi="宋体"/>
                <w:sz w:val="15"/>
                <w:szCs w:val="15"/>
              </w:rPr>
            </w:pPr>
          </w:p>
        </w:tc>
        <w:tc>
          <w:tcPr>
            <w:tcW w:w="267" w:type="pct"/>
            <w:tcMar>
              <w:top w:w="6" w:type="dxa"/>
              <w:left w:w="6" w:type="dxa"/>
              <w:bottom w:w="6" w:type="dxa"/>
              <w:right w:w="6" w:type="dxa"/>
            </w:tcMar>
            <w:vAlign w:val="center"/>
          </w:tcPr>
          <w:p w:rsidR="00563F95" w:rsidRPr="00563F95" w:rsidRDefault="00563F95" w:rsidP="00563F95">
            <w:pPr>
              <w:jc w:val="center"/>
              <w:rPr>
                <w:rFonts w:ascii="宋体" w:hAnsi="宋体"/>
                <w:sz w:val="15"/>
                <w:szCs w:val="15"/>
              </w:rPr>
            </w:pPr>
          </w:p>
        </w:tc>
        <w:tc>
          <w:tcPr>
            <w:tcW w:w="230" w:type="pct"/>
            <w:tcMar>
              <w:top w:w="6" w:type="dxa"/>
              <w:left w:w="6" w:type="dxa"/>
              <w:bottom w:w="6" w:type="dxa"/>
              <w:right w:w="6" w:type="dxa"/>
            </w:tcMar>
            <w:vAlign w:val="center"/>
          </w:tcPr>
          <w:p w:rsidR="00563F95" w:rsidRPr="00563F95" w:rsidRDefault="00563F95" w:rsidP="00563F95">
            <w:pPr>
              <w:jc w:val="center"/>
              <w:rPr>
                <w:rFonts w:ascii="宋体" w:hAnsi="宋体"/>
                <w:sz w:val="13"/>
                <w:szCs w:val="13"/>
              </w:rPr>
            </w:pPr>
            <w:r w:rsidRPr="00563F95">
              <w:rPr>
                <w:rFonts w:ascii="宋体" w:hAnsi="宋体" w:hint="eastAsia"/>
                <w:sz w:val="13"/>
                <w:szCs w:val="13"/>
              </w:rPr>
              <w:t>√</w:t>
            </w:r>
          </w:p>
        </w:tc>
        <w:tc>
          <w:tcPr>
            <w:tcW w:w="270" w:type="pct"/>
            <w:tcMar>
              <w:top w:w="6" w:type="dxa"/>
              <w:left w:w="6" w:type="dxa"/>
              <w:bottom w:w="6" w:type="dxa"/>
              <w:right w:w="6" w:type="dxa"/>
            </w:tcMar>
            <w:vAlign w:val="center"/>
          </w:tcPr>
          <w:p w:rsidR="00563F95" w:rsidRPr="00563F95" w:rsidRDefault="00563F95" w:rsidP="00563F95">
            <w:pPr>
              <w:jc w:val="center"/>
              <w:rPr>
                <w:rFonts w:ascii="宋体" w:hAnsi="宋体"/>
                <w:sz w:val="15"/>
                <w:szCs w:val="15"/>
              </w:rPr>
            </w:pPr>
          </w:p>
        </w:tc>
        <w:tc>
          <w:tcPr>
            <w:tcW w:w="272" w:type="pct"/>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p>
        </w:tc>
        <w:tc>
          <w:tcPr>
            <w:tcW w:w="314" w:type="pct"/>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p>
        </w:tc>
        <w:tc>
          <w:tcPr>
            <w:tcW w:w="218" w:type="pct"/>
            <w:vMerge w:val="restart"/>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r w:rsidRPr="00563F95">
              <w:rPr>
                <w:rFonts w:ascii="宋体" w:hAnsi="宋体" w:hint="eastAsia"/>
                <w:sz w:val="15"/>
                <w:szCs w:val="15"/>
              </w:rPr>
              <w:t>考查</w:t>
            </w:r>
          </w:p>
        </w:tc>
        <w:tc>
          <w:tcPr>
            <w:tcW w:w="272" w:type="pct"/>
            <w:vMerge w:val="restart"/>
            <w:tcMar>
              <w:top w:w="6" w:type="dxa"/>
              <w:left w:w="6" w:type="dxa"/>
              <w:bottom w:w="6" w:type="dxa"/>
              <w:right w:w="6" w:type="dxa"/>
            </w:tcMar>
            <w:vAlign w:val="center"/>
          </w:tcPr>
          <w:p w:rsidR="00563F95" w:rsidRPr="00563F95" w:rsidRDefault="00563F95" w:rsidP="00563F95">
            <w:pPr>
              <w:spacing w:line="220" w:lineRule="exact"/>
              <w:jc w:val="center"/>
              <w:rPr>
                <w:rFonts w:ascii="宋体" w:hAnsi="宋体"/>
                <w:sz w:val="15"/>
                <w:szCs w:val="15"/>
              </w:rPr>
            </w:pPr>
            <w:r w:rsidRPr="00563F95">
              <w:rPr>
                <w:rFonts w:ascii="宋体" w:hAnsi="宋体" w:hint="eastAsia"/>
                <w:sz w:val="15"/>
                <w:szCs w:val="15"/>
              </w:rPr>
              <w:t>化工系</w:t>
            </w:r>
          </w:p>
          <w:p w:rsidR="00563F95" w:rsidRPr="00563F95" w:rsidRDefault="00563F95" w:rsidP="00563F95">
            <w:pPr>
              <w:spacing w:line="220" w:lineRule="exact"/>
              <w:jc w:val="center"/>
            </w:pPr>
            <w:r w:rsidRPr="00563F95">
              <w:rPr>
                <w:rFonts w:ascii="宋体" w:hAnsi="宋体"/>
                <w:sz w:val="15"/>
                <w:szCs w:val="15"/>
              </w:rPr>
              <w:t>网络课</w:t>
            </w:r>
          </w:p>
        </w:tc>
      </w:tr>
      <w:tr w:rsidR="00563F95" w:rsidRPr="00563F95" w:rsidTr="00EB0096">
        <w:trPr>
          <w:trHeight w:val="326"/>
          <w:jc w:val="center"/>
        </w:trPr>
        <w:tc>
          <w:tcPr>
            <w:tcW w:w="210" w:type="pct"/>
            <w:vMerge/>
            <w:shd w:val="clear" w:color="auto" w:fill="auto"/>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p>
        </w:tc>
        <w:tc>
          <w:tcPr>
            <w:tcW w:w="158" w:type="pct"/>
            <w:shd w:val="clear" w:color="auto" w:fill="auto"/>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r w:rsidRPr="00563F95">
              <w:rPr>
                <w:rFonts w:ascii="宋体" w:hAnsi="宋体" w:hint="eastAsia"/>
                <w:sz w:val="15"/>
                <w:szCs w:val="15"/>
              </w:rPr>
              <w:t>2</w:t>
            </w:r>
          </w:p>
        </w:tc>
        <w:tc>
          <w:tcPr>
            <w:tcW w:w="1105" w:type="pct"/>
            <w:shd w:val="clear" w:color="auto" w:fill="FFFFFF"/>
            <w:tcMar>
              <w:top w:w="6" w:type="dxa"/>
              <w:left w:w="6" w:type="dxa"/>
              <w:bottom w:w="6" w:type="dxa"/>
              <w:right w:w="6" w:type="dxa"/>
            </w:tcMar>
            <w:vAlign w:val="center"/>
          </w:tcPr>
          <w:p w:rsidR="00563F95" w:rsidRPr="00563F95" w:rsidRDefault="00563F95" w:rsidP="00563F95">
            <w:pPr>
              <w:spacing w:line="240" w:lineRule="exact"/>
              <w:rPr>
                <w:rFonts w:ascii="宋体" w:hAnsi="宋体"/>
                <w:color w:val="000000"/>
                <w:sz w:val="15"/>
                <w:szCs w:val="15"/>
              </w:rPr>
            </w:pPr>
            <w:r w:rsidRPr="00563F95">
              <w:rPr>
                <w:rFonts w:ascii="宋体" w:hAnsi="宋体" w:hint="eastAsia"/>
                <w:color w:val="000000"/>
                <w:sz w:val="15"/>
                <w:szCs w:val="15"/>
              </w:rPr>
              <w:t>化工仓储管理</w:t>
            </w:r>
          </w:p>
        </w:tc>
        <w:tc>
          <w:tcPr>
            <w:tcW w:w="265" w:type="pct"/>
            <w:vMerge/>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p>
        </w:tc>
        <w:tc>
          <w:tcPr>
            <w:tcW w:w="261" w:type="pct"/>
            <w:vMerge/>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p>
        </w:tc>
        <w:tc>
          <w:tcPr>
            <w:tcW w:w="176" w:type="pct"/>
            <w:vMerge/>
            <w:tcMar>
              <w:top w:w="6" w:type="dxa"/>
              <w:left w:w="6" w:type="dxa"/>
              <w:bottom w:w="6" w:type="dxa"/>
              <w:right w:w="6" w:type="dxa"/>
            </w:tcMar>
            <w:vAlign w:val="center"/>
          </w:tcPr>
          <w:p w:rsidR="00563F95" w:rsidRPr="00563F95" w:rsidRDefault="00563F95" w:rsidP="00563F95">
            <w:pPr>
              <w:jc w:val="center"/>
              <w:rPr>
                <w:sz w:val="15"/>
                <w:szCs w:val="15"/>
              </w:rPr>
            </w:pPr>
          </w:p>
        </w:tc>
        <w:tc>
          <w:tcPr>
            <w:tcW w:w="270" w:type="pct"/>
            <w:vMerge/>
            <w:tcMar>
              <w:top w:w="6" w:type="dxa"/>
              <w:left w:w="6" w:type="dxa"/>
              <w:bottom w:w="6" w:type="dxa"/>
              <w:right w:w="6" w:type="dxa"/>
            </w:tcMar>
            <w:vAlign w:val="center"/>
          </w:tcPr>
          <w:p w:rsidR="00563F95" w:rsidRPr="00563F95" w:rsidRDefault="00563F95" w:rsidP="00563F95">
            <w:pPr>
              <w:jc w:val="center"/>
              <w:rPr>
                <w:sz w:val="15"/>
                <w:szCs w:val="15"/>
              </w:rPr>
            </w:pPr>
          </w:p>
        </w:tc>
        <w:tc>
          <w:tcPr>
            <w:tcW w:w="219" w:type="pct"/>
            <w:tcMar>
              <w:top w:w="6" w:type="dxa"/>
              <w:left w:w="6" w:type="dxa"/>
              <w:bottom w:w="6" w:type="dxa"/>
              <w:right w:w="6" w:type="dxa"/>
            </w:tcMar>
            <w:vAlign w:val="center"/>
          </w:tcPr>
          <w:p w:rsidR="00563F95" w:rsidRPr="00563F95" w:rsidRDefault="00563F95" w:rsidP="00563F95">
            <w:pPr>
              <w:jc w:val="center"/>
              <w:rPr>
                <w:rFonts w:ascii="宋体" w:hAnsi="宋体"/>
                <w:sz w:val="15"/>
                <w:szCs w:val="15"/>
              </w:rPr>
            </w:pPr>
          </w:p>
        </w:tc>
        <w:tc>
          <w:tcPr>
            <w:tcW w:w="266" w:type="pct"/>
            <w:vMerge/>
            <w:tcMar>
              <w:top w:w="6" w:type="dxa"/>
              <w:left w:w="6" w:type="dxa"/>
              <w:bottom w:w="6" w:type="dxa"/>
              <w:right w:w="6" w:type="dxa"/>
            </w:tcMar>
            <w:vAlign w:val="center"/>
          </w:tcPr>
          <w:p w:rsidR="00563F95" w:rsidRPr="00563F95" w:rsidRDefault="00563F95" w:rsidP="00563F95">
            <w:pPr>
              <w:jc w:val="center"/>
              <w:rPr>
                <w:rFonts w:ascii="宋体" w:hAnsi="宋体"/>
                <w:sz w:val="15"/>
                <w:szCs w:val="15"/>
              </w:rPr>
            </w:pPr>
          </w:p>
        </w:tc>
        <w:tc>
          <w:tcPr>
            <w:tcW w:w="228" w:type="pct"/>
            <w:tcMar>
              <w:top w:w="6" w:type="dxa"/>
              <w:left w:w="6" w:type="dxa"/>
              <w:bottom w:w="6" w:type="dxa"/>
              <w:right w:w="6" w:type="dxa"/>
            </w:tcMar>
            <w:vAlign w:val="center"/>
          </w:tcPr>
          <w:p w:rsidR="00563F95" w:rsidRPr="00563F95" w:rsidRDefault="00563F95" w:rsidP="00563F95">
            <w:pPr>
              <w:jc w:val="center"/>
              <w:rPr>
                <w:rFonts w:ascii="宋体" w:hAnsi="宋体"/>
                <w:sz w:val="15"/>
                <w:szCs w:val="15"/>
              </w:rPr>
            </w:pPr>
          </w:p>
        </w:tc>
        <w:tc>
          <w:tcPr>
            <w:tcW w:w="267" w:type="pct"/>
            <w:tcMar>
              <w:top w:w="6" w:type="dxa"/>
              <w:left w:w="6" w:type="dxa"/>
              <w:bottom w:w="6" w:type="dxa"/>
              <w:right w:w="6" w:type="dxa"/>
            </w:tcMar>
            <w:vAlign w:val="center"/>
          </w:tcPr>
          <w:p w:rsidR="00563F95" w:rsidRPr="00563F95" w:rsidRDefault="00563F95" w:rsidP="00563F95">
            <w:pPr>
              <w:jc w:val="center"/>
              <w:rPr>
                <w:rFonts w:ascii="宋体" w:hAnsi="宋体"/>
                <w:sz w:val="15"/>
                <w:szCs w:val="15"/>
              </w:rPr>
            </w:pPr>
          </w:p>
        </w:tc>
        <w:tc>
          <w:tcPr>
            <w:tcW w:w="230" w:type="pct"/>
            <w:tcMar>
              <w:top w:w="6" w:type="dxa"/>
              <w:left w:w="6" w:type="dxa"/>
              <w:bottom w:w="6" w:type="dxa"/>
              <w:right w:w="6" w:type="dxa"/>
            </w:tcMar>
            <w:vAlign w:val="center"/>
          </w:tcPr>
          <w:p w:rsidR="00563F95" w:rsidRPr="00563F95" w:rsidRDefault="00563F95" w:rsidP="00563F95">
            <w:pPr>
              <w:jc w:val="center"/>
              <w:rPr>
                <w:rFonts w:ascii="宋体" w:hAnsi="宋体"/>
                <w:sz w:val="13"/>
                <w:szCs w:val="13"/>
              </w:rPr>
            </w:pPr>
            <w:r w:rsidRPr="00563F95">
              <w:rPr>
                <w:rFonts w:ascii="宋体" w:hAnsi="宋体" w:hint="eastAsia"/>
                <w:sz w:val="13"/>
                <w:szCs w:val="13"/>
              </w:rPr>
              <w:t>√</w:t>
            </w:r>
          </w:p>
        </w:tc>
        <w:tc>
          <w:tcPr>
            <w:tcW w:w="270" w:type="pct"/>
            <w:tcMar>
              <w:top w:w="6" w:type="dxa"/>
              <w:left w:w="6" w:type="dxa"/>
              <w:bottom w:w="6" w:type="dxa"/>
              <w:right w:w="6" w:type="dxa"/>
            </w:tcMar>
            <w:vAlign w:val="center"/>
          </w:tcPr>
          <w:p w:rsidR="00563F95" w:rsidRPr="00563F95" w:rsidRDefault="00563F95" w:rsidP="00563F95">
            <w:pPr>
              <w:jc w:val="center"/>
              <w:rPr>
                <w:rFonts w:ascii="宋体" w:hAnsi="宋体"/>
                <w:sz w:val="15"/>
                <w:szCs w:val="15"/>
              </w:rPr>
            </w:pPr>
          </w:p>
        </w:tc>
        <w:tc>
          <w:tcPr>
            <w:tcW w:w="272" w:type="pct"/>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p>
        </w:tc>
        <w:tc>
          <w:tcPr>
            <w:tcW w:w="314" w:type="pct"/>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p>
        </w:tc>
        <w:tc>
          <w:tcPr>
            <w:tcW w:w="218" w:type="pct"/>
            <w:vMerge/>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p>
        </w:tc>
        <w:tc>
          <w:tcPr>
            <w:tcW w:w="272" w:type="pct"/>
            <w:vMerge/>
            <w:tcMar>
              <w:top w:w="6" w:type="dxa"/>
              <w:left w:w="6" w:type="dxa"/>
              <w:bottom w:w="6" w:type="dxa"/>
              <w:right w:w="6" w:type="dxa"/>
            </w:tcMar>
          </w:tcPr>
          <w:p w:rsidR="00563F95" w:rsidRPr="00563F95" w:rsidRDefault="00563F95" w:rsidP="00563F95">
            <w:pPr>
              <w:jc w:val="center"/>
              <w:rPr>
                <w:rFonts w:ascii="宋体" w:hAnsi="宋体"/>
                <w:sz w:val="15"/>
                <w:szCs w:val="15"/>
              </w:rPr>
            </w:pPr>
          </w:p>
        </w:tc>
      </w:tr>
      <w:tr w:rsidR="00563F95" w:rsidRPr="00563F95" w:rsidTr="00EB0096">
        <w:trPr>
          <w:trHeight w:val="326"/>
          <w:jc w:val="center"/>
        </w:trPr>
        <w:tc>
          <w:tcPr>
            <w:tcW w:w="210" w:type="pct"/>
            <w:vMerge/>
            <w:shd w:val="clear" w:color="auto" w:fill="auto"/>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p>
        </w:tc>
        <w:tc>
          <w:tcPr>
            <w:tcW w:w="158" w:type="pct"/>
            <w:shd w:val="clear" w:color="auto" w:fill="auto"/>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r w:rsidRPr="00563F95">
              <w:rPr>
                <w:rFonts w:ascii="宋体" w:hAnsi="宋体" w:hint="eastAsia"/>
                <w:sz w:val="15"/>
                <w:szCs w:val="15"/>
              </w:rPr>
              <w:t>3</w:t>
            </w:r>
          </w:p>
        </w:tc>
        <w:tc>
          <w:tcPr>
            <w:tcW w:w="1105" w:type="pct"/>
            <w:shd w:val="clear" w:color="auto" w:fill="FFFFFF"/>
            <w:tcMar>
              <w:top w:w="6" w:type="dxa"/>
              <w:left w:w="6" w:type="dxa"/>
              <w:bottom w:w="6" w:type="dxa"/>
              <w:right w:w="6" w:type="dxa"/>
            </w:tcMar>
            <w:vAlign w:val="center"/>
          </w:tcPr>
          <w:p w:rsidR="00563F95" w:rsidRPr="00563F95" w:rsidRDefault="00563F95" w:rsidP="00563F95">
            <w:pPr>
              <w:spacing w:line="240" w:lineRule="exact"/>
              <w:rPr>
                <w:rFonts w:ascii="宋体" w:hAnsi="宋体"/>
                <w:color w:val="000000"/>
                <w:sz w:val="15"/>
                <w:szCs w:val="15"/>
              </w:rPr>
            </w:pPr>
            <w:r w:rsidRPr="00563F95">
              <w:rPr>
                <w:rFonts w:ascii="宋体" w:hAnsi="宋体" w:hint="eastAsia"/>
                <w:color w:val="000000"/>
                <w:sz w:val="15"/>
                <w:szCs w:val="15"/>
              </w:rPr>
              <w:t>化工C</w:t>
            </w:r>
            <w:r w:rsidRPr="00563F95">
              <w:rPr>
                <w:rFonts w:ascii="宋体" w:hAnsi="宋体"/>
                <w:color w:val="000000"/>
                <w:sz w:val="15"/>
                <w:szCs w:val="15"/>
              </w:rPr>
              <w:t>AD绘图</w:t>
            </w:r>
          </w:p>
        </w:tc>
        <w:tc>
          <w:tcPr>
            <w:tcW w:w="265" w:type="pct"/>
            <w:vMerge/>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p>
        </w:tc>
        <w:tc>
          <w:tcPr>
            <w:tcW w:w="261" w:type="pct"/>
            <w:vMerge/>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p>
        </w:tc>
        <w:tc>
          <w:tcPr>
            <w:tcW w:w="176" w:type="pct"/>
            <w:vMerge/>
            <w:tcMar>
              <w:top w:w="6" w:type="dxa"/>
              <w:left w:w="6" w:type="dxa"/>
              <w:bottom w:w="6" w:type="dxa"/>
              <w:right w:w="6" w:type="dxa"/>
            </w:tcMar>
            <w:vAlign w:val="center"/>
          </w:tcPr>
          <w:p w:rsidR="00563F95" w:rsidRPr="00563F95" w:rsidRDefault="00563F95" w:rsidP="00563F95">
            <w:pPr>
              <w:jc w:val="center"/>
              <w:rPr>
                <w:sz w:val="15"/>
                <w:szCs w:val="15"/>
              </w:rPr>
            </w:pPr>
          </w:p>
        </w:tc>
        <w:tc>
          <w:tcPr>
            <w:tcW w:w="270" w:type="pct"/>
            <w:vMerge/>
            <w:tcMar>
              <w:top w:w="6" w:type="dxa"/>
              <w:left w:w="6" w:type="dxa"/>
              <w:bottom w:w="6" w:type="dxa"/>
              <w:right w:w="6" w:type="dxa"/>
            </w:tcMar>
            <w:vAlign w:val="center"/>
          </w:tcPr>
          <w:p w:rsidR="00563F95" w:rsidRPr="00563F95" w:rsidRDefault="00563F95" w:rsidP="00563F95">
            <w:pPr>
              <w:jc w:val="center"/>
              <w:rPr>
                <w:sz w:val="15"/>
                <w:szCs w:val="15"/>
              </w:rPr>
            </w:pPr>
          </w:p>
        </w:tc>
        <w:tc>
          <w:tcPr>
            <w:tcW w:w="219" w:type="pct"/>
            <w:tcMar>
              <w:top w:w="6" w:type="dxa"/>
              <w:left w:w="6" w:type="dxa"/>
              <w:bottom w:w="6" w:type="dxa"/>
              <w:right w:w="6" w:type="dxa"/>
            </w:tcMar>
            <w:vAlign w:val="center"/>
          </w:tcPr>
          <w:p w:rsidR="00563F95" w:rsidRPr="00563F95" w:rsidRDefault="00563F95" w:rsidP="00563F95">
            <w:pPr>
              <w:jc w:val="center"/>
              <w:rPr>
                <w:rFonts w:ascii="宋体" w:hAnsi="宋体"/>
                <w:sz w:val="15"/>
                <w:szCs w:val="15"/>
              </w:rPr>
            </w:pPr>
          </w:p>
        </w:tc>
        <w:tc>
          <w:tcPr>
            <w:tcW w:w="266" w:type="pct"/>
            <w:vMerge/>
            <w:tcMar>
              <w:top w:w="6" w:type="dxa"/>
              <w:left w:w="6" w:type="dxa"/>
              <w:bottom w:w="6" w:type="dxa"/>
              <w:right w:w="6" w:type="dxa"/>
            </w:tcMar>
            <w:vAlign w:val="center"/>
          </w:tcPr>
          <w:p w:rsidR="00563F95" w:rsidRPr="00563F95" w:rsidRDefault="00563F95" w:rsidP="00563F95">
            <w:pPr>
              <w:jc w:val="center"/>
              <w:rPr>
                <w:rFonts w:ascii="宋体" w:hAnsi="宋体"/>
                <w:sz w:val="15"/>
                <w:szCs w:val="15"/>
              </w:rPr>
            </w:pPr>
          </w:p>
        </w:tc>
        <w:tc>
          <w:tcPr>
            <w:tcW w:w="228" w:type="pct"/>
            <w:tcMar>
              <w:top w:w="6" w:type="dxa"/>
              <w:left w:w="6" w:type="dxa"/>
              <w:bottom w:w="6" w:type="dxa"/>
              <w:right w:w="6" w:type="dxa"/>
            </w:tcMar>
            <w:vAlign w:val="center"/>
          </w:tcPr>
          <w:p w:rsidR="00563F95" w:rsidRPr="00563F95" w:rsidRDefault="00563F95" w:rsidP="00563F95">
            <w:pPr>
              <w:jc w:val="center"/>
              <w:rPr>
                <w:rFonts w:ascii="宋体" w:hAnsi="宋体"/>
                <w:sz w:val="15"/>
                <w:szCs w:val="15"/>
              </w:rPr>
            </w:pPr>
          </w:p>
        </w:tc>
        <w:tc>
          <w:tcPr>
            <w:tcW w:w="267" w:type="pct"/>
            <w:tcMar>
              <w:top w:w="6" w:type="dxa"/>
              <w:left w:w="6" w:type="dxa"/>
              <w:bottom w:w="6" w:type="dxa"/>
              <w:right w:w="6" w:type="dxa"/>
            </w:tcMar>
            <w:vAlign w:val="center"/>
          </w:tcPr>
          <w:p w:rsidR="00563F95" w:rsidRPr="00563F95" w:rsidRDefault="00563F95" w:rsidP="00563F95">
            <w:pPr>
              <w:jc w:val="center"/>
              <w:rPr>
                <w:rFonts w:ascii="宋体" w:hAnsi="宋体"/>
                <w:sz w:val="15"/>
                <w:szCs w:val="15"/>
              </w:rPr>
            </w:pPr>
          </w:p>
        </w:tc>
        <w:tc>
          <w:tcPr>
            <w:tcW w:w="230" w:type="pct"/>
            <w:tcMar>
              <w:top w:w="6" w:type="dxa"/>
              <w:left w:w="6" w:type="dxa"/>
              <w:bottom w:w="6" w:type="dxa"/>
              <w:right w:w="6" w:type="dxa"/>
            </w:tcMar>
            <w:vAlign w:val="center"/>
          </w:tcPr>
          <w:p w:rsidR="00563F95" w:rsidRPr="00563F95" w:rsidRDefault="00563F95" w:rsidP="00563F95">
            <w:pPr>
              <w:jc w:val="center"/>
              <w:rPr>
                <w:rFonts w:ascii="宋体" w:hAnsi="宋体"/>
                <w:sz w:val="13"/>
                <w:szCs w:val="13"/>
              </w:rPr>
            </w:pPr>
          </w:p>
        </w:tc>
        <w:tc>
          <w:tcPr>
            <w:tcW w:w="270" w:type="pct"/>
            <w:tcMar>
              <w:top w:w="6" w:type="dxa"/>
              <w:left w:w="6" w:type="dxa"/>
              <w:bottom w:w="6" w:type="dxa"/>
              <w:right w:w="6" w:type="dxa"/>
            </w:tcMar>
            <w:vAlign w:val="center"/>
          </w:tcPr>
          <w:p w:rsidR="00563F95" w:rsidRPr="00563F95" w:rsidRDefault="00563F95" w:rsidP="00563F95">
            <w:pPr>
              <w:jc w:val="center"/>
              <w:rPr>
                <w:rFonts w:ascii="宋体" w:hAnsi="宋体"/>
                <w:sz w:val="15"/>
                <w:szCs w:val="15"/>
              </w:rPr>
            </w:pPr>
            <w:r w:rsidRPr="00563F95">
              <w:rPr>
                <w:rFonts w:ascii="宋体" w:hAnsi="宋体" w:hint="eastAsia"/>
                <w:sz w:val="13"/>
                <w:szCs w:val="13"/>
              </w:rPr>
              <w:t>√</w:t>
            </w:r>
          </w:p>
        </w:tc>
        <w:tc>
          <w:tcPr>
            <w:tcW w:w="272" w:type="pct"/>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p>
        </w:tc>
        <w:tc>
          <w:tcPr>
            <w:tcW w:w="314" w:type="pct"/>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p>
        </w:tc>
        <w:tc>
          <w:tcPr>
            <w:tcW w:w="218" w:type="pct"/>
            <w:vMerge/>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p>
        </w:tc>
        <w:tc>
          <w:tcPr>
            <w:tcW w:w="272" w:type="pct"/>
            <w:vMerge/>
            <w:tcMar>
              <w:top w:w="6" w:type="dxa"/>
              <w:left w:w="6" w:type="dxa"/>
              <w:bottom w:w="6" w:type="dxa"/>
              <w:right w:w="6" w:type="dxa"/>
            </w:tcMar>
          </w:tcPr>
          <w:p w:rsidR="00563F95" w:rsidRPr="00563F95" w:rsidRDefault="00563F95" w:rsidP="00563F95">
            <w:pPr>
              <w:jc w:val="center"/>
              <w:rPr>
                <w:rFonts w:ascii="宋体" w:hAnsi="宋体"/>
                <w:sz w:val="15"/>
                <w:szCs w:val="15"/>
              </w:rPr>
            </w:pPr>
          </w:p>
        </w:tc>
      </w:tr>
      <w:tr w:rsidR="00563F95" w:rsidRPr="00563F95" w:rsidTr="00EB0096">
        <w:trPr>
          <w:trHeight w:val="326"/>
          <w:jc w:val="center"/>
        </w:trPr>
        <w:tc>
          <w:tcPr>
            <w:tcW w:w="210" w:type="pct"/>
            <w:vMerge/>
            <w:shd w:val="clear" w:color="auto" w:fill="auto"/>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p>
        </w:tc>
        <w:tc>
          <w:tcPr>
            <w:tcW w:w="158" w:type="pct"/>
            <w:shd w:val="clear" w:color="auto" w:fill="auto"/>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r w:rsidRPr="00563F95">
              <w:rPr>
                <w:rFonts w:ascii="宋体" w:hAnsi="宋体" w:hint="eastAsia"/>
                <w:sz w:val="15"/>
                <w:szCs w:val="15"/>
              </w:rPr>
              <w:t>4</w:t>
            </w:r>
          </w:p>
        </w:tc>
        <w:tc>
          <w:tcPr>
            <w:tcW w:w="1105" w:type="pct"/>
            <w:shd w:val="clear" w:color="auto" w:fill="FFFFFF"/>
            <w:tcMar>
              <w:top w:w="6" w:type="dxa"/>
              <w:left w:w="6" w:type="dxa"/>
              <w:bottom w:w="6" w:type="dxa"/>
              <w:right w:w="6" w:type="dxa"/>
            </w:tcMar>
            <w:vAlign w:val="center"/>
          </w:tcPr>
          <w:p w:rsidR="00563F95" w:rsidRPr="00563F95" w:rsidRDefault="00563F95" w:rsidP="00563F95">
            <w:pPr>
              <w:spacing w:line="240" w:lineRule="exact"/>
              <w:rPr>
                <w:rFonts w:ascii="宋体" w:hAnsi="宋体"/>
                <w:color w:val="000000"/>
                <w:sz w:val="15"/>
                <w:szCs w:val="15"/>
              </w:rPr>
            </w:pPr>
            <w:r w:rsidRPr="00563F95">
              <w:rPr>
                <w:rFonts w:ascii="宋体" w:hAnsi="宋体" w:hint="eastAsia"/>
                <w:color w:val="000000"/>
                <w:sz w:val="15"/>
                <w:szCs w:val="15"/>
              </w:rPr>
              <w:t>化工企业管理</w:t>
            </w:r>
          </w:p>
        </w:tc>
        <w:tc>
          <w:tcPr>
            <w:tcW w:w="265" w:type="pct"/>
            <w:vMerge/>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p>
        </w:tc>
        <w:tc>
          <w:tcPr>
            <w:tcW w:w="261" w:type="pct"/>
            <w:vMerge/>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p>
        </w:tc>
        <w:tc>
          <w:tcPr>
            <w:tcW w:w="176" w:type="pct"/>
            <w:vMerge/>
            <w:tcMar>
              <w:top w:w="6" w:type="dxa"/>
              <w:left w:w="6" w:type="dxa"/>
              <w:bottom w:w="6" w:type="dxa"/>
              <w:right w:w="6" w:type="dxa"/>
            </w:tcMar>
            <w:vAlign w:val="center"/>
          </w:tcPr>
          <w:p w:rsidR="00563F95" w:rsidRPr="00563F95" w:rsidRDefault="00563F95" w:rsidP="00563F95">
            <w:pPr>
              <w:jc w:val="center"/>
              <w:rPr>
                <w:sz w:val="15"/>
                <w:szCs w:val="15"/>
              </w:rPr>
            </w:pPr>
          </w:p>
        </w:tc>
        <w:tc>
          <w:tcPr>
            <w:tcW w:w="270" w:type="pct"/>
            <w:vMerge/>
            <w:tcMar>
              <w:top w:w="6" w:type="dxa"/>
              <w:left w:w="6" w:type="dxa"/>
              <w:bottom w:w="6" w:type="dxa"/>
              <w:right w:w="6" w:type="dxa"/>
            </w:tcMar>
            <w:vAlign w:val="center"/>
          </w:tcPr>
          <w:p w:rsidR="00563F95" w:rsidRPr="00563F95" w:rsidRDefault="00563F95" w:rsidP="00563F95">
            <w:pPr>
              <w:jc w:val="center"/>
              <w:rPr>
                <w:sz w:val="15"/>
                <w:szCs w:val="15"/>
              </w:rPr>
            </w:pPr>
          </w:p>
        </w:tc>
        <w:tc>
          <w:tcPr>
            <w:tcW w:w="219" w:type="pct"/>
            <w:tcMar>
              <w:top w:w="6" w:type="dxa"/>
              <w:left w:w="6" w:type="dxa"/>
              <w:bottom w:w="6" w:type="dxa"/>
              <w:right w:w="6" w:type="dxa"/>
            </w:tcMar>
            <w:vAlign w:val="center"/>
          </w:tcPr>
          <w:p w:rsidR="00563F95" w:rsidRPr="00563F95" w:rsidRDefault="00563F95" w:rsidP="00563F95">
            <w:pPr>
              <w:jc w:val="center"/>
              <w:rPr>
                <w:rFonts w:ascii="宋体" w:hAnsi="宋体"/>
                <w:sz w:val="15"/>
                <w:szCs w:val="15"/>
              </w:rPr>
            </w:pPr>
          </w:p>
        </w:tc>
        <w:tc>
          <w:tcPr>
            <w:tcW w:w="266" w:type="pct"/>
            <w:vMerge/>
            <w:tcMar>
              <w:top w:w="6" w:type="dxa"/>
              <w:left w:w="6" w:type="dxa"/>
              <w:bottom w:w="6" w:type="dxa"/>
              <w:right w:w="6" w:type="dxa"/>
            </w:tcMar>
            <w:vAlign w:val="center"/>
          </w:tcPr>
          <w:p w:rsidR="00563F95" w:rsidRPr="00563F95" w:rsidRDefault="00563F95" w:rsidP="00563F95">
            <w:pPr>
              <w:jc w:val="center"/>
              <w:rPr>
                <w:rFonts w:ascii="宋体" w:hAnsi="宋体"/>
                <w:sz w:val="15"/>
                <w:szCs w:val="15"/>
              </w:rPr>
            </w:pPr>
          </w:p>
        </w:tc>
        <w:tc>
          <w:tcPr>
            <w:tcW w:w="228" w:type="pct"/>
            <w:tcMar>
              <w:top w:w="6" w:type="dxa"/>
              <w:left w:w="6" w:type="dxa"/>
              <w:bottom w:w="6" w:type="dxa"/>
              <w:right w:w="6" w:type="dxa"/>
            </w:tcMar>
            <w:vAlign w:val="center"/>
          </w:tcPr>
          <w:p w:rsidR="00563F95" w:rsidRPr="00563F95" w:rsidRDefault="00563F95" w:rsidP="00563F95">
            <w:pPr>
              <w:jc w:val="center"/>
              <w:rPr>
                <w:rFonts w:ascii="宋体" w:hAnsi="宋体"/>
                <w:sz w:val="15"/>
                <w:szCs w:val="15"/>
              </w:rPr>
            </w:pPr>
          </w:p>
        </w:tc>
        <w:tc>
          <w:tcPr>
            <w:tcW w:w="267" w:type="pct"/>
            <w:tcMar>
              <w:top w:w="6" w:type="dxa"/>
              <w:left w:w="6" w:type="dxa"/>
              <w:bottom w:w="6" w:type="dxa"/>
              <w:right w:w="6" w:type="dxa"/>
            </w:tcMar>
            <w:vAlign w:val="center"/>
          </w:tcPr>
          <w:p w:rsidR="00563F95" w:rsidRPr="00563F95" w:rsidRDefault="00563F95" w:rsidP="00563F95">
            <w:pPr>
              <w:jc w:val="center"/>
              <w:rPr>
                <w:rFonts w:ascii="宋体" w:hAnsi="宋体"/>
                <w:sz w:val="15"/>
                <w:szCs w:val="15"/>
              </w:rPr>
            </w:pPr>
          </w:p>
        </w:tc>
        <w:tc>
          <w:tcPr>
            <w:tcW w:w="230" w:type="pct"/>
            <w:tcMar>
              <w:top w:w="6" w:type="dxa"/>
              <w:left w:w="6" w:type="dxa"/>
              <w:bottom w:w="6" w:type="dxa"/>
              <w:right w:w="6" w:type="dxa"/>
            </w:tcMar>
            <w:vAlign w:val="center"/>
          </w:tcPr>
          <w:p w:rsidR="00563F95" w:rsidRPr="00563F95" w:rsidRDefault="00563F95" w:rsidP="00563F95">
            <w:pPr>
              <w:jc w:val="center"/>
              <w:rPr>
                <w:rFonts w:ascii="宋体" w:hAnsi="宋体"/>
                <w:sz w:val="13"/>
                <w:szCs w:val="13"/>
              </w:rPr>
            </w:pPr>
          </w:p>
        </w:tc>
        <w:tc>
          <w:tcPr>
            <w:tcW w:w="270" w:type="pct"/>
            <w:tcMar>
              <w:top w:w="6" w:type="dxa"/>
              <w:left w:w="6" w:type="dxa"/>
              <w:bottom w:w="6" w:type="dxa"/>
              <w:right w:w="6" w:type="dxa"/>
            </w:tcMar>
            <w:vAlign w:val="center"/>
          </w:tcPr>
          <w:p w:rsidR="00563F95" w:rsidRPr="00563F95" w:rsidRDefault="00563F95" w:rsidP="00563F95">
            <w:pPr>
              <w:jc w:val="center"/>
              <w:rPr>
                <w:rFonts w:ascii="宋体" w:hAnsi="宋体"/>
                <w:sz w:val="15"/>
                <w:szCs w:val="15"/>
              </w:rPr>
            </w:pPr>
            <w:r w:rsidRPr="00563F95">
              <w:rPr>
                <w:rFonts w:ascii="宋体" w:hAnsi="宋体" w:hint="eastAsia"/>
                <w:sz w:val="13"/>
                <w:szCs w:val="13"/>
              </w:rPr>
              <w:t>√</w:t>
            </w:r>
          </w:p>
        </w:tc>
        <w:tc>
          <w:tcPr>
            <w:tcW w:w="272" w:type="pct"/>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p>
        </w:tc>
        <w:tc>
          <w:tcPr>
            <w:tcW w:w="314" w:type="pct"/>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p>
        </w:tc>
        <w:tc>
          <w:tcPr>
            <w:tcW w:w="218" w:type="pct"/>
            <w:vMerge/>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p>
        </w:tc>
        <w:tc>
          <w:tcPr>
            <w:tcW w:w="272" w:type="pct"/>
            <w:vMerge/>
            <w:tcMar>
              <w:top w:w="6" w:type="dxa"/>
              <w:left w:w="6" w:type="dxa"/>
              <w:bottom w:w="6" w:type="dxa"/>
              <w:right w:w="6" w:type="dxa"/>
            </w:tcMar>
          </w:tcPr>
          <w:p w:rsidR="00563F95" w:rsidRPr="00563F95" w:rsidRDefault="00563F95" w:rsidP="00563F95">
            <w:pPr>
              <w:jc w:val="center"/>
              <w:rPr>
                <w:rFonts w:ascii="宋体" w:hAnsi="宋体"/>
                <w:sz w:val="15"/>
                <w:szCs w:val="15"/>
              </w:rPr>
            </w:pPr>
          </w:p>
        </w:tc>
      </w:tr>
      <w:tr w:rsidR="00563F95" w:rsidRPr="00563F95" w:rsidTr="00EB0096">
        <w:trPr>
          <w:trHeight w:val="326"/>
          <w:jc w:val="center"/>
        </w:trPr>
        <w:tc>
          <w:tcPr>
            <w:tcW w:w="210" w:type="pct"/>
            <w:vMerge/>
            <w:shd w:val="clear" w:color="auto" w:fill="auto"/>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p>
        </w:tc>
        <w:tc>
          <w:tcPr>
            <w:tcW w:w="158" w:type="pct"/>
            <w:shd w:val="clear" w:color="auto" w:fill="auto"/>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r w:rsidRPr="00563F95">
              <w:rPr>
                <w:rFonts w:ascii="宋体" w:hAnsi="宋体" w:hint="eastAsia"/>
                <w:sz w:val="15"/>
                <w:szCs w:val="15"/>
              </w:rPr>
              <w:t>5</w:t>
            </w:r>
          </w:p>
        </w:tc>
        <w:tc>
          <w:tcPr>
            <w:tcW w:w="1105" w:type="pct"/>
            <w:shd w:val="clear" w:color="auto" w:fill="FFFFFF"/>
            <w:tcMar>
              <w:top w:w="6" w:type="dxa"/>
              <w:left w:w="6" w:type="dxa"/>
              <w:bottom w:w="6" w:type="dxa"/>
              <w:right w:w="6" w:type="dxa"/>
            </w:tcMar>
            <w:vAlign w:val="center"/>
          </w:tcPr>
          <w:p w:rsidR="00563F95" w:rsidRPr="00563F95" w:rsidRDefault="00563F95" w:rsidP="00563F95">
            <w:pPr>
              <w:spacing w:line="240" w:lineRule="exact"/>
              <w:rPr>
                <w:rFonts w:ascii="宋体" w:hAnsi="宋体"/>
                <w:color w:val="000000"/>
                <w:sz w:val="15"/>
                <w:szCs w:val="15"/>
              </w:rPr>
            </w:pPr>
            <w:r w:rsidRPr="00563F95">
              <w:rPr>
                <w:rFonts w:ascii="宋体" w:hAnsi="宋体" w:hint="eastAsia"/>
                <w:color w:val="000000"/>
                <w:sz w:val="15"/>
                <w:szCs w:val="15"/>
              </w:rPr>
              <w:t>绿色化工与可持续发展</w:t>
            </w:r>
          </w:p>
        </w:tc>
        <w:tc>
          <w:tcPr>
            <w:tcW w:w="265" w:type="pct"/>
            <w:vMerge/>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p>
        </w:tc>
        <w:tc>
          <w:tcPr>
            <w:tcW w:w="261" w:type="pct"/>
            <w:vMerge/>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p>
        </w:tc>
        <w:tc>
          <w:tcPr>
            <w:tcW w:w="176" w:type="pct"/>
            <w:vMerge/>
            <w:tcMar>
              <w:top w:w="6" w:type="dxa"/>
              <w:left w:w="6" w:type="dxa"/>
              <w:bottom w:w="6" w:type="dxa"/>
              <w:right w:w="6" w:type="dxa"/>
            </w:tcMar>
            <w:vAlign w:val="center"/>
          </w:tcPr>
          <w:p w:rsidR="00563F95" w:rsidRPr="00563F95" w:rsidRDefault="00563F95" w:rsidP="00563F95">
            <w:pPr>
              <w:jc w:val="center"/>
              <w:rPr>
                <w:sz w:val="15"/>
                <w:szCs w:val="15"/>
              </w:rPr>
            </w:pPr>
          </w:p>
        </w:tc>
        <w:tc>
          <w:tcPr>
            <w:tcW w:w="270" w:type="pct"/>
            <w:vMerge/>
            <w:tcMar>
              <w:top w:w="6" w:type="dxa"/>
              <w:left w:w="6" w:type="dxa"/>
              <w:bottom w:w="6" w:type="dxa"/>
              <w:right w:w="6" w:type="dxa"/>
            </w:tcMar>
            <w:vAlign w:val="center"/>
          </w:tcPr>
          <w:p w:rsidR="00563F95" w:rsidRPr="00563F95" w:rsidRDefault="00563F95" w:rsidP="00563F95">
            <w:pPr>
              <w:jc w:val="center"/>
              <w:rPr>
                <w:sz w:val="15"/>
                <w:szCs w:val="15"/>
              </w:rPr>
            </w:pPr>
          </w:p>
        </w:tc>
        <w:tc>
          <w:tcPr>
            <w:tcW w:w="219" w:type="pct"/>
            <w:tcMar>
              <w:top w:w="6" w:type="dxa"/>
              <w:left w:w="6" w:type="dxa"/>
              <w:bottom w:w="6" w:type="dxa"/>
              <w:right w:w="6" w:type="dxa"/>
            </w:tcMar>
            <w:vAlign w:val="center"/>
          </w:tcPr>
          <w:p w:rsidR="00563F95" w:rsidRPr="00563F95" w:rsidRDefault="00563F95" w:rsidP="00563F95">
            <w:pPr>
              <w:jc w:val="center"/>
              <w:rPr>
                <w:rFonts w:ascii="宋体" w:hAnsi="宋体"/>
                <w:sz w:val="15"/>
                <w:szCs w:val="15"/>
              </w:rPr>
            </w:pPr>
          </w:p>
        </w:tc>
        <w:tc>
          <w:tcPr>
            <w:tcW w:w="266" w:type="pct"/>
            <w:vMerge/>
            <w:tcMar>
              <w:top w:w="6" w:type="dxa"/>
              <w:left w:w="6" w:type="dxa"/>
              <w:bottom w:w="6" w:type="dxa"/>
              <w:right w:w="6" w:type="dxa"/>
            </w:tcMar>
            <w:vAlign w:val="center"/>
          </w:tcPr>
          <w:p w:rsidR="00563F95" w:rsidRPr="00563F95" w:rsidRDefault="00563F95" w:rsidP="00563F95">
            <w:pPr>
              <w:jc w:val="center"/>
              <w:rPr>
                <w:rFonts w:ascii="宋体" w:hAnsi="宋体"/>
                <w:sz w:val="15"/>
                <w:szCs w:val="15"/>
              </w:rPr>
            </w:pPr>
          </w:p>
        </w:tc>
        <w:tc>
          <w:tcPr>
            <w:tcW w:w="228" w:type="pct"/>
            <w:tcMar>
              <w:top w:w="6" w:type="dxa"/>
              <w:left w:w="6" w:type="dxa"/>
              <w:bottom w:w="6" w:type="dxa"/>
              <w:right w:w="6" w:type="dxa"/>
            </w:tcMar>
            <w:vAlign w:val="center"/>
          </w:tcPr>
          <w:p w:rsidR="00563F95" w:rsidRPr="00563F95" w:rsidRDefault="00563F95" w:rsidP="00563F95">
            <w:pPr>
              <w:jc w:val="center"/>
              <w:rPr>
                <w:rFonts w:ascii="宋体" w:hAnsi="宋体"/>
                <w:sz w:val="15"/>
                <w:szCs w:val="15"/>
              </w:rPr>
            </w:pPr>
          </w:p>
        </w:tc>
        <w:tc>
          <w:tcPr>
            <w:tcW w:w="267" w:type="pct"/>
            <w:tcMar>
              <w:top w:w="6" w:type="dxa"/>
              <w:left w:w="6" w:type="dxa"/>
              <w:bottom w:w="6" w:type="dxa"/>
              <w:right w:w="6" w:type="dxa"/>
            </w:tcMar>
            <w:vAlign w:val="center"/>
          </w:tcPr>
          <w:p w:rsidR="00563F95" w:rsidRPr="00563F95" w:rsidRDefault="00563F95" w:rsidP="00563F95">
            <w:pPr>
              <w:jc w:val="center"/>
              <w:rPr>
                <w:rFonts w:ascii="宋体" w:hAnsi="宋体"/>
                <w:sz w:val="15"/>
                <w:szCs w:val="15"/>
              </w:rPr>
            </w:pPr>
          </w:p>
        </w:tc>
        <w:tc>
          <w:tcPr>
            <w:tcW w:w="230" w:type="pct"/>
            <w:tcMar>
              <w:top w:w="6" w:type="dxa"/>
              <w:left w:w="6" w:type="dxa"/>
              <w:bottom w:w="6" w:type="dxa"/>
              <w:right w:w="6" w:type="dxa"/>
            </w:tcMar>
            <w:vAlign w:val="center"/>
          </w:tcPr>
          <w:p w:rsidR="00563F95" w:rsidRPr="00563F95" w:rsidRDefault="00563F95" w:rsidP="00563F95">
            <w:pPr>
              <w:jc w:val="center"/>
              <w:rPr>
                <w:rFonts w:ascii="宋体" w:hAnsi="宋体"/>
                <w:sz w:val="13"/>
                <w:szCs w:val="13"/>
              </w:rPr>
            </w:pPr>
          </w:p>
        </w:tc>
        <w:tc>
          <w:tcPr>
            <w:tcW w:w="270" w:type="pct"/>
            <w:tcMar>
              <w:top w:w="6" w:type="dxa"/>
              <w:left w:w="6" w:type="dxa"/>
              <w:bottom w:w="6" w:type="dxa"/>
              <w:right w:w="6" w:type="dxa"/>
            </w:tcMar>
            <w:vAlign w:val="center"/>
          </w:tcPr>
          <w:p w:rsidR="00563F95" w:rsidRPr="00563F95" w:rsidRDefault="00563F95" w:rsidP="00563F95">
            <w:pPr>
              <w:jc w:val="center"/>
              <w:rPr>
                <w:rFonts w:ascii="宋体" w:hAnsi="宋体"/>
                <w:sz w:val="15"/>
                <w:szCs w:val="15"/>
              </w:rPr>
            </w:pPr>
          </w:p>
        </w:tc>
        <w:tc>
          <w:tcPr>
            <w:tcW w:w="272" w:type="pct"/>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r w:rsidRPr="00563F95">
              <w:rPr>
                <w:rFonts w:ascii="宋体" w:hAnsi="宋体" w:hint="eastAsia"/>
                <w:sz w:val="13"/>
                <w:szCs w:val="13"/>
              </w:rPr>
              <w:t>√</w:t>
            </w:r>
          </w:p>
        </w:tc>
        <w:tc>
          <w:tcPr>
            <w:tcW w:w="314" w:type="pct"/>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p>
        </w:tc>
        <w:tc>
          <w:tcPr>
            <w:tcW w:w="218" w:type="pct"/>
            <w:vMerge/>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p>
        </w:tc>
        <w:tc>
          <w:tcPr>
            <w:tcW w:w="272" w:type="pct"/>
            <w:vMerge/>
            <w:tcMar>
              <w:top w:w="6" w:type="dxa"/>
              <w:left w:w="6" w:type="dxa"/>
              <w:bottom w:w="6" w:type="dxa"/>
              <w:right w:w="6" w:type="dxa"/>
            </w:tcMar>
          </w:tcPr>
          <w:p w:rsidR="00563F95" w:rsidRPr="00563F95" w:rsidRDefault="00563F95" w:rsidP="00563F95">
            <w:pPr>
              <w:jc w:val="center"/>
              <w:rPr>
                <w:rFonts w:ascii="宋体" w:hAnsi="宋体"/>
                <w:sz w:val="15"/>
                <w:szCs w:val="15"/>
              </w:rPr>
            </w:pPr>
          </w:p>
        </w:tc>
      </w:tr>
      <w:tr w:rsidR="00563F95" w:rsidRPr="00563F95" w:rsidTr="00EB0096">
        <w:trPr>
          <w:trHeight w:val="326"/>
          <w:jc w:val="center"/>
        </w:trPr>
        <w:tc>
          <w:tcPr>
            <w:tcW w:w="210" w:type="pct"/>
            <w:vMerge/>
            <w:shd w:val="clear" w:color="auto" w:fill="auto"/>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p>
        </w:tc>
        <w:tc>
          <w:tcPr>
            <w:tcW w:w="158" w:type="pct"/>
            <w:shd w:val="clear" w:color="auto" w:fill="auto"/>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r w:rsidRPr="00563F95">
              <w:rPr>
                <w:rFonts w:ascii="宋体" w:hAnsi="宋体" w:hint="eastAsia"/>
                <w:sz w:val="15"/>
                <w:szCs w:val="15"/>
              </w:rPr>
              <w:t>6</w:t>
            </w:r>
          </w:p>
        </w:tc>
        <w:tc>
          <w:tcPr>
            <w:tcW w:w="1105" w:type="pct"/>
            <w:shd w:val="clear" w:color="auto" w:fill="FFFFFF"/>
            <w:tcMar>
              <w:top w:w="6" w:type="dxa"/>
              <w:left w:w="6" w:type="dxa"/>
              <w:bottom w:w="6" w:type="dxa"/>
              <w:right w:w="6" w:type="dxa"/>
            </w:tcMar>
            <w:vAlign w:val="center"/>
          </w:tcPr>
          <w:p w:rsidR="00563F95" w:rsidRPr="00563F95" w:rsidRDefault="00563F95" w:rsidP="00563F95">
            <w:pPr>
              <w:spacing w:line="240" w:lineRule="exact"/>
              <w:rPr>
                <w:rFonts w:ascii="宋体" w:hAnsi="宋体"/>
                <w:color w:val="000000"/>
                <w:sz w:val="15"/>
                <w:szCs w:val="15"/>
              </w:rPr>
            </w:pPr>
            <w:r w:rsidRPr="00563F95">
              <w:rPr>
                <w:rFonts w:ascii="宋体" w:hAnsi="宋体" w:hint="eastAsia"/>
                <w:color w:val="000000"/>
                <w:sz w:val="15"/>
                <w:szCs w:val="15"/>
              </w:rPr>
              <w:t>油品储运技术</w:t>
            </w:r>
          </w:p>
        </w:tc>
        <w:tc>
          <w:tcPr>
            <w:tcW w:w="265" w:type="pct"/>
            <w:vMerge/>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p>
        </w:tc>
        <w:tc>
          <w:tcPr>
            <w:tcW w:w="261" w:type="pct"/>
            <w:vMerge/>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p>
        </w:tc>
        <w:tc>
          <w:tcPr>
            <w:tcW w:w="176" w:type="pct"/>
            <w:vMerge/>
            <w:tcMar>
              <w:top w:w="6" w:type="dxa"/>
              <w:left w:w="6" w:type="dxa"/>
              <w:bottom w:w="6" w:type="dxa"/>
              <w:right w:w="6" w:type="dxa"/>
            </w:tcMar>
            <w:vAlign w:val="center"/>
          </w:tcPr>
          <w:p w:rsidR="00563F95" w:rsidRPr="00563F95" w:rsidRDefault="00563F95" w:rsidP="00563F95">
            <w:pPr>
              <w:jc w:val="center"/>
              <w:rPr>
                <w:sz w:val="15"/>
                <w:szCs w:val="15"/>
              </w:rPr>
            </w:pPr>
          </w:p>
        </w:tc>
        <w:tc>
          <w:tcPr>
            <w:tcW w:w="270" w:type="pct"/>
            <w:vMerge/>
            <w:tcMar>
              <w:top w:w="6" w:type="dxa"/>
              <w:left w:w="6" w:type="dxa"/>
              <w:bottom w:w="6" w:type="dxa"/>
              <w:right w:w="6" w:type="dxa"/>
            </w:tcMar>
            <w:vAlign w:val="center"/>
          </w:tcPr>
          <w:p w:rsidR="00563F95" w:rsidRPr="00563F95" w:rsidRDefault="00563F95" w:rsidP="00563F95">
            <w:pPr>
              <w:jc w:val="center"/>
              <w:rPr>
                <w:sz w:val="15"/>
                <w:szCs w:val="15"/>
              </w:rPr>
            </w:pPr>
          </w:p>
        </w:tc>
        <w:tc>
          <w:tcPr>
            <w:tcW w:w="219" w:type="pct"/>
            <w:tcMar>
              <w:top w:w="6" w:type="dxa"/>
              <w:left w:w="6" w:type="dxa"/>
              <w:bottom w:w="6" w:type="dxa"/>
              <w:right w:w="6" w:type="dxa"/>
            </w:tcMar>
            <w:vAlign w:val="center"/>
          </w:tcPr>
          <w:p w:rsidR="00563F95" w:rsidRPr="00563F95" w:rsidRDefault="00563F95" w:rsidP="00563F95">
            <w:pPr>
              <w:jc w:val="center"/>
              <w:rPr>
                <w:rFonts w:ascii="宋体" w:hAnsi="宋体"/>
                <w:sz w:val="15"/>
                <w:szCs w:val="15"/>
              </w:rPr>
            </w:pPr>
          </w:p>
        </w:tc>
        <w:tc>
          <w:tcPr>
            <w:tcW w:w="266" w:type="pct"/>
            <w:vMerge/>
            <w:tcMar>
              <w:top w:w="6" w:type="dxa"/>
              <w:left w:w="6" w:type="dxa"/>
              <w:bottom w:w="6" w:type="dxa"/>
              <w:right w:w="6" w:type="dxa"/>
            </w:tcMar>
            <w:vAlign w:val="center"/>
          </w:tcPr>
          <w:p w:rsidR="00563F95" w:rsidRPr="00563F95" w:rsidRDefault="00563F95" w:rsidP="00563F95">
            <w:pPr>
              <w:jc w:val="center"/>
              <w:rPr>
                <w:rFonts w:ascii="宋体" w:hAnsi="宋体"/>
                <w:sz w:val="15"/>
                <w:szCs w:val="15"/>
              </w:rPr>
            </w:pPr>
          </w:p>
        </w:tc>
        <w:tc>
          <w:tcPr>
            <w:tcW w:w="228" w:type="pct"/>
            <w:tcMar>
              <w:top w:w="6" w:type="dxa"/>
              <w:left w:w="6" w:type="dxa"/>
              <w:bottom w:w="6" w:type="dxa"/>
              <w:right w:w="6" w:type="dxa"/>
            </w:tcMar>
            <w:vAlign w:val="center"/>
          </w:tcPr>
          <w:p w:rsidR="00563F95" w:rsidRPr="00563F95" w:rsidRDefault="00563F95" w:rsidP="00563F95">
            <w:pPr>
              <w:jc w:val="center"/>
              <w:rPr>
                <w:rFonts w:ascii="宋体" w:hAnsi="宋体"/>
                <w:sz w:val="15"/>
                <w:szCs w:val="15"/>
              </w:rPr>
            </w:pPr>
          </w:p>
        </w:tc>
        <w:tc>
          <w:tcPr>
            <w:tcW w:w="267" w:type="pct"/>
            <w:tcMar>
              <w:top w:w="6" w:type="dxa"/>
              <w:left w:w="6" w:type="dxa"/>
              <w:bottom w:w="6" w:type="dxa"/>
              <w:right w:w="6" w:type="dxa"/>
            </w:tcMar>
            <w:vAlign w:val="center"/>
          </w:tcPr>
          <w:p w:rsidR="00563F95" w:rsidRPr="00563F95" w:rsidRDefault="00563F95" w:rsidP="00563F95">
            <w:pPr>
              <w:jc w:val="center"/>
              <w:rPr>
                <w:rFonts w:ascii="宋体" w:hAnsi="宋体"/>
                <w:sz w:val="15"/>
                <w:szCs w:val="15"/>
              </w:rPr>
            </w:pPr>
          </w:p>
        </w:tc>
        <w:tc>
          <w:tcPr>
            <w:tcW w:w="230" w:type="pct"/>
            <w:tcMar>
              <w:top w:w="6" w:type="dxa"/>
              <w:left w:w="6" w:type="dxa"/>
              <w:bottom w:w="6" w:type="dxa"/>
              <w:right w:w="6" w:type="dxa"/>
            </w:tcMar>
            <w:vAlign w:val="center"/>
          </w:tcPr>
          <w:p w:rsidR="00563F95" w:rsidRPr="00563F95" w:rsidRDefault="00563F95" w:rsidP="00563F95">
            <w:pPr>
              <w:jc w:val="center"/>
              <w:rPr>
                <w:rFonts w:ascii="宋体" w:hAnsi="宋体"/>
                <w:sz w:val="13"/>
                <w:szCs w:val="13"/>
              </w:rPr>
            </w:pPr>
          </w:p>
        </w:tc>
        <w:tc>
          <w:tcPr>
            <w:tcW w:w="270" w:type="pct"/>
            <w:tcMar>
              <w:top w:w="6" w:type="dxa"/>
              <w:left w:w="6" w:type="dxa"/>
              <w:bottom w:w="6" w:type="dxa"/>
              <w:right w:w="6" w:type="dxa"/>
            </w:tcMar>
            <w:vAlign w:val="center"/>
          </w:tcPr>
          <w:p w:rsidR="00563F95" w:rsidRPr="00563F95" w:rsidRDefault="00563F95" w:rsidP="00563F95">
            <w:pPr>
              <w:jc w:val="center"/>
              <w:rPr>
                <w:rFonts w:ascii="宋体" w:hAnsi="宋体"/>
                <w:sz w:val="15"/>
                <w:szCs w:val="15"/>
              </w:rPr>
            </w:pPr>
          </w:p>
        </w:tc>
        <w:tc>
          <w:tcPr>
            <w:tcW w:w="272" w:type="pct"/>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r w:rsidRPr="00563F95">
              <w:rPr>
                <w:rFonts w:ascii="宋体" w:hAnsi="宋体" w:hint="eastAsia"/>
                <w:sz w:val="13"/>
                <w:szCs w:val="13"/>
              </w:rPr>
              <w:t>√</w:t>
            </w:r>
          </w:p>
        </w:tc>
        <w:tc>
          <w:tcPr>
            <w:tcW w:w="314" w:type="pct"/>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p>
        </w:tc>
        <w:tc>
          <w:tcPr>
            <w:tcW w:w="218" w:type="pct"/>
            <w:vMerge/>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p>
        </w:tc>
        <w:tc>
          <w:tcPr>
            <w:tcW w:w="272" w:type="pct"/>
            <w:vMerge/>
            <w:tcMar>
              <w:top w:w="6" w:type="dxa"/>
              <w:left w:w="6" w:type="dxa"/>
              <w:bottom w:w="6" w:type="dxa"/>
              <w:right w:w="6" w:type="dxa"/>
            </w:tcMar>
          </w:tcPr>
          <w:p w:rsidR="00563F95" w:rsidRPr="00563F95" w:rsidRDefault="00563F95" w:rsidP="00563F95">
            <w:pPr>
              <w:jc w:val="center"/>
              <w:rPr>
                <w:rFonts w:ascii="宋体" w:hAnsi="宋体"/>
                <w:sz w:val="15"/>
                <w:szCs w:val="15"/>
              </w:rPr>
            </w:pPr>
          </w:p>
        </w:tc>
      </w:tr>
      <w:tr w:rsidR="00563F95" w:rsidRPr="00563F95" w:rsidTr="00EB0096">
        <w:trPr>
          <w:jc w:val="center"/>
        </w:trPr>
        <w:tc>
          <w:tcPr>
            <w:tcW w:w="210" w:type="pct"/>
            <w:vMerge/>
            <w:shd w:val="clear" w:color="auto" w:fill="auto"/>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p>
        </w:tc>
        <w:tc>
          <w:tcPr>
            <w:tcW w:w="1263" w:type="pct"/>
            <w:gridSpan w:val="2"/>
            <w:shd w:val="clear" w:color="auto" w:fill="auto"/>
            <w:tcMar>
              <w:top w:w="6" w:type="dxa"/>
              <w:left w:w="6" w:type="dxa"/>
              <w:bottom w:w="6" w:type="dxa"/>
              <w:right w:w="6" w:type="dxa"/>
            </w:tcMar>
            <w:vAlign w:val="center"/>
          </w:tcPr>
          <w:p w:rsidR="00563F95" w:rsidRPr="00563F95" w:rsidRDefault="00563F95" w:rsidP="00563F95">
            <w:pPr>
              <w:spacing w:line="240" w:lineRule="exact"/>
              <w:jc w:val="center"/>
              <w:rPr>
                <w:rFonts w:ascii="宋体" w:hAnsi="宋体"/>
                <w:color w:val="000000"/>
                <w:sz w:val="15"/>
                <w:szCs w:val="15"/>
              </w:rPr>
            </w:pPr>
            <w:r w:rsidRPr="00563F95">
              <w:rPr>
                <w:rFonts w:ascii="宋体" w:hAnsi="宋体"/>
                <w:color w:val="000000"/>
                <w:sz w:val="15"/>
                <w:szCs w:val="15"/>
              </w:rPr>
              <w:t>小计</w:t>
            </w:r>
          </w:p>
        </w:tc>
        <w:tc>
          <w:tcPr>
            <w:tcW w:w="265" w:type="pct"/>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p>
        </w:tc>
        <w:tc>
          <w:tcPr>
            <w:tcW w:w="261" w:type="pct"/>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p>
        </w:tc>
        <w:tc>
          <w:tcPr>
            <w:tcW w:w="176" w:type="pct"/>
            <w:tcBorders>
              <w:top w:val="nil"/>
              <w:left w:val="nil"/>
              <w:bottom w:val="single" w:sz="8" w:space="0" w:color="auto"/>
              <w:right w:val="single" w:sz="8" w:space="0" w:color="auto"/>
            </w:tcBorders>
            <w:shd w:val="clear" w:color="auto" w:fill="auto"/>
            <w:tcMar>
              <w:top w:w="6" w:type="dxa"/>
              <w:left w:w="6" w:type="dxa"/>
              <w:bottom w:w="6" w:type="dxa"/>
              <w:right w:w="6" w:type="dxa"/>
            </w:tcMar>
            <w:vAlign w:val="center"/>
          </w:tcPr>
          <w:p w:rsidR="00563F95" w:rsidRPr="00563F95" w:rsidRDefault="00563F95" w:rsidP="00563F95">
            <w:pPr>
              <w:jc w:val="center"/>
              <w:rPr>
                <w:rFonts w:ascii="宋体" w:hAnsi="宋体"/>
                <w:sz w:val="15"/>
                <w:szCs w:val="15"/>
              </w:rPr>
            </w:pPr>
            <w:r w:rsidRPr="00563F95">
              <w:rPr>
                <w:rFonts w:hint="eastAsia"/>
                <w:color w:val="000000"/>
                <w:sz w:val="15"/>
                <w:szCs w:val="15"/>
              </w:rPr>
              <w:t>5</w:t>
            </w:r>
          </w:p>
        </w:tc>
        <w:tc>
          <w:tcPr>
            <w:tcW w:w="270" w:type="pct"/>
            <w:tcBorders>
              <w:top w:val="nil"/>
              <w:left w:val="nil"/>
              <w:bottom w:val="single" w:sz="8" w:space="0" w:color="auto"/>
              <w:right w:val="single" w:sz="8" w:space="0" w:color="auto"/>
            </w:tcBorders>
            <w:shd w:val="clear" w:color="auto" w:fill="auto"/>
            <w:tcMar>
              <w:top w:w="6" w:type="dxa"/>
              <w:left w:w="6" w:type="dxa"/>
              <w:bottom w:w="6" w:type="dxa"/>
              <w:right w:w="6" w:type="dxa"/>
            </w:tcMar>
            <w:vAlign w:val="center"/>
          </w:tcPr>
          <w:p w:rsidR="00563F95" w:rsidRPr="00563F95" w:rsidRDefault="00563F95" w:rsidP="00563F95">
            <w:pPr>
              <w:jc w:val="center"/>
              <w:rPr>
                <w:rFonts w:ascii="宋体" w:hAnsi="宋体"/>
                <w:sz w:val="15"/>
                <w:szCs w:val="15"/>
              </w:rPr>
            </w:pPr>
            <w:r w:rsidRPr="00563F95">
              <w:rPr>
                <w:rFonts w:hint="eastAsia"/>
                <w:color w:val="000000"/>
                <w:sz w:val="15"/>
                <w:szCs w:val="15"/>
              </w:rPr>
              <w:t>90</w:t>
            </w:r>
          </w:p>
        </w:tc>
        <w:tc>
          <w:tcPr>
            <w:tcW w:w="219" w:type="pct"/>
            <w:tcBorders>
              <w:top w:val="nil"/>
              <w:left w:val="nil"/>
              <w:bottom w:val="single" w:sz="8" w:space="0" w:color="auto"/>
              <w:right w:val="single" w:sz="8" w:space="0" w:color="auto"/>
            </w:tcBorders>
            <w:shd w:val="clear" w:color="auto" w:fill="auto"/>
            <w:tcMar>
              <w:top w:w="6" w:type="dxa"/>
              <w:left w:w="6" w:type="dxa"/>
              <w:bottom w:w="6" w:type="dxa"/>
              <w:right w:w="6" w:type="dxa"/>
            </w:tcMar>
            <w:vAlign w:val="center"/>
          </w:tcPr>
          <w:p w:rsidR="00563F95" w:rsidRPr="00563F95" w:rsidRDefault="00563F95" w:rsidP="00563F95">
            <w:pPr>
              <w:jc w:val="center"/>
              <w:rPr>
                <w:rFonts w:ascii="宋体" w:hAnsi="宋体"/>
                <w:sz w:val="15"/>
                <w:szCs w:val="15"/>
              </w:rPr>
            </w:pPr>
            <w:r w:rsidRPr="00563F95">
              <w:rPr>
                <w:rFonts w:hint="eastAsia"/>
                <w:color w:val="000000"/>
                <w:sz w:val="15"/>
                <w:szCs w:val="15"/>
              </w:rPr>
              <w:t xml:space="preserve">　</w:t>
            </w:r>
          </w:p>
        </w:tc>
        <w:tc>
          <w:tcPr>
            <w:tcW w:w="266" w:type="pct"/>
            <w:tcBorders>
              <w:top w:val="nil"/>
              <w:left w:val="nil"/>
              <w:bottom w:val="single" w:sz="8" w:space="0" w:color="auto"/>
              <w:right w:val="single" w:sz="8" w:space="0" w:color="auto"/>
            </w:tcBorders>
            <w:shd w:val="clear" w:color="auto" w:fill="auto"/>
            <w:tcMar>
              <w:top w:w="6" w:type="dxa"/>
              <w:left w:w="6" w:type="dxa"/>
              <w:bottom w:w="6" w:type="dxa"/>
              <w:right w:w="6" w:type="dxa"/>
            </w:tcMar>
            <w:vAlign w:val="center"/>
          </w:tcPr>
          <w:p w:rsidR="00563F95" w:rsidRPr="00563F95" w:rsidRDefault="00563F95" w:rsidP="00563F95">
            <w:pPr>
              <w:jc w:val="center"/>
              <w:rPr>
                <w:rFonts w:ascii="宋体" w:hAnsi="宋体"/>
                <w:sz w:val="15"/>
                <w:szCs w:val="15"/>
              </w:rPr>
            </w:pPr>
            <w:r w:rsidRPr="00563F95">
              <w:rPr>
                <w:rFonts w:hint="eastAsia"/>
                <w:color w:val="000000"/>
                <w:sz w:val="15"/>
                <w:szCs w:val="15"/>
              </w:rPr>
              <w:t>90</w:t>
            </w:r>
          </w:p>
        </w:tc>
        <w:tc>
          <w:tcPr>
            <w:tcW w:w="228" w:type="pct"/>
            <w:tcMar>
              <w:top w:w="6" w:type="dxa"/>
              <w:left w:w="6" w:type="dxa"/>
              <w:bottom w:w="6" w:type="dxa"/>
              <w:right w:w="6" w:type="dxa"/>
            </w:tcMar>
            <w:vAlign w:val="center"/>
          </w:tcPr>
          <w:p w:rsidR="00563F95" w:rsidRPr="00563F95" w:rsidRDefault="00563F95" w:rsidP="00563F95">
            <w:pPr>
              <w:jc w:val="center"/>
              <w:rPr>
                <w:rFonts w:ascii="宋体" w:hAnsi="宋体"/>
                <w:sz w:val="15"/>
                <w:szCs w:val="15"/>
              </w:rPr>
            </w:pPr>
          </w:p>
        </w:tc>
        <w:tc>
          <w:tcPr>
            <w:tcW w:w="267" w:type="pct"/>
            <w:tcMar>
              <w:top w:w="6" w:type="dxa"/>
              <w:left w:w="6" w:type="dxa"/>
              <w:bottom w:w="6" w:type="dxa"/>
              <w:right w:w="6" w:type="dxa"/>
            </w:tcMar>
            <w:vAlign w:val="center"/>
          </w:tcPr>
          <w:p w:rsidR="00563F95" w:rsidRPr="00563F95" w:rsidRDefault="00563F95" w:rsidP="00563F95">
            <w:pPr>
              <w:jc w:val="center"/>
              <w:rPr>
                <w:rFonts w:ascii="宋体" w:hAnsi="宋体"/>
                <w:sz w:val="15"/>
                <w:szCs w:val="15"/>
              </w:rPr>
            </w:pPr>
          </w:p>
        </w:tc>
        <w:tc>
          <w:tcPr>
            <w:tcW w:w="230" w:type="pct"/>
            <w:tcMar>
              <w:top w:w="6" w:type="dxa"/>
              <w:left w:w="6" w:type="dxa"/>
              <w:bottom w:w="6" w:type="dxa"/>
              <w:right w:w="6" w:type="dxa"/>
            </w:tcMar>
            <w:vAlign w:val="center"/>
          </w:tcPr>
          <w:p w:rsidR="00563F95" w:rsidRPr="00563F95" w:rsidRDefault="00563F95" w:rsidP="00563F95">
            <w:pPr>
              <w:rPr>
                <w:rFonts w:ascii="宋体" w:hAnsi="宋体"/>
                <w:sz w:val="13"/>
                <w:szCs w:val="13"/>
              </w:rPr>
            </w:pPr>
          </w:p>
        </w:tc>
        <w:tc>
          <w:tcPr>
            <w:tcW w:w="270" w:type="pct"/>
            <w:tcMar>
              <w:top w:w="6" w:type="dxa"/>
              <w:left w:w="6" w:type="dxa"/>
              <w:bottom w:w="6" w:type="dxa"/>
              <w:right w:w="6" w:type="dxa"/>
            </w:tcMar>
            <w:vAlign w:val="center"/>
          </w:tcPr>
          <w:p w:rsidR="00563F95" w:rsidRPr="00563F95" w:rsidRDefault="00563F95" w:rsidP="00563F95">
            <w:pPr>
              <w:jc w:val="center"/>
              <w:rPr>
                <w:rFonts w:ascii="宋体" w:hAnsi="宋体"/>
                <w:sz w:val="13"/>
                <w:szCs w:val="13"/>
              </w:rPr>
            </w:pPr>
          </w:p>
        </w:tc>
        <w:tc>
          <w:tcPr>
            <w:tcW w:w="272" w:type="pct"/>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p>
        </w:tc>
        <w:tc>
          <w:tcPr>
            <w:tcW w:w="314" w:type="pct"/>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p>
        </w:tc>
        <w:tc>
          <w:tcPr>
            <w:tcW w:w="218" w:type="pct"/>
            <w:tcMar>
              <w:top w:w="6" w:type="dxa"/>
              <w:left w:w="6" w:type="dxa"/>
              <w:bottom w:w="6" w:type="dxa"/>
              <w:right w:w="6" w:type="dxa"/>
            </w:tcMar>
            <w:vAlign w:val="center"/>
          </w:tcPr>
          <w:p w:rsidR="00563F95" w:rsidRPr="00563F95" w:rsidRDefault="00563F95" w:rsidP="00563F95">
            <w:pPr>
              <w:jc w:val="center"/>
            </w:pPr>
          </w:p>
        </w:tc>
        <w:tc>
          <w:tcPr>
            <w:tcW w:w="272" w:type="pct"/>
            <w:tcMar>
              <w:top w:w="6" w:type="dxa"/>
              <w:left w:w="6" w:type="dxa"/>
              <w:bottom w:w="6" w:type="dxa"/>
              <w:right w:w="6" w:type="dxa"/>
            </w:tcMar>
            <w:vAlign w:val="center"/>
          </w:tcPr>
          <w:p w:rsidR="00563F95" w:rsidRPr="00563F95" w:rsidRDefault="00563F95" w:rsidP="00563F95">
            <w:pPr>
              <w:jc w:val="center"/>
            </w:pPr>
          </w:p>
        </w:tc>
      </w:tr>
      <w:tr w:rsidR="00563F95" w:rsidRPr="00563F95" w:rsidTr="00EB0096">
        <w:trPr>
          <w:jc w:val="center"/>
        </w:trPr>
        <w:tc>
          <w:tcPr>
            <w:tcW w:w="210" w:type="pct"/>
            <w:vMerge w:val="restart"/>
            <w:shd w:val="clear" w:color="auto" w:fill="auto"/>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bookmarkStart w:id="29" w:name="_Hlk23211322"/>
            <w:r w:rsidRPr="00563F95">
              <w:rPr>
                <w:rFonts w:ascii="宋体" w:hAnsi="宋体"/>
                <w:sz w:val="15"/>
                <w:szCs w:val="15"/>
              </w:rPr>
              <w:t>专业实践课</w:t>
            </w:r>
          </w:p>
        </w:tc>
        <w:tc>
          <w:tcPr>
            <w:tcW w:w="158" w:type="pct"/>
            <w:shd w:val="clear" w:color="auto" w:fill="auto"/>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r w:rsidRPr="00563F95">
              <w:rPr>
                <w:rFonts w:ascii="宋体" w:hAnsi="宋体"/>
                <w:sz w:val="15"/>
                <w:szCs w:val="15"/>
              </w:rPr>
              <w:t>1</w:t>
            </w:r>
          </w:p>
        </w:tc>
        <w:tc>
          <w:tcPr>
            <w:tcW w:w="1105" w:type="pct"/>
            <w:shd w:val="clear" w:color="auto" w:fill="FFFFFF"/>
            <w:tcMar>
              <w:top w:w="6" w:type="dxa"/>
              <w:left w:w="6" w:type="dxa"/>
              <w:bottom w:w="6" w:type="dxa"/>
              <w:right w:w="6" w:type="dxa"/>
            </w:tcMar>
            <w:vAlign w:val="center"/>
          </w:tcPr>
          <w:p w:rsidR="00563F95" w:rsidRPr="00563F95" w:rsidRDefault="00563F95" w:rsidP="00563F95">
            <w:pPr>
              <w:spacing w:line="240" w:lineRule="exact"/>
              <w:rPr>
                <w:rFonts w:ascii="宋体" w:hAnsi="宋体"/>
                <w:color w:val="000000"/>
                <w:sz w:val="15"/>
                <w:szCs w:val="15"/>
              </w:rPr>
            </w:pPr>
            <w:r w:rsidRPr="00563F95">
              <w:rPr>
                <w:rFonts w:ascii="宋体" w:hAnsi="宋体" w:hint="eastAsia"/>
                <w:color w:val="000000"/>
                <w:sz w:val="15"/>
                <w:szCs w:val="15"/>
              </w:rPr>
              <w:t>装置现场管理要求及实施</w:t>
            </w:r>
          </w:p>
        </w:tc>
        <w:tc>
          <w:tcPr>
            <w:tcW w:w="265" w:type="pct"/>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r w:rsidRPr="00563F95">
              <w:rPr>
                <w:rFonts w:ascii="宋体" w:hAnsi="宋体" w:hint="eastAsia"/>
                <w:sz w:val="15"/>
                <w:szCs w:val="15"/>
              </w:rPr>
              <w:t>实践</w:t>
            </w:r>
          </w:p>
        </w:tc>
        <w:tc>
          <w:tcPr>
            <w:tcW w:w="261" w:type="pct"/>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r w:rsidRPr="00563F95">
              <w:rPr>
                <w:rFonts w:ascii="宋体" w:hAnsi="宋体" w:hint="eastAsia"/>
                <w:sz w:val="15"/>
                <w:szCs w:val="15"/>
              </w:rPr>
              <w:t>必修</w:t>
            </w:r>
          </w:p>
        </w:tc>
        <w:tc>
          <w:tcPr>
            <w:tcW w:w="176" w:type="pct"/>
            <w:tcMar>
              <w:top w:w="6" w:type="dxa"/>
              <w:left w:w="6" w:type="dxa"/>
              <w:bottom w:w="6" w:type="dxa"/>
              <w:right w:w="6" w:type="dxa"/>
            </w:tcMar>
            <w:vAlign w:val="center"/>
          </w:tcPr>
          <w:p w:rsidR="00563F95" w:rsidRPr="00563F95" w:rsidRDefault="00563F95" w:rsidP="00563F95">
            <w:pPr>
              <w:ind w:firstLineChars="100" w:firstLine="150"/>
              <w:rPr>
                <w:sz w:val="15"/>
                <w:szCs w:val="15"/>
              </w:rPr>
            </w:pPr>
            <w:r w:rsidRPr="00563F95">
              <w:rPr>
                <w:rFonts w:hint="eastAsia"/>
                <w:sz w:val="15"/>
                <w:szCs w:val="15"/>
              </w:rPr>
              <w:t>4</w:t>
            </w:r>
          </w:p>
        </w:tc>
        <w:tc>
          <w:tcPr>
            <w:tcW w:w="270" w:type="pct"/>
            <w:tcMar>
              <w:top w:w="6" w:type="dxa"/>
              <w:left w:w="6" w:type="dxa"/>
              <w:bottom w:w="6" w:type="dxa"/>
              <w:right w:w="6" w:type="dxa"/>
            </w:tcMar>
            <w:vAlign w:val="center"/>
          </w:tcPr>
          <w:p w:rsidR="00563F95" w:rsidRPr="00563F95" w:rsidRDefault="00563F95" w:rsidP="00563F95">
            <w:pPr>
              <w:ind w:firstLineChars="100" w:firstLine="150"/>
              <w:rPr>
                <w:sz w:val="15"/>
                <w:szCs w:val="15"/>
              </w:rPr>
            </w:pPr>
            <w:r w:rsidRPr="00563F95">
              <w:rPr>
                <w:sz w:val="15"/>
                <w:szCs w:val="15"/>
              </w:rPr>
              <w:t>72</w:t>
            </w:r>
          </w:p>
        </w:tc>
        <w:tc>
          <w:tcPr>
            <w:tcW w:w="219" w:type="pct"/>
            <w:tcMar>
              <w:top w:w="6" w:type="dxa"/>
              <w:left w:w="6" w:type="dxa"/>
              <w:bottom w:w="6" w:type="dxa"/>
              <w:right w:w="6" w:type="dxa"/>
            </w:tcMar>
            <w:vAlign w:val="center"/>
          </w:tcPr>
          <w:p w:rsidR="00563F95" w:rsidRPr="00563F95" w:rsidRDefault="00563F95" w:rsidP="00563F95">
            <w:pPr>
              <w:jc w:val="center"/>
              <w:rPr>
                <w:rFonts w:ascii="宋体" w:hAnsi="宋体"/>
                <w:sz w:val="15"/>
                <w:szCs w:val="15"/>
              </w:rPr>
            </w:pPr>
          </w:p>
        </w:tc>
        <w:tc>
          <w:tcPr>
            <w:tcW w:w="266" w:type="pct"/>
            <w:tcMar>
              <w:top w:w="6" w:type="dxa"/>
              <w:left w:w="6" w:type="dxa"/>
              <w:bottom w:w="6" w:type="dxa"/>
              <w:right w:w="6" w:type="dxa"/>
            </w:tcMar>
            <w:vAlign w:val="center"/>
          </w:tcPr>
          <w:p w:rsidR="00563F95" w:rsidRPr="00563F95" w:rsidRDefault="00563F95" w:rsidP="00563F95">
            <w:pPr>
              <w:jc w:val="center"/>
              <w:rPr>
                <w:rFonts w:ascii="宋体" w:hAnsi="宋体"/>
                <w:sz w:val="15"/>
                <w:szCs w:val="15"/>
              </w:rPr>
            </w:pPr>
          </w:p>
        </w:tc>
        <w:tc>
          <w:tcPr>
            <w:tcW w:w="228" w:type="pct"/>
            <w:tcMar>
              <w:top w:w="6" w:type="dxa"/>
              <w:left w:w="6" w:type="dxa"/>
              <w:bottom w:w="6" w:type="dxa"/>
              <w:right w:w="6" w:type="dxa"/>
            </w:tcMar>
            <w:vAlign w:val="center"/>
          </w:tcPr>
          <w:p w:rsidR="00563F95" w:rsidRPr="00563F95" w:rsidRDefault="00563F95" w:rsidP="00563F95">
            <w:pPr>
              <w:jc w:val="center"/>
              <w:rPr>
                <w:rFonts w:ascii="宋体" w:hAnsi="宋体"/>
                <w:sz w:val="15"/>
                <w:szCs w:val="15"/>
              </w:rPr>
            </w:pPr>
          </w:p>
        </w:tc>
        <w:tc>
          <w:tcPr>
            <w:tcW w:w="267" w:type="pct"/>
            <w:tcMar>
              <w:top w:w="6" w:type="dxa"/>
              <w:left w:w="6" w:type="dxa"/>
              <w:bottom w:w="6" w:type="dxa"/>
              <w:right w:w="6" w:type="dxa"/>
            </w:tcMar>
            <w:vAlign w:val="center"/>
          </w:tcPr>
          <w:p w:rsidR="00563F95" w:rsidRPr="00563F95" w:rsidRDefault="00563F95" w:rsidP="00563F95">
            <w:pPr>
              <w:jc w:val="center"/>
              <w:rPr>
                <w:rFonts w:ascii="宋体" w:hAnsi="宋体"/>
                <w:sz w:val="15"/>
                <w:szCs w:val="15"/>
              </w:rPr>
            </w:pPr>
            <w:r w:rsidRPr="00563F95">
              <w:rPr>
                <w:sz w:val="15"/>
                <w:szCs w:val="15"/>
              </w:rPr>
              <w:t>72</w:t>
            </w:r>
          </w:p>
        </w:tc>
        <w:tc>
          <w:tcPr>
            <w:tcW w:w="230" w:type="pct"/>
            <w:tcMar>
              <w:top w:w="6" w:type="dxa"/>
              <w:left w:w="6" w:type="dxa"/>
              <w:bottom w:w="6" w:type="dxa"/>
              <w:right w:w="6" w:type="dxa"/>
            </w:tcMar>
            <w:vAlign w:val="center"/>
          </w:tcPr>
          <w:p w:rsidR="00563F95" w:rsidRPr="00563F95" w:rsidRDefault="00563F95" w:rsidP="00563F95">
            <w:pPr>
              <w:rPr>
                <w:rFonts w:ascii="宋体" w:hAnsi="宋体"/>
                <w:sz w:val="13"/>
                <w:szCs w:val="13"/>
              </w:rPr>
            </w:pPr>
            <w:r w:rsidRPr="00563F95">
              <w:rPr>
                <w:rFonts w:ascii="宋体" w:hAnsi="宋体" w:hint="eastAsia"/>
                <w:sz w:val="13"/>
                <w:szCs w:val="13"/>
              </w:rPr>
              <w:t>实践</w:t>
            </w:r>
            <w:r w:rsidRPr="00563F95">
              <w:rPr>
                <w:rFonts w:ascii="宋体" w:hAnsi="宋体"/>
                <w:sz w:val="13"/>
                <w:szCs w:val="13"/>
              </w:rPr>
              <w:t>72</w:t>
            </w:r>
          </w:p>
        </w:tc>
        <w:tc>
          <w:tcPr>
            <w:tcW w:w="270" w:type="pct"/>
            <w:tcMar>
              <w:top w:w="6" w:type="dxa"/>
              <w:left w:w="6" w:type="dxa"/>
              <w:bottom w:w="6" w:type="dxa"/>
              <w:right w:w="6" w:type="dxa"/>
            </w:tcMar>
            <w:vAlign w:val="center"/>
          </w:tcPr>
          <w:p w:rsidR="00563F95" w:rsidRPr="00563F95" w:rsidRDefault="00563F95" w:rsidP="00563F95">
            <w:pPr>
              <w:jc w:val="center"/>
              <w:rPr>
                <w:rFonts w:ascii="宋体" w:hAnsi="宋体"/>
                <w:sz w:val="15"/>
                <w:szCs w:val="15"/>
              </w:rPr>
            </w:pPr>
          </w:p>
        </w:tc>
        <w:tc>
          <w:tcPr>
            <w:tcW w:w="272" w:type="pct"/>
            <w:tcMar>
              <w:top w:w="6" w:type="dxa"/>
              <w:left w:w="6" w:type="dxa"/>
              <w:bottom w:w="6" w:type="dxa"/>
              <w:right w:w="6" w:type="dxa"/>
            </w:tcMar>
            <w:vAlign w:val="center"/>
          </w:tcPr>
          <w:p w:rsidR="00563F95" w:rsidRPr="00563F95" w:rsidRDefault="00563F95" w:rsidP="00563F95">
            <w:pPr>
              <w:jc w:val="center"/>
              <w:rPr>
                <w:rFonts w:ascii="宋体" w:hAnsi="宋体"/>
                <w:sz w:val="13"/>
                <w:szCs w:val="13"/>
              </w:rPr>
            </w:pPr>
          </w:p>
        </w:tc>
        <w:tc>
          <w:tcPr>
            <w:tcW w:w="314" w:type="pct"/>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p>
        </w:tc>
        <w:tc>
          <w:tcPr>
            <w:tcW w:w="218" w:type="pct"/>
            <w:tcMar>
              <w:top w:w="6" w:type="dxa"/>
              <w:left w:w="6" w:type="dxa"/>
              <w:bottom w:w="6" w:type="dxa"/>
              <w:right w:w="6" w:type="dxa"/>
            </w:tcMar>
            <w:vAlign w:val="center"/>
          </w:tcPr>
          <w:p w:rsidR="00563F95" w:rsidRPr="00563F95" w:rsidRDefault="00563F95" w:rsidP="00563F95">
            <w:pPr>
              <w:jc w:val="center"/>
            </w:pPr>
            <w:r w:rsidRPr="00563F95">
              <w:rPr>
                <w:rFonts w:ascii="宋体" w:hAnsi="宋体" w:hint="eastAsia"/>
                <w:sz w:val="15"/>
                <w:szCs w:val="15"/>
              </w:rPr>
              <w:t>考查</w:t>
            </w:r>
          </w:p>
        </w:tc>
        <w:tc>
          <w:tcPr>
            <w:tcW w:w="272" w:type="pct"/>
            <w:tcMar>
              <w:top w:w="6" w:type="dxa"/>
              <w:left w:w="6" w:type="dxa"/>
              <w:bottom w:w="6" w:type="dxa"/>
              <w:right w:w="6" w:type="dxa"/>
            </w:tcMar>
            <w:vAlign w:val="center"/>
          </w:tcPr>
          <w:p w:rsidR="00563F95" w:rsidRPr="00563F95" w:rsidRDefault="00563F95" w:rsidP="00563F95">
            <w:pPr>
              <w:jc w:val="center"/>
            </w:pPr>
            <w:r w:rsidRPr="00563F95">
              <w:rPr>
                <w:rFonts w:ascii="宋体" w:hAnsi="宋体" w:hint="eastAsia"/>
                <w:sz w:val="15"/>
                <w:szCs w:val="15"/>
              </w:rPr>
              <w:t>校企联合</w:t>
            </w:r>
          </w:p>
        </w:tc>
      </w:tr>
      <w:tr w:rsidR="00563F95" w:rsidRPr="00563F95" w:rsidTr="00EB0096">
        <w:trPr>
          <w:jc w:val="center"/>
        </w:trPr>
        <w:tc>
          <w:tcPr>
            <w:tcW w:w="210" w:type="pct"/>
            <w:vMerge/>
            <w:shd w:val="clear" w:color="auto" w:fill="auto"/>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p>
        </w:tc>
        <w:tc>
          <w:tcPr>
            <w:tcW w:w="158" w:type="pct"/>
            <w:shd w:val="clear" w:color="auto" w:fill="auto"/>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r w:rsidRPr="00563F95">
              <w:rPr>
                <w:rFonts w:ascii="宋体" w:hAnsi="宋体" w:hint="eastAsia"/>
                <w:sz w:val="15"/>
                <w:szCs w:val="15"/>
              </w:rPr>
              <w:t>2</w:t>
            </w:r>
          </w:p>
        </w:tc>
        <w:tc>
          <w:tcPr>
            <w:tcW w:w="1105" w:type="pct"/>
            <w:shd w:val="clear" w:color="auto" w:fill="FFFFFF"/>
            <w:tcMar>
              <w:top w:w="6" w:type="dxa"/>
              <w:left w:w="6" w:type="dxa"/>
              <w:bottom w:w="6" w:type="dxa"/>
              <w:right w:w="6" w:type="dxa"/>
            </w:tcMar>
            <w:vAlign w:val="center"/>
          </w:tcPr>
          <w:p w:rsidR="00563F95" w:rsidRPr="00563F95" w:rsidRDefault="00563F95" w:rsidP="00563F95">
            <w:pPr>
              <w:spacing w:line="240" w:lineRule="exact"/>
              <w:rPr>
                <w:rFonts w:ascii="宋体" w:hAnsi="宋体"/>
                <w:color w:val="000000"/>
                <w:sz w:val="15"/>
                <w:szCs w:val="15"/>
              </w:rPr>
            </w:pPr>
            <w:r w:rsidRPr="00563F95">
              <w:rPr>
                <w:rFonts w:ascii="宋体" w:hAnsi="宋体" w:hint="eastAsia"/>
                <w:color w:val="000000"/>
                <w:sz w:val="15"/>
                <w:szCs w:val="15"/>
              </w:rPr>
              <w:t>装置流程的识读与操作</w:t>
            </w:r>
          </w:p>
        </w:tc>
        <w:tc>
          <w:tcPr>
            <w:tcW w:w="265" w:type="pct"/>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r w:rsidRPr="00563F95">
              <w:rPr>
                <w:rFonts w:ascii="宋体" w:hAnsi="宋体" w:hint="eastAsia"/>
                <w:sz w:val="15"/>
                <w:szCs w:val="15"/>
              </w:rPr>
              <w:t>实践</w:t>
            </w:r>
          </w:p>
        </w:tc>
        <w:tc>
          <w:tcPr>
            <w:tcW w:w="261" w:type="pct"/>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r w:rsidRPr="00563F95">
              <w:rPr>
                <w:rFonts w:ascii="宋体" w:hAnsi="宋体" w:hint="eastAsia"/>
                <w:sz w:val="15"/>
                <w:szCs w:val="15"/>
              </w:rPr>
              <w:t>必修</w:t>
            </w:r>
          </w:p>
        </w:tc>
        <w:tc>
          <w:tcPr>
            <w:tcW w:w="176" w:type="pct"/>
            <w:tcMar>
              <w:top w:w="6" w:type="dxa"/>
              <w:left w:w="6" w:type="dxa"/>
              <w:bottom w:w="6" w:type="dxa"/>
              <w:right w:w="6" w:type="dxa"/>
            </w:tcMar>
            <w:vAlign w:val="center"/>
          </w:tcPr>
          <w:p w:rsidR="00563F95" w:rsidRPr="00563F95" w:rsidRDefault="00316C3B" w:rsidP="00563F95">
            <w:pPr>
              <w:ind w:firstLineChars="100" w:firstLine="150"/>
              <w:rPr>
                <w:sz w:val="15"/>
                <w:szCs w:val="15"/>
              </w:rPr>
            </w:pPr>
            <w:r>
              <w:rPr>
                <w:sz w:val="15"/>
                <w:szCs w:val="15"/>
              </w:rPr>
              <w:t>8</w:t>
            </w:r>
          </w:p>
        </w:tc>
        <w:tc>
          <w:tcPr>
            <w:tcW w:w="270" w:type="pct"/>
            <w:tcMar>
              <w:top w:w="6" w:type="dxa"/>
              <w:left w:w="6" w:type="dxa"/>
              <w:bottom w:w="6" w:type="dxa"/>
              <w:right w:w="6" w:type="dxa"/>
            </w:tcMar>
            <w:vAlign w:val="center"/>
          </w:tcPr>
          <w:p w:rsidR="00563F95" w:rsidRPr="00563F95" w:rsidRDefault="00316C3B" w:rsidP="00563F95">
            <w:pPr>
              <w:ind w:firstLineChars="100" w:firstLine="150"/>
              <w:rPr>
                <w:sz w:val="15"/>
                <w:szCs w:val="15"/>
              </w:rPr>
            </w:pPr>
            <w:r>
              <w:rPr>
                <w:sz w:val="15"/>
                <w:szCs w:val="15"/>
              </w:rPr>
              <w:t>144</w:t>
            </w:r>
          </w:p>
        </w:tc>
        <w:tc>
          <w:tcPr>
            <w:tcW w:w="219" w:type="pct"/>
            <w:tcMar>
              <w:top w:w="6" w:type="dxa"/>
              <w:left w:w="6" w:type="dxa"/>
              <w:bottom w:w="6" w:type="dxa"/>
              <w:right w:w="6" w:type="dxa"/>
            </w:tcMar>
            <w:vAlign w:val="center"/>
          </w:tcPr>
          <w:p w:rsidR="00563F95" w:rsidRPr="00563F95" w:rsidRDefault="00563F95" w:rsidP="00563F95">
            <w:pPr>
              <w:jc w:val="center"/>
              <w:rPr>
                <w:rFonts w:ascii="宋体" w:hAnsi="宋体"/>
                <w:sz w:val="15"/>
                <w:szCs w:val="15"/>
              </w:rPr>
            </w:pPr>
          </w:p>
        </w:tc>
        <w:tc>
          <w:tcPr>
            <w:tcW w:w="266" w:type="pct"/>
            <w:tcMar>
              <w:top w:w="6" w:type="dxa"/>
              <w:left w:w="6" w:type="dxa"/>
              <w:bottom w:w="6" w:type="dxa"/>
              <w:right w:w="6" w:type="dxa"/>
            </w:tcMar>
            <w:vAlign w:val="center"/>
          </w:tcPr>
          <w:p w:rsidR="00563F95" w:rsidRPr="00563F95" w:rsidRDefault="00563F95" w:rsidP="00563F95">
            <w:pPr>
              <w:jc w:val="center"/>
              <w:rPr>
                <w:rFonts w:ascii="宋体" w:hAnsi="宋体"/>
                <w:sz w:val="15"/>
                <w:szCs w:val="15"/>
              </w:rPr>
            </w:pPr>
          </w:p>
        </w:tc>
        <w:tc>
          <w:tcPr>
            <w:tcW w:w="228" w:type="pct"/>
            <w:tcMar>
              <w:top w:w="6" w:type="dxa"/>
              <w:left w:w="6" w:type="dxa"/>
              <w:bottom w:w="6" w:type="dxa"/>
              <w:right w:w="6" w:type="dxa"/>
            </w:tcMar>
            <w:vAlign w:val="center"/>
          </w:tcPr>
          <w:p w:rsidR="00563F95" w:rsidRPr="00563F95" w:rsidRDefault="00563F95" w:rsidP="00563F95">
            <w:pPr>
              <w:jc w:val="center"/>
              <w:rPr>
                <w:rFonts w:ascii="宋体" w:hAnsi="宋体"/>
                <w:sz w:val="15"/>
                <w:szCs w:val="15"/>
              </w:rPr>
            </w:pPr>
          </w:p>
        </w:tc>
        <w:tc>
          <w:tcPr>
            <w:tcW w:w="267" w:type="pct"/>
            <w:tcMar>
              <w:top w:w="6" w:type="dxa"/>
              <w:left w:w="6" w:type="dxa"/>
              <w:bottom w:w="6" w:type="dxa"/>
              <w:right w:w="6" w:type="dxa"/>
            </w:tcMar>
            <w:vAlign w:val="center"/>
          </w:tcPr>
          <w:p w:rsidR="00563F95" w:rsidRPr="00563F95" w:rsidRDefault="00316C3B" w:rsidP="00563F95">
            <w:pPr>
              <w:jc w:val="center"/>
              <w:rPr>
                <w:rFonts w:ascii="宋体" w:hAnsi="宋体"/>
                <w:sz w:val="15"/>
                <w:szCs w:val="15"/>
              </w:rPr>
            </w:pPr>
            <w:r>
              <w:rPr>
                <w:sz w:val="15"/>
                <w:szCs w:val="15"/>
              </w:rPr>
              <w:t>144</w:t>
            </w:r>
          </w:p>
        </w:tc>
        <w:tc>
          <w:tcPr>
            <w:tcW w:w="230" w:type="pct"/>
            <w:tcMar>
              <w:top w:w="6" w:type="dxa"/>
              <w:left w:w="6" w:type="dxa"/>
              <w:bottom w:w="6" w:type="dxa"/>
              <w:right w:w="6" w:type="dxa"/>
            </w:tcMar>
            <w:vAlign w:val="center"/>
          </w:tcPr>
          <w:p w:rsidR="00563F95" w:rsidRPr="00563F95" w:rsidRDefault="00563F95" w:rsidP="00563F95">
            <w:pPr>
              <w:rPr>
                <w:rFonts w:ascii="宋体" w:hAnsi="宋体"/>
                <w:sz w:val="13"/>
                <w:szCs w:val="13"/>
              </w:rPr>
            </w:pPr>
            <w:r w:rsidRPr="00563F95">
              <w:rPr>
                <w:rFonts w:ascii="宋体" w:hAnsi="宋体" w:hint="eastAsia"/>
                <w:sz w:val="13"/>
                <w:szCs w:val="13"/>
              </w:rPr>
              <w:t>实践</w:t>
            </w:r>
            <w:r w:rsidR="00316C3B">
              <w:rPr>
                <w:rFonts w:ascii="宋体" w:hAnsi="宋体"/>
                <w:sz w:val="13"/>
                <w:szCs w:val="13"/>
              </w:rPr>
              <w:t>144</w:t>
            </w:r>
          </w:p>
        </w:tc>
        <w:tc>
          <w:tcPr>
            <w:tcW w:w="270" w:type="pct"/>
            <w:tcMar>
              <w:top w:w="6" w:type="dxa"/>
              <w:left w:w="6" w:type="dxa"/>
              <w:bottom w:w="6" w:type="dxa"/>
              <w:right w:w="6" w:type="dxa"/>
            </w:tcMar>
            <w:vAlign w:val="center"/>
          </w:tcPr>
          <w:p w:rsidR="00563F95" w:rsidRPr="00563F95" w:rsidRDefault="00563F95" w:rsidP="00563F95">
            <w:pPr>
              <w:jc w:val="center"/>
              <w:rPr>
                <w:rFonts w:ascii="宋体" w:hAnsi="宋体"/>
                <w:sz w:val="15"/>
                <w:szCs w:val="15"/>
              </w:rPr>
            </w:pPr>
          </w:p>
        </w:tc>
        <w:tc>
          <w:tcPr>
            <w:tcW w:w="272" w:type="pct"/>
            <w:tcMar>
              <w:top w:w="6" w:type="dxa"/>
              <w:left w:w="6" w:type="dxa"/>
              <w:bottom w:w="6" w:type="dxa"/>
              <w:right w:w="6" w:type="dxa"/>
            </w:tcMar>
            <w:vAlign w:val="center"/>
          </w:tcPr>
          <w:p w:rsidR="00563F95" w:rsidRPr="00563F95" w:rsidRDefault="00563F95" w:rsidP="00563F95">
            <w:pPr>
              <w:jc w:val="center"/>
              <w:rPr>
                <w:rFonts w:ascii="宋体" w:hAnsi="宋体"/>
                <w:sz w:val="13"/>
                <w:szCs w:val="13"/>
              </w:rPr>
            </w:pPr>
          </w:p>
        </w:tc>
        <w:tc>
          <w:tcPr>
            <w:tcW w:w="314" w:type="pct"/>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p>
        </w:tc>
        <w:tc>
          <w:tcPr>
            <w:tcW w:w="218" w:type="pct"/>
            <w:tcMar>
              <w:top w:w="6" w:type="dxa"/>
              <w:left w:w="6" w:type="dxa"/>
              <w:bottom w:w="6" w:type="dxa"/>
              <w:right w:w="6" w:type="dxa"/>
            </w:tcMar>
            <w:vAlign w:val="center"/>
          </w:tcPr>
          <w:p w:rsidR="00563F95" w:rsidRPr="00563F95" w:rsidRDefault="00563F95" w:rsidP="00563F95">
            <w:pPr>
              <w:jc w:val="center"/>
              <w:rPr>
                <w:rFonts w:ascii="宋体" w:hAnsi="宋体"/>
                <w:sz w:val="15"/>
                <w:szCs w:val="15"/>
              </w:rPr>
            </w:pPr>
            <w:r w:rsidRPr="00563F95">
              <w:rPr>
                <w:rFonts w:ascii="宋体" w:hAnsi="宋体" w:hint="eastAsia"/>
                <w:sz w:val="15"/>
                <w:szCs w:val="15"/>
              </w:rPr>
              <w:t>考查</w:t>
            </w:r>
          </w:p>
        </w:tc>
        <w:tc>
          <w:tcPr>
            <w:tcW w:w="272" w:type="pct"/>
            <w:tcMar>
              <w:top w:w="6" w:type="dxa"/>
              <w:left w:w="6" w:type="dxa"/>
              <w:bottom w:w="6" w:type="dxa"/>
              <w:right w:w="6" w:type="dxa"/>
            </w:tcMar>
            <w:vAlign w:val="center"/>
          </w:tcPr>
          <w:p w:rsidR="00563F95" w:rsidRPr="00563F95" w:rsidRDefault="00563F95" w:rsidP="00563F95">
            <w:pPr>
              <w:jc w:val="center"/>
              <w:rPr>
                <w:rFonts w:ascii="宋体" w:hAnsi="宋体"/>
                <w:sz w:val="15"/>
                <w:szCs w:val="15"/>
              </w:rPr>
            </w:pPr>
            <w:r w:rsidRPr="00563F95">
              <w:rPr>
                <w:rFonts w:ascii="宋体" w:hAnsi="宋体" w:hint="eastAsia"/>
                <w:sz w:val="15"/>
                <w:szCs w:val="15"/>
              </w:rPr>
              <w:t>校企联合</w:t>
            </w:r>
          </w:p>
        </w:tc>
      </w:tr>
      <w:tr w:rsidR="00563F95" w:rsidRPr="00563F95" w:rsidTr="00EB0096">
        <w:trPr>
          <w:jc w:val="center"/>
        </w:trPr>
        <w:tc>
          <w:tcPr>
            <w:tcW w:w="210" w:type="pct"/>
            <w:vMerge/>
            <w:shd w:val="clear" w:color="auto" w:fill="auto"/>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p>
        </w:tc>
        <w:tc>
          <w:tcPr>
            <w:tcW w:w="158" w:type="pct"/>
            <w:shd w:val="clear" w:color="auto" w:fill="auto"/>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r w:rsidRPr="00563F95">
              <w:rPr>
                <w:rFonts w:ascii="宋体" w:hAnsi="宋体" w:hint="eastAsia"/>
                <w:sz w:val="15"/>
                <w:szCs w:val="15"/>
              </w:rPr>
              <w:t>3</w:t>
            </w:r>
          </w:p>
        </w:tc>
        <w:tc>
          <w:tcPr>
            <w:tcW w:w="1105" w:type="pct"/>
            <w:shd w:val="clear" w:color="auto" w:fill="FFFFFF"/>
            <w:tcMar>
              <w:top w:w="6" w:type="dxa"/>
              <w:left w:w="6" w:type="dxa"/>
              <w:bottom w:w="6" w:type="dxa"/>
              <w:right w:w="6" w:type="dxa"/>
            </w:tcMar>
            <w:vAlign w:val="center"/>
          </w:tcPr>
          <w:p w:rsidR="00563F95" w:rsidRPr="00563F95" w:rsidRDefault="00563F95" w:rsidP="00563F95">
            <w:pPr>
              <w:spacing w:line="240" w:lineRule="exact"/>
              <w:rPr>
                <w:rFonts w:ascii="宋体" w:hAnsi="宋体"/>
                <w:color w:val="000000"/>
                <w:sz w:val="15"/>
                <w:szCs w:val="15"/>
              </w:rPr>
            </w:pPr>
            <w:r w:rsidRPr="00563F95">
              <w:rPr>
                <w:rFonts w:ascii="宋体" w:hAnsi="宋体" w:hint="eastAsia"/>
                <w:color w:val="000000"/>
                <w:sz w:val="15"/>
                <w:szCs w:val="15"/>
              </w:rPr>
              <w:t>化工生产巡检方案制定与实施</w:t>
            </w:r>
          </w:p>
        </w:tc>
        <w:tc>
          <w:tcPr>
            <w:tcW w:w="265" w:type="pct"/>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r w:rsidRPr="00563F95">
              <w:rPr>
                <w:rFonts w:ascii="宋体" w:hAnsi="宋体" w:hint="eastAsia"/>
                <w:sz w:val="15"/>
                <w:szCs w:val="15"/>
              </w:rPr>
              <w:t>实践</w:t>
            </w:r>
          </w:p>
        </w:tc>
        <w:tc>
          <w:tcPr>
            <w:tcW w:w="261" w:type="pct"/>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r w:rsidRPr="00563F95">
              <w:rPr>
                <w:rFonts w:ascii="宋体" w:hAnsi="宋体" w:hint="eastAsia"/>
                <w:sz w:val="15"/>
                <w:szCs w:val="15"/>
              </w:rPr>
              <w:t>必修</w:t>
            </w:r>
          </w:p>
        </w:tc>
        <w:tc>
          <w:tcPr>
            <w:tcW w:w="176" w:type="pct"/>
            <w:tcMar>
              <w:top w:w="6" w:type="dxa"/>
              <w:left w:w="6" w:type="dxa"/>
              <w:bottom w:w="6" w:type="dxa"/>
              <w:right w:w="6" w:type="dxa"/>
            </w:tcMar>
            <w:vAlign w:val="center"/>
          </w:tcPr>
          <w:p w:rsidR="00563F95" w:rsidRPr="00563F95" w:rsidRDefault="00316C3B" w:rsidP="00563F95">
            <w:pPr>
              <w:jc w:val="center"/>
              <w:rPr>
                <w:sz w:val="15"/>
                <w:szCs w:val="15"/>
              </w:rPr>
            </w:pPr>
            <w:r>
              <w:rPr>
                <w:sz w:val="15"/>
                <w:szCs w:val="15"/>
              </w:rPr>
              <w:t>9</w:t>
            </w:r>
          </w:p>
        </w:tc>
        <w:tc>
          <w:tcPr>
            <w:tcW w:w="270" w:type="pct"/>
            <w:tcMar>
              <w:top w:w="6" w:type="dxa"/>
              <w:left w:w="6" w:type="dxa"/>
              <w:bottom w:w="6" w:type="dxa"/>
              <w:right w:w="6" w:type="dxa"/>
            </w:tcMar>
            <w:vAlign w:val="center"/>
          </w:tcPr>
          <w:p w:rsidR="00563F95" w:rsidRPr="00563F95" w:rsidRDefault="00563F95" w:rsidP="00563F95">
            <w:pPr>
              <w:jc w:val="center"/>
              <w:rPr>
                <w:sz w:val="15"/>
                <w:szCs w:val="15"/>
              </w:rPr>
            </w:pPr>
            <w:r w:rsidRPr="00563F95">
              <w:rPr>
                <w:sz w:val="15"/>
                <w:szCs w:val="15"/>
              </w:rPr>
              <w:t>1</w:t>
            </w:r>
            <w:r w:rsidR="00316C3B">
              <w:rPr>
                <w:sz w:val="15"/>
                <w:szCs w:val="15"/>
              </w:rPr>
              <w:t>62</w:t>
            </w:r>
          </w:p>
        </w:tc>
        <w:tc>
          <w:tcPr>
            <w:tcW w:w="219" w:type="pct"/>
            <w:tcMar>
              <w:top w:w="6" w:type="dxa"/>
              <w:left w:w="6" w:type="dxa"/>
              <w:bottom w:w="6" w:type="dxa"/>
              <w:right w:w="6" w:type="dxa"/>
            </w:tcMar>
            <w:vAlign w:val="center"/>
          </w:tcPr>
          <w:p w:rsidR="00563F95" w:rsidRPr="00563F95" w:rsidRDefault="00563F95" w:rsidP="00563F95">
            <w:pPr>
              <w:jc w:val="center"/>
              <w:rPr>
                <w:rFonts w:ascii="宋体" w:hAnsi="宋体"/>
                <w:sz w:val="15"/>
                <w:szCs w:val="15"/>
              </w:rPr>
            </w:pPr>
          </w:p>
        </w:tc>
        <w:tc>
          <w:tcPr>
            <w:tcW w:w="266" w:type="pct"/>
            <w:tcMar>
              <w:top w:w="6" w:type="dxa"/>
              <w:left w:w="6" w:type="dxa"/>
              <w:bottom w:w="6" w:type="dxa"/>
              <w:right w:w="6" w:type="dxa"/>
            </w:tcMar>
            <w:vAlign w:val="center"/>
          </w:tcPr>
          <w:p w:rsidR="00563F95" w:rsidRPr="00563F95" w:rsidRDefault="00563F95" w:rsidP="00563F95">
            <w:pPr>
              <w:jc w:val="center"/>
              <w:rPr>
                <w:sz w:val="15"/>
                <w:szCs w:val="15"/>
              </w:rPr>
            </w:pPr>
          </w:p>
        </w:tc>
        <w:tc>
          <w:tcPr>
            <w:tcW w:w="228" w:type="pct"/>
            <w:tcMar>
              <w:top w:w="6" w:type="dxa"/>
              <w:left w:w="6" w:type="dxa"/>
              <w:bottom w:w="6" w:type="dxa"/>
              <w:right w:w="6" w:type="dxa"/>
            </w:tcMar>
            <w:vAlign w:val="center"/>
          </w:tcPr>
          <w:p w:rsidR="00563F95" w:rsidRPr="00563F95" w:rsidRDefault="00563F95" w:rsidP="00563F95">
            <w:pPr>
              <w:jc w:val="center"/>
              <w:rPr>
                <w:sz w:val="15"/>
                <w:szCs w:val="15"/>
              </w:rPr>
            </w:pPr>
          </w:p>
        </w:tc>
        <w:tc>
          <w:tcPr>
            <w:tcW w:w="267" w:type="pct"/>
            <w:tcMar>
              <w:top w:w="6" w:type="dxa"/>
              <w:left w:w="6" w:type="dxa"/>
              <w:bottom w:w="6" w:type="dxa"/>
              <w:right w:w="6" w:type="dxa"/>
            </w:tcMar>
            <w:vAlign w:val="center"/>
          </w:tcPr>
          <w:p w:rsidR="00563F95" w:rsidRPr="00563F95" w:rsidRDefault="00316C3B" w:rsidP="00563F95">
            <w:pPr>
              <w:jc w:val="center"/>
              <w:rPr>
                <w:sz w:val="15"/>
                <w:szCs w:val="15"/>
              </w:rPr>
            </w:pPr>
            <w:r>
              <w:rPr>
                <w:sz w:val="15"/>
                <w:szCs w:val="15"/>
              </w:rPr>
              <w:t>162</w:t>
            </w:r>
          </w:p>
        </w:tc>
        <w:tc>
          <w:tcPr>
            <w:tcW w:w="230" w:type="pct"/>
            <w:tcMar>
              <w:top w:w="6" w:type="dxa"/>
              <w:left w:w="6" w:type="dxa"/>
              <w:bottom w:w="6" w:type="dxa"/>
              <w:right w:w="6" w:type="dxa"/>
            </w:tcMar>
            <w:vAlign w:val="center"/>
          </w:tcPr>
          <w:p w:rsidR="00563F95" w:rsidRPr="00563F95" w:rsidRDefault="00563F95" w:rsidP="00563F95">
            <w:pPr>
              <w:rPr>
                <w:rFonts w:ascii="宋体" w:hAnsi="宋体"/>
                <w:sz w:val="13"/>
                <w:szCs w:val="13"/>
              </w:rPr>
            </w:pPr>
          </w:p>
        </w:tc>
        <w:tc>
          <w:tcPr>
            <w:tcW w:w="270" w:type="pct"/>
            <w:tcMar>
              <w:top w:w="6" w:type="dxa"/>
              <w:left w:w="6" w:type="dxa"/>
              <w:bottom w:w="6" w:type="dxa"/>
              <w:right w:w="6" w:type="dxa"/>
            </w:tcMar>
            <w:vAlign w:val="center"/>
          </w:tcPr>
          <w:p w:rsidR="00563F95" w:rsidRPr="00563F95" w:rsidRDefault="00563F95" w:rsidP="00563F95">
            <w:pPr>
              <w:jc w:val="center"/>
              <w:rPr>
                <w:rFonts w:ascii="宋体" w:hAnsi="宋体"/>
                <w:sz w:val="15"/>
                <w:szCs w:val="15"/>
              </w:rPr>
            </w:pPr>
            <w:r w:rsidRPr="00563F95">
              <w:rPr>
                <w:rFonts w:ascii="宋体" w:hAnsi="宋体" w:hint="eastAsia"/>
                <w:sz w:val="13"/>
                <w:szCs w:val="13"/>
              </w:rPr>
              <w:t>实践</w:t>
            </w:r>
            <w:r w:rsidR="00316C3B">
              <w:rPr>
                <w:rFonts w:ascii="宋体" w:hAnsi="宋体" w:hint="eastAsia"/>
                <w:sz w:val="13"/>
                <w:szCs w:val="13"/>
              </w:rPr>
              <w:t>1</w:t>
            </w:r>
            <w:r w:rsidR="00316C3B">
              <w:rPr>
                <w:rFonts w:ascii="宋体" w:hAnsi="宋体"/>
                <w:sz w:val="13"/>
                <w:szCs w:val="13"/>
              </w:rPr>
              <w:t>62</w:t>
            </w:r>
          </w:p>
        </w:tc>
        <w:tc>
          <w:tcPr>
            <w:tcW w:w="272" w:type="pct"/>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p>
        </w:tc>
        <w:tc>
          <w:tcPr>
            <w:tcW w:w="314" w:type="pct"/>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p>
        </w:tc>
        <w:tc>
          <w:tcPr>
            <w:tcW w:w="218" w:type="pct"/>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r w:rsidRPr="00563F95">
              <w:rPr>
                <w:rFonts w:ascii="宋体" w:hAnsi="宋体" w:hint="eastAsia"/>
                <w:sz w:val="15"/>
                <w:szCs w:val="15"/>
              </w:rPr>
              <w:t>考查</w:t>
            </w:r>
          </w:p>
        </w:tc>
        <w:tc>
          <w:tcPr>
            <w:tcW w:w="272" w:type="pct"/>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r w:rsidRPr="00563F95">
              <w:rPr>
                <w:rFonts w:ascii="宋体" w:hAnsi="宋体" w:hint="eastAsia"/>
                <w:sz w:val="15"/>
                <w:szCs w:val="15"/>
              </w:rPr>
              <w:t>校企联合</w:t>
            </w:r>
          </w:p>
        </w:tc>
      </w:tr>
      <w:tr w:rsidR="00563F95" w:rsidRPr="00563F95" w:rsidTr="00EB0096">
        <w:trPr>
          <w:jc w:val="center"/>
        </w:trPr>
        <w:tc>
          <w:tcPr>
            <w:tcW w:w="210" w:type="pct"/>
            <w:vMerge/>
            <w:shd w:val="clear" w:color="auto" w:fill="auto"/>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p>
        </w:tc>
        <w:tc>
          <w:tcPr>
            <w:tcW w:w="158" w:type="pct"/>
            <w:shd w:val="clear" w:color="auto" w:fill="auto"/>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r w:rsidRPr="00563F95">
              <w:rPr>
                <w:rFonts w:ascii="宋体" w:hAnsi="宋体" w:hint="eastAsia"/>
                <w:sz w:val="15"/>
                <w:szCs w:val="15"/>
              </w:rPr>
              <w:t>4</w:t>
            </w:r>
          </w:p>
        </w:tc>
        <w:tc>
          <w:tcPr>
            <w:tcW w:w="1105" w:type="pct"/>
            <w:shd w:val="clear" w:color="auto" w:fill="FFFFFF"/>
            <w:tcMar>
              <w:top w:w="6" w:type="dxa"/>
              <w:left w:w="6" w:type="dxa"/>
              <w:bottom w:w="6" w:type="dxa"/>
              <w:right w:w="6" w:type="dxa"/>
            </w:tcMar>
            <w:vAlign w:val="center"/>
          </w:tcPr>
          <w:p w:rsidR="00563F95" w:rsidRPr="00563F95" w:rsidRDefault="00563F95" w:rsidP="00563F95">
            <w:pPr>
              <w:spacing w:line="240" w:lineRule="exact"/>
              <w:rPr>
                <w:rFonts w:ascii="宋体" w:hAnsi="宋体"/>
                <w:color w:val="000000"/>
                <w:sz w:val="15"/>
                <w:szCs w:val="15"/>
              </w:rPr>
            </w:pPr>
            <w:r w:rsidRPr="00563F95">
              <w:rPr>
                <w:rFonts w:ascii="宋体" w:hAnsi="宋体" w:hint="eastAsia"/>
                <w:color w:val="000000"/>
                <w:sz w:val="15"/>
                <w:szCs w:val="15"/>
              </w:rPr>
              <w:t>化工安全案例分析与处理方案实施</w:t>
            </w:r>
          </w:p>
        </w:tc>
        <w:tc>
          <w:tcPr>
            <w:tcW w:w="265" w:type="pct"/>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r w:rsidRPr="00563F95">
              <w:rPr>
                <w:rFonts w:ascii="宋体" w:hAnsi="宋体" w:hint="eastAsia"/>
                <w:sz w:val="15"/>
                <w:szCs w:val="15"/>
              </w:rPr>
              <w:t>实践</w:t>
            </w:r>
          </w:p>
        </w:tc>
        <w:tc>
          <w:tcPr>
            <w:tcW w:w="261" w:type="pct"/>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r w:rsidRPr="00563F95">
              <w:rPr>
                <w:rFonts w:ascii="宋体" w:hAnsi="宋体" w:hint="eastAsia"/>
                <w:sz w:val="15"/>
                <w:szCs w:val="15"/>
              </w:rPr>
              <w:t>必修</w:t>
            </w:r>
          </w:p>
        </w:tc>
        <w:tc>
          <w:tcPr>
            <w:tcW w:w="176" w:type="pct"/>
            <w:tcMar>
              <w:top w:w="6" w:type="dxa"/>
              <w:left w:w="6" w:type="dxa"/>
              <w:bottom w:w="6" w:type="dxa"/>
              <w:right w:w="6" w:type="dxa"/>
            </w:tcMar>
            <w:vAlign w:val="center"/>
          </w:tcPr>
          <w:p w:rsidR="00563F95" w:rsidRPr="00563F95" w:rsidRDefault="00316C3B" w:rsidP="00563F95">
            <w:pPr>
              <w:jc w:val="center"/>
              <w:rPr>
                <w:sz w:val="15"/>
                <w:szCs w:val="15"/>
              </w:rPr>
            </w:pPr>
            <w:r>
              <w:rPr>
                <w:sz w:val="15"/>
                <w:szCs w:val="15"/>
              </w:rPr>
              <w:t>9</w:t>
            </w:r>
          </w:p>
        </w:tc>
        <w:tc>
          <w:tcPr>
            <w:tcW w:w="270" w:type="pct"/>
            <w:tcMar>
              <w:top w:w="6" w:type="dxa"/>
              <w:left w:w="6" w:type="dxa"/>
              <w:bottom w:w="6" w:type="dxa"/>
              <w:right w:w="6" w:type="dxa"/>
            </w:tcMar>
            <w:vAlign w:val="center"/>
          </w:tcPr>
          <w:p w:rsidR="00563F95" w:rsidRPr="00563F95" w:rsidRDefault="00563F95" w:rsidP="00563F95">
            <w:pPr>
              <w:jc w:val="center"/>
              <w:rPr>
                <w:sz w:val="15"/>
                <w:szCs w:val="15"/>
              </w:rPr>
            </w:pPr>
            <w:r w:rsidRPr="00563F95">
              <w:rPr>
                <w:sz w:val="15"/>
                <w:szCs w:val="15"/>
              </w:rPr>
              <w:t>1</w:t>
            </w:r>
            <w:r w:rsidR="00316C3B">
              <w:rPr>
                <w:sz w:val="15"/>
                <w:szCs w:val="15"/>
              </w:rPr>
              <w:t>62</w:t>
            </w:r>
          </w:p>
        </w:tc>
        <w:tc>
          <w:tcPr>
            <w:tcW w:w="219" w:type="pct"/>
            <w:tcMar>
              <w:top w:w="6" w:type="dxa"/>
              <w:left w:w="6" w:type="dxa"/>
              <w:bottom w:w="6" w:type="dxa"/>
              <w:right w:w="6" w:type="dxa"/>
            </w:tcMar>
            <w:vAlign w:val="center"/>
          </w:tcPr>
          <w:p w:rsidR="00563F95" w:rsidRPr="00563F95" w:rsidRDefault="00563F95" w:rsidP="00563F95">
            <w:pPr>
              <w:jc w:val="center"/>
              <w:rPr>
                <w:rFonts w:ascii="宋体" w:hAnsi="宋体"/>
                <w:sz w:val="15"/>
                <w:szCs w:val="15"/>
              </w:rPr>
            </w:pPr>
          </w:p>
        </w:tc>
        <w:tc>
          <w:tcPr>
            <w:tcW w:w="266" w:type="pct"/>
            <w:tcMar>
              <w:top w:w="6" w:type="dxa"/>
              <w:left w:w="6" w:type="dxa"/>
              <w:bottom w:w="6" w:type="dxa"/>
              <w:right w:w="6" w:type="dxa"/>
            </w:tcMar>
            <w:vAlign w:val="center"/>
          </w:tcPr>
          <w:p w:rsidR="00563F95" w:rsidRPr="00563F95" w:rsidRDefault="00563F95" w:rsidP="00563F95">
            <w:pPr>
              <w:jc w:val="center"/>
              <w:rPr>
                <w:sz w:val="15"/>
                <w:szCs w:val="15"/>
              </w:rPr>
            </w:pPr>
          </w:p>
        </w:tc>
        <w:tc>
          <w:tcPr>
            <w:tcW w:w="228" w:type="pct"/>
            <w:tcMar>
              <w:top w:w="6" w:type="dxa"/>
              <w:left w:w="6" w:type="dxa"/>
              <w:bottom w:w="6" w:type="dxa"/>
              <w:right w:w="6" w:type="dxa"/>
            </w:tcMar>
            <w:vAlign w:val="center"/>
          </w:tcPr>
          <w:p w:rsidR="00563F95" w:rsidRPr="00563F95" w:rsidRDefault="00563F95" w:rsidP="00563F95">
            <w:pPr>
              <w:jc w:val="center"/>
              <w:rPr>
                <w:sz w:val="15"/>
                <w:szCs w:val="15"/>
              </w:rPr>
            </w:pPr>
          </w:p>
        </w:tc>
        <w:tc>
          <w:tcPr>
            <w:tcW w:w="267" w:type="pct"/>
            <w:tcMar>
              <w:top w:w="6" w:type="dxa"/>
              <w:left w:w="6" w:type="dxa"/>
              <w:bottom w:w="6" w:type="dxa"/>
              <w:right w:w="6" w:type="dxa"/>
            </w:tcMar>
            <w:vAlign w:val="center"/>
          </w:tcPr>
          <w:p w:rsidR="00563F95" w:rsidRPr="00563F95" w:rsidRDefault="00316C3B" w:rsidP="00563F95">
            <w:pPr>
              <w:jc w:val="center"/>
              <w:rPr>
                <w:sz w:val="15"/>
                <w:szCs w:val="15"/>
              </w:rPr>
            </w:pPr>
            <w:r>
              <w:rPr>
                <w:sz w:val="15"/>
                <w:szCs w:val="15"/>
              </w:rPr>
              <w:t>162</w:t>
            </w:r>
          </w:p>
        </w:tc>
        <w:tc>
          <w:tcPr>
            <w:tcW w:w="230" w:type="pct"/>
            <w:tcMar>
              <w:top w:w="6" w:type="dxa"/>
              <w:left w:w="6" w:type="dxa"/>
              <w:bottom w:w="6" w:type="dxa"/>
              <w:right w:w="6" w:type="dxa"/>
            </w:tcMar>
            <w:vAlign w:val="center"/>
          </w:tcPr>
          <w:p w:rsidR="00563F95" w:rsidRPr="00563F95" w:rsidRDefault="00563F95" w:rsidP="00563F95">
            <w:pPr>
              <w:rPr>
                <w:rFonts w:ascii="宋体" w:hAnsi="宋体"/>
                <w:sz w:val="13"/>
                <w:szCs w:val="13"/>
              </w:rPr>
            </w:pPr>
          </w:p>
        </w:tc>
        <w:tc>
          <w:tcPr>
            <w:tcW w:w="270" w:type="pct"/>
            <w:tcMar>
              <w:top w:w="6" w:type="dxa"/>
              <w:left w:w="6" w:type="dxa"/>
              <w:bottom w:w="6" w:type="dxa"/>
              <w:right w:w="6" w:type="dxa"/>
            </w:tcMar>
            <w:vAlign w:val="center"/>
          </w:tcPr>
          <w:p w:rsidR="00563F95" w:rsidRPr="00563F95" w:rsidRDefault="00563F95" w:rsidP="00563F95">
            <w:pPr>
              <w:jc w:val="center"/>
              <w:rPr>
                <w:rFonts w:ascii="宋体" w:hAnsi="宋体"/>
                <w:sz w:val="15"/>
                <w:szCs w:val="15"/>
              </w:rPr>
            </w:pPr>
          </w:p>
        </w:tc>
        <w:tc>
          <w:tcPr>
            <w:tcW w:w="272" w:type="pct"/>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r w:rsidRPr="00563F95">
              <w:rPr>
                <w:rFonts w:ascii="宋体" w:hAnsi="宋体" w:hint="eastAsia"/>
                <w:sz w:val="13"/>
                <w:szCs w:val="13"/>
              </w:rPr>
              <w:t>实践</w:t>
            </w:r>
            <w:r w:rsidR="00316C3B">
              <w:rPr>
                <w:rFonts w:ascii="宋体" w:hAnsi="宋体"/>
                <w:sz w:val="13"/>
                <w:szCs w:val="13"/>
              </w:rPr>
              <w:t>162</w:t>
            </w:r>
          </w:p>
        </w:tc>
        <w:tc>
          <w:tcPr>
            <w:tcW w:w="314" w:type="pct"/>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p>
        </w:tc>
        <w:tc>
          <w:tcPr>
            <w:tcW w:w="218" w:type="pct"/>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r w:rsidRPr="00563F95">
              <w:rPr>
                <w:rFonts w:ascii="宋体" w:hAnsi="宋体" w:hint="eastAsia"/>
                <w:sz w:val="15"/>
                <w:szCs w:val="15"/>
              </w:rPr>
              <w:t>考查</w:t>
            </w:r>
          </w:p>
        </w:tc>
        <w:tc>
          <w:tcPr>
            <w:tcW w:w="272" w:type="pct"/>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r w:rsidRPr="00563F95">
              <w:rPr>
                <w:rFonts w:ascii="宋体" w:hAnsi="宋体" w:hint="eastAsia"/>
                <w:sz w:val="15"/>
                <w:szCs w:val="15"/>
              </w:rPr>
              <w:t>校企联合</w:t>
            </w:r>
          </w:p>
        </w:tc>
      </w:tr>
      <w:tr w:rsidR="00563F95" w:rsidRPr="00563F95" w:rsidTr="00EB0096">
        <w:trPr>
          <w:jc w:val="center"/>
        </w:trPr>
        <w:tc>
          <w:tcPr>
            <w:tcW w:w="210" w:type="pct"/>
            <w:vMerge/>
            <w:shd w:val="clear" w:color="auto" w:fill="auto"/>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p>
        </w:tc>
        <w:tc>
          <w:tcPr>
            <w:tcW w:w="158" w:type="pct"/>
            <w:shd w:val="clear" w:color="auto" w:fill="auto"/>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r w:rsidRPr="00563F95">
              <w:rPr>
                <w:rFonts w:ascii="宋体" w:hAnsi="宋体" w:hint="eastAsia"/>
                <w:sz w:val="15"/>
                <w:szCs w:val="15"/>
              </w:rPr>
              <w:t>5</w:t>
            </w:r>
          </w:p>
        </w:tc>
        <w:tc>
          <w:tcPr>
            <w:tcW w:w="1105" w:type="pct"/>
            <w:shd w:val="clear" w:color="auto" w:fill="FFFFFF"/>
            <w:tcMar>
              <w:top w:w="6" w:type="dxa"/>
              <w:left w:w="6" w:type="dxa"/>
              <w:bottom w:w="6" w:type="dxa"/>
              <w:right w:w="6" w:type="dxa"/>
            </w:tcMar>
            <w:vAlign w:val="center"/>
          </w:tcPr>
          <w:p w:rsidR="00563F95" w:rsidRPr="00563F95" w:rsidRDefault="00563F95" w:rsidP="00563F95">
            <w:pPr>
              <w:spacing w:line="240" w:lineRule="exact"/>
              <w:rPr>
                <w:rFonts w:ascii="宋体" w:hAnsi="宋体"/>
                <w:color w:val="000000"/>
                <w:sz w:val="15"/>
                <w:szCs w:val="15"/>
              </w:rPr>
            </w:pPr>
            <w:r w:rsidRPr="00563F95">
              <w:rPr>
                <w:rFonts w:ascii="宋体" w:hAnsi="宋体" w:hint="eastAsia"/>
                <w:color w:val="000000"/>
                <w:sz w:val="15"/>
                <w:szCs w:val="15"/>
              </w:rPr>
              <w:t>生产仪器设备的</w:t>
            </w:r>
            <w:r w:rsidR="001F2940">
              <w:rPr>
                <w:rFonts w:ascii="宋体" w:hAnsi="宋体" w:hint="eastAsia"/>
                <w:color w:val="000000"/>
                <w:sz w:val="15"/>
                <w:szCs w:val="15"/>
              </w:rPr>
              <w:t>操作</w:t>
            </w:r>
            <w:r w:rsidRPr="00563F95">
              <w:rPr>
                <w:rFonts w:ascii="宋体" w:hAnsi="宋体" w:hint="eastAsia"/>
                <w:color w:val="000000"/>
                <w:sz w:val="15"/>
                <w:szCs w:val="15"/>
              </w:rPr>
              <w:t>与维护</w:t>
            </w:r>
          </w:p>
        </w:tc>
        <w:tc>
          <w:tcPr>
            <w:tcW w:w="265" w:type="pct"/>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r w:rsidRPr="00563F95">
              <w:rPr>
                <w:rFonts w:ascii="宋体" w:hAnsi="宋体" w:hint="eastAsia"/>
                <w:sz w:val="15"/>
                <w:szCs w:val="15"/>
              </w:rPr>
              <w:t>实践</w:t>
            </w:r>
          </w:p>
        </w:tc>
        <w:tc>
          <w:tcPr>
            <w:tcW w:w="261" w:type="pct"/>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r w:rsidRPr="00563F95">
              <w:rPr>
                <w:rFonts w:ascii="宋体" w:hAnsi="宋体" w:hint="eastAsia"/>
                <w:sz w:val="15"/>
                <w:szCs w:val="15"/>
              </w:rPr>
              <w:t>必修</w:t>
            </w:r>
          </w:p>
        </w:tc>
        <w:tc>
          <w:tcPr>
            <w:tcW w:w="176" w:type="pct"/>
            <w:tcMar>
              <w:top w:w="6" w:type="dxa"/>
              <w:left w:w="6" w:type="dxa"/>
              <w:bottom w:w="6" w:type="dxa"/>
              <w:right w:w="6" w:type="dxa"/>
            </w:tcMar>
            <w:vAlign w:val="center"/>
          </w:tcPr>
          <w:p w:rsidR="00563F95" w:rsidRPr="00563F95" w:rsidRDefault="00563F95" w:rsidP="00563F95">
            <w:pPr>
              <w:jc w:val="center"/>
              <w:rPr>
                <w:sz w:val="15"/>
                <w:szCs w:val="15"/>
              </w:rPr>
            </w:pPr>
            <w:r w:rsidRPr="00563F95">
              <w:rPr>
                <w:sz w:val="15"/>
                <w:szCs w:val="15"/>
              </w:rPr>
              <w:t>6</w:t>
            </w:r>
          </w:p>
        </w:tc>
        <w:tc>
          <w:tcPr>
            <w:tcW w:w="270" w:type="pct"/>
            <w:tcMar>
              <w:top w:w="6" w:type="dxa"/>
              <w:left w:w="6" w:type="dxa"/>
              <w:bottom w:w="6" w:type="dxa"/>
              <w:right w:w="6" w:type="dxa"/>
            </w:tcMar>
            <w:vAlign w:val="center"/>
          </w:tcPr>
          <w:p w:rsidR="00563F95" w:rsidRPr="00563F95" w:rsidRDefault="00563F95" w:rsidP="00563F95">
            <w:pPr>
              <w:jc w:val="center"/>
              <w:rPr>
                <w:sz w:val="15"/>
                <w:szCs w:val="15"/>
              </w:rPr>
            </w:pPr>
            <w:r w:rsidRPr="00563F95">
              <w:rPr>
                <w:sz w:val="15"/>
                <w:szCs w:val="15"/>
              </w:rPr>
              <w:t>108</w:t>
            </w:r>
          </w:p>
        </w:tc>
        <w:tc>
          <w:tcPr>
            <w:tcW w:w="219" w:type="pct"/>
            <w:tcMar>
              <w:top w:w="6" w:type="dxa"/>
              <w:left w:w="6" w:type="dxa"/>
              <w:bottom w:w="6" w:type="dxa"/>
              <w:right w:w="6" w:type="dxa"/>
            </w:tcMar>
            <w:vAlign w:val="center"/>
          </w:tcPr>
          <w:p w:rsidR="00563F95" w:rsidRPr="00563F95" w:rsidRDefault="00563F95" w:rsidP="00563F95">
            <w:pPr>
              <w:jc w:val="center"/>
              <w:rPr>
                <w:rFonts w:ascii="宋体" w:hAnsi="宋体"/>
                <w:sz w:val="15"/>
                <w:szCs w:val="15"/>
              </w:rPr>
            </w:pPr>
          </w:p>
        </w:tc>
        <w:tc>
          <w:tcPr>
            <w:tcW w:w="266" w:type="pct"/>
            <w:tcMar>
              <w:top w:w="6" w:type="dxa"/>
              <w:left w:w="6" w:type="dxa"/>
              <w:bottom w:w="6" w:type="dxa"/>
              <w:right w:w="6" w:type="dxa"/>
            </w:tcMar>
            <w:vAlign w:val="center"/>
          </w:tcPr>
          <w:p w:rsidR="00563F95" w:rsidRPr="00563F95" w:rsidRDefault="00563F95" w:rsidP="00563F95">
            <w:pPr>
              <w:jc w:val="center"/>
              <w:rPr>
                <w:sz w:val="15"/>
                <w:szCs w:val="15"/>
              </w:rPr>
            </w:pPr>
          </w:p>
        </w:tc>
        <w:tc>
          <w:tcPr>
            <w:tcW w:w="228" w:type="pct"/>
            <w:tcMar>
              <w:top w:w="6" w:type="dxa"/>
              <w:left w:w="6" w:type="dxa"/>
              <w:bottom w:w="6" w:type="dxa"/>
              <w:right w:w="6" w:type="dxa"/>
            </w:tcMar>
            <w:vAlign w:val="center"/>
          </w:tcPr>
          <w:p w:rsidR="00563F95" w:rsidRPr="00563F95" w:rsidRDefault="00563F95" w:rsidP="00563F95">
            <w:pPr>
              <w:jc w:val="center"/>
              <w:rPr>
                <w:sz w:val="15"/>
                <w:szCs w:val="15"/>
              </w:rPr>
            </w:pPr>
          </w:p>
        </w:tc>
        <w:tc>
          <w:tcPr>
            <w:tcW w:w="267" w:type="pct"/>
            <w:tcMar>
              <w:top w:w="6" w:type="dxa"/>
              <w:left w:w="6" w:type="dxa"/>
              <w:bottom w:w="6" w:type="dxa"/>
              <w:right w:w="6" w:type="dxa"/>
            </w:tcMar>
            <w:vAlign w:val="center"/>
          </w:tcPr>
          <w:p w:rsidR="00563F95" w:rsidRPr="00563F95" w:rsidRDefault="00563F95" w:rsidP="00563F95">
            <w:pPr>
              <w:jc w:val="center"/>
              <w:rPr>
                <w:rFonts w:ascii="宋体" w:hAnsi="宋体"/>
                <w:sz w:val="15"/>
                <w:szCs w:val="15"/>
              </w:rPr>
            </w:pPr>
            <w:r w:rsidRPr="00563F95">
              <w:rPr>
                <w:sz w:val="15"/>
                <w:szCs w:val="15"/>
              </w:rPr>
              <w:t>108</w:t>
            </w:r>
          </w:p>
        </w:tc>
        <w:tc>
          <w:tcPr>
            <w:tcW w:w="230" w:type="pct"/>
            <w:tcMar>
              <w:top w:w="6" w:type="dxa"/>
              <w:left w:w="6" w:type="dxa"/>
              <w:bottom w:w="6" w:type="dxa"/>
              <w:right w:w="6" w:type="dxa"/>
            </w:tcMar>
            <w:vAlign w:val="center"/>
          </w:tcPr>
          <w:p w:rsidR="00563F95" w:rsidRPr="00563F95" w:rsidRDefault="00563F95" w:rsidP="00563F95">
            <w:pPr>
              <w:rPr>
                <w:rFonts w:ascii="宋体" w:hAnsi="宋体"/>
                <w:sz w:val="13"/>
                <w:szCs w:val="13"/>
              </w:rPr>
            </w:pPr>
          </w:p>
        </w:tc>
        <w:tc>
          <w:tcPr>
            <w:tcW w:w="270" w:type="pct"/>
            <w:tcMar>
              <w:top w:w="6" w:type="dxa"/>
              <w:left w:w="6" w:type="dxa"/>
              <w:bottom w:w="6" w:type="dxa"/>
              <w:right w:w="6" w:type="dxa"/>
            </w:tcMar>
            <w:vAlign w:val="center"/>
          </w:tcPr>
          <w:p w:rsidR="00563F95" w:rsidRPr="00563F95" w:rsidRDefault="00563F95" w:rsidP="00563F95">
            <w:pPr>
              <w:jc w:val="center"/>
              <w:rPr>
                <w:rFonts w:ascii="宋体" w:hAnsi="宋体"/>
                <w:sz w:val="15"/>
                <w:szCs w:val="15"/>
              </w:rPr>
            </w:pPr>
          </w:p>
        </w:tc>
        <w:tc>
          <w:tcPr>
            <w:tcW w:w="272" w:type="pct"/>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3"/>
                <w:szCs w:val="13"/>
              </w:rPr>
            </w:pPr>
          </w:p>
        </w:tc>
        <w:tc>
          <w:tcPr>
            <w:tcW w:w="314" w:type="pct"/>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r w:rsidRPr="00563F95">
              <w:rPr>
                <w:rFonts w:ascii="宋体" w:hAnsi="宋体" w:hint="eastAsia"/>
                <w:sz w:val="13"/>
                <w:szCs w:val="13"/>
              </w:rPr>
              <w:t>实践</w:t>
            </w:r>
            <w:r w:rsidRPr="00563F95">
              <w:rPr>
                <w:rFonts w:ascii="宋体" w:hAnsi="宋体"/>
                <w:sz w:val="13"/>
                <w:szCs w:val="13"/>
              </w:rPr>
              <w:t>108</w:t>
            </w:r>
          </w:p>
        </w:tc>
        <w:tc>
          <w:tcPr>
            <w:tcW w:w="218" w:type="pct"/>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r w:rsidRPr="00563F95">
              <w:rPr>
                <w:rFonts w:ascii="宋体" w:hAnsi="宋体" w:hint="eastAsia"/>
                <w:sz w:val="15"/>
                <w:szCs w:val="15"/>
              </w:rPr>
              <w:t>考查</w:t>
            </w:r>
          </w:p>
        </w:tc>
        <w:tc>
          <w:tcPr>
            <w:tcW w:w="272" w:type="pct"/>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r w:rsidRPr="00563F95">
              <w:rPr>
                <w:rFonts w:ascii="宋体" w:hAnsi="宋体" w:hint="eastAsia"/>
                <w:sz w:val="15"/>
                <w:szCs w:val="15"/>
              </w:rPr>
              <w:t>校企联合</w:t>
            </w:r>
          </w:p>
        </w:tc>
      </w:tr>
      <w:tr w:rsidR="00563F95" w:rsidRPr="00563F95" w:rsidTr="00EB0096">
        <w:trPr>
          <w:jc w:val="center"/>
        </w:trPr>
        <w:tc>
          <w:tcPr>
            <w:tcW w:w="210" w:type="pct"/>
            <w:vMerge/>
            <w:shd w:val="clear" w:color="auto" w:fill="auto"/>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p>
        </w:tc>
        <w:tc>
          <w:tcPr>
            <w:tcW w:w="158" w:type="pct"/>
            <w:shd w:val="clear" w:color="auto" w:fill="auto"/>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r w:rsidRPr="00563F95">
              <w:rPr>
                <w:rFonts w:ascii="宋体" w:hAnsi="宋体" w:hint="eastAsia"/>
                <w:sz w:val="15"/>
                <w:szCs w:val="15"/>
              </w:rPr>
              <w:t>6</w:t>
            </w:r>
          </w:p>
        </w:tc>
        <w:tc>
          <w:tcPr>
            <w:tcW w:w="1105" w:type="pct"/>
            <w:shd w:val="clear" w:color="auto" w:fill="FFFFFF"/>
            <w:tcMar>
              <w:top w:w="6" w:type="dxa"/>
              <w:left w:w="6" w:type="dxa"/>
              <w:bottom w:w="6" w:type="dxa"/>
              <w:right w:w="6" w:type="dxa"/>
            </w:tcMar>
            <w:vAlign w:val="center"/>
          </w:tcPr>
          <w:p w:rsidR="00563F95" w:rsidRPr="00563F95" w:rsidRDefault="00563F95" w:rsidP="00563F95">
            <w:pPr>
              <w:spacing w:line="240" w:lineRule="exact"/>
              <w:rPr>
                <w:rFonts w:ascii="宋体" w:hAnsi="宋体"/>
                <w:color w:val="000000"/>
                <w:sz w:val="15"/>
                <w:szCs w:val="15"/>
              </w:rPr>
            </w:pPr>
            <w:r w:rsidRPr="00563F95">
              <w:rPr>
                <w:rFonts w:ascii="宋体" w:hAnsi="宋体" w:hint="eastAsia"/>
                <w:color w:val="000000"/>
                <w:sz w:val="15"/>
                <w:szCs w:val="15"/>
              </w:rPr>
              <w:t>现场紧急事故处理方案及实施</w:t>
            </w:r>
          </w:p>
        </w:tc>
        <w:tc>
          <w:tcPr>
            <w:tcW w:w="265" w:type="pct"/>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r w:rsidRPr="00563F95">
              <w:rPr>
                <w:rFonts w:ascii="宋体" w:hAnsi="宋体" w:hint="eastAsia"/>
                <w:sz w:val="15"/>
                <w:szCs w:val="15"/>
              </w:rPr>
              <w:t>实践</w:t>
            </w:r>
          </w:p>
        </w:tc>
        <w:tc>
          <w:tcPr>
            <w:tcW w:w="261" w:type="pct"/>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r w:rsidRPr="00563F95">
              <w:rPr>
                <w:rFonts w:ascii="宋体" w:hAnsi="宋体" w:hint="eastAsia"/>
                <w:sz w:val="15"/>
                <w:szCs w:val="15"/>
              </w:rPr>
              <w:t>必修</w:t>
            </w:r>
          </w:p>
        </w:tc>
        <w:tc>
          <w:tcPr>
            <w:tcW w:w="176" w:type="pct"/>
            <w:tcMar>
              <w:top w:w="6" w:type="dxa"/>
              <w:left w:w="6" w:type="dxa"/>
              <w:bottom w:w="6" w:type="dxa"/>
              <w:right w:w="6" w:type="dxa"/>
            </w:tcMar>
            <w:vAlign w:val="center"/>
          </w:tcPr>
          <w:p w:rsidR="00563F95" w:rsidRPr="00563F95" w:rsidRDefault="00563F95" w:rsidP="00563F95">
            <w:pPr>
              <w:jc w:val="center"/>
              <w:rPr>
                <w:sz w:val="15"/>
                <w:szCs w:val="15"/>
              </w:rPr>
            </w:pPr>
            <w:r w:rsidRPr="00563F95">
              <w:rPr>
                <w:sz w:val="15"/>
                <w:szCs w:val="15"/>
              </w:rPr>
              <w:t>6</w:t>
            </w:r>
          </w:p>
        </w:tc>
        <w:tc>
          <w:tcPr>
            <w:tcW w:w="270" w:type="pct"/>
            <w:tcMar>
              <w:top w:w="6" w:type="dxa"/>
              <w:left w:w="6" w:type="dxa"/>
              <w:bottom w:w="6" w:type="dxa"/>
              <w:right w:w="6" w:type="dxa"/>
            </w:tcMar>
            <w:vAlign w:val="center"/>
          </w:tcPr>
          <w:p w:rsidR="00563F95" w:rsidRPr="00563F95" w:rsidRDefault="00563F95" w:rsidP="00563F95">
            <w:pPr>
              <w:jc w:val="center"/>
              <w:rPr>
                <w:sz w:val="15"/>
                <w:szCs w:val="15"/>
              </w:rPr>
            </w:pPr>
            <w:r w:rsidRPr="00563F95">
              <w:rPr>
                <w:sz w:val="15"/>
                <w:szCs w:val="15"/>
              </w:rPr>
              <w:t>108</w:t>
            </w:r>
          </w:p>
        </w:tc>
        <w:tc>
          <w:tcPr>
            <w:tcW w:w="219" w:type="pct"/>
            <w:tcMar>
              <w:top w:w="6" w:type="dxa"/>
              <w:left w:w="6" w:type="dxa"/>
              <w:bottom w:w="6" w:type="dxa"/>
              <w:right w:w="6" w:type="dxa"/>
            </w:tcMar>
            <w:vAlign w:val="center"/>
          </w:tcPr>
          <w:p w:rsidR="00563F95" w:rsidRPr="00563F95" w:rsidRDefault="00563F95" w:rsidP="00563F95">
            <w:pPr>
              <w:jc w:val="center"/>
              <w:rPr>
                <w:rFonts w:ascii="宋体" w:hAnsi="宋体"/>
                <w:sz w:val="15"/>
                <w:szCs w:val="15"/>
              </w:rPr>
            </w:pPr>
          </w:p>
        </w:tc>
        <w:tc>
          <w:tcPr>
            <w:tcW w:w="266" w:type="pct"/>
            <w:tcMar>
              <w:top w:w="6" w:type="dxa"/>
              <w:left w:w="6" w:type="dxa"/>
              <w:bottom w:w="6" w:type="dxa"/>
              <w:right w:w="6" w:type="dxa"/>
            </w:tcMar>
            <w:vAlign w:val="center"/>
          </w:tcPr>
          <w:p w:rsidR="00563F95" w:rsidRPr="00563F95" w:rsidRDefault="00563F95" w:rsidP="00563F95">
            <w:pPr>
              <w:jc w:val="center"/>
              <w:rPr>
                <w:sz w:val="15"/>
                <w:szCs w:val="15"/>
              </w:rPr>
            </w:pPr>
          </w:p>
        </w:tc>
        <w:tc>
          <w:tcPr>
            <w:tcW w:w="228" w:type="pct"/>
            <w:tcMar>
              <w:top w:w="6" w:type="dxa"/>
              <w:left w:w="6" w:type="dxa"/>
              <w:bottom w:w="6" w:type="dxa"/>
              <w:right w:w="6" w:type="dxa"/>
            </w:tcMar>
            <w:vAlign w:val="center"/>
          </w:tcPr>
          <w:p w:rsidR="00563F95" w:rsidRPr="00563F95" w:rsidRDefault="00563F95" w:rsidP="00563F95">
            <w:pPr>
              <w:jc w:val="center"/>
              <w:rPr>
                <w:sz w:val="15"/>
                <w:szCs w:val="15"/>
              </w:rPr>
            </w:pPr>
          </w:p>
        </w:tc>
        <w:tc>
          <w:tcPr>
            <w:tcW w:w="267" w:type="pct"/>
            <w:tcMar>
              <w:top w:w="6" w:type="dxa"/>
              <w:left w:w="6" w:type="dxa"/>
              <w:bottom w:w="6" w:type="dxa"/>
              <w:right w:w="6" w:type="dxa"/>
            </w:tcMar>
            <w:vAlign w:val="center"/>
          </w:tcPr>
          <w:p w:rsidR="00563F95" w:rsidRPr="00563F95" w:rsidRDefault="00563F95" w:rsidP="00563F95">
            <w:pPr>
              <w:jc w:val="center"/>
              <w:rPr>
                <w:sz w:val="15"/>
                <w:szCs w:val="15"/>
              </w:rPr>
            </w:pPr>
            <w:r w:rsidRPr="00563F95">
              <w:rPr>
                <w:sz w:val="15"/>
                <w:szCs w:val="15"/>
              </w:rPr>
              <w:t>108</w:t>
            </w:r>
          </w:p>
        </w:tc>
        <w:tc>
          <w:tcPr>
            <w:tcW w:w="230" w:type="pct"/>
            <w:tcMar>
              <w:top w:w="6" w:type="dxa"/>
              <w:left w:w="6" w:type="dxa"/>
              <w:bottom w:w="6" w:type="dxa"/>
              <w:right w:w="6" w:type="dxa"/>
            </w:tcMar>
            <w:vAlign w:val="center"/>
          </w:tcPr>
          <w:p w:rsidR="00563F95" w:rsidRPr="00563F95" w:rsidRDefault="00563F95" w:rsidP="00563F95">
            <w:pPr>
              <w:rPr>
                <w:rFonts w:ascii="宋体" w:hAnsi="宋体"/>
                <w:sz w:val="13"/>
                <w:szCs w:val="13"/>
              </w:rPr>
            </w:pPr>
          </w:p>
        </w:tc>
        <w:tc>
          <w:tcPr>
            <w:tcW w:w="270" w:type="pct"/>
            <w:tcMar>
              <w:top w:w="6" w:type="dxa"/>
              <w:left w:w="6" w:type="dxa"/>
              <w:bottom w:w="6" w:type="dxa"/>
              <w:right w:w="6" w:type="dxa"/>
            </w:tcMar>
            <w:vAlign w:val="center"/>
          </w:tcPr>
          <w:p w:rsidR="00563F95" w:rsidRPr="00563F95" w:rsidRDefault="00563F95" w:rsidP="00563F95">
            <w:pPr>
              <w:jc w:val="center"/>
              <w:rPr>
                <w:rFonts w:ascii="宋体" w:hAnsi="宋体"/>
                <w:sz w:val="15"/>
                <w:szCs w:val="15"/>
              </w:rPr>
            </w:pPr>
          </w:p>
        </w:tc>
        <w:tc>
          <w:tcPr>
            <w:tcW w:w="272" w:type="pct"/>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p>
        </w:tc>
        <w:tc>
          <w:tcPr>
            <w:tcW w:w="314" w:type="pct"/>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r w:rsidRPr="00563F95">
              <w:rPr>
                <w:rFonts w:ascii="宋体" w:hAnsi="宋体" w:hint="eastAsia"/>
                <w:sz w:val="13"/>
                <w:szCs w:val="13"/>
              </w:rPr>
              <w:t>实践</w:t>
            </w:r>
            <w:r w:rsidRPr="00563F95">
              <w:rPr>
                <w:rFonts w:ascii="宋体" w:hAnsi="宋体"/>
                <w:sz w:val="13"/>
                <w:szCs w:val="13"/>
              </w:rPr>
              <w:t>108</w:t>
            </w:r>
          </w:p>
        </w:tc>
        <w:tc>
          <w:tcPr>
            <w:tcW w:w="218" w:type="pct"/>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r w:rsidRPr="00563F95">
              <w:rPr>
                <w:rFonts w:ascii="宋体" w:hAnsi="宋体" w:hint="eastAsia"/>
                <w:sz w:val="15"/>
                <w:szCs w:val="15"/>
              </w:rPr>
              <w:t>考查</w:t>
            </w:r>
          </w:p>
        </w:tc>
        <w:tc>
          <w:tcPr>
            <w:tcW w:w="272" w:type="pct"/>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r w:rsidRPr="00563F95">
              <w:rPr>
                <w:rFonts w:ascii="宋体" w:hAnsi="宋体" w:hint="eastAsia"/>
                <w:sz w:val="15"/>
                <w:szCs w:val="15"/>
              </w:rPr>
              <w:t>校企联合</w:t>
            </w:r>
          </w:p>
        </w:tc>
      </w:tr>
      <w:tr w:rsidR="00563F95" w:rsidRPr="00563F95" w:rsidTr="00EB0096">
        <w:trPr>
          <w:jc w:val="center"/>
        </w:trPr>
        <w:tc>
          <w:tcPr>
            <w:tcW w:w="210" w:type="pct"/>
            <w:shd w:val="clear" w:color="auto" w:fill="auto"/>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bookmarkStart w:id="30" w:name="OLE_LINK88" w:colFirst="4" w:colLast="6"/>
            <w:bookmarkStart w:id="31" w:name="OLE_LINK202" w:colFirst="4" w:colLast="7"/>
            <w:bookmarkStart w:id="32" w:name="OLE_LINK97" w:colFirst="5" w:colLast="7"/>
            <w:bookmarkStart w:id="33" w:name="OLE_LINK89" w:colFirst="4" w:colLast="8"/>
            <w:bookmarkEnd w:id="29"/>
          </w:p>
        </w:tc>
        <w:tc>
          <w:tcPr>
            <w:tcW w:w="1263" w:type="pct"/>
            <w:gridSpan w:val="2"/>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r w:rsidRPr="00563F95">
              <w:rPr>
                <w:rFonts w:ascii="宋体" w:hAnsi="宋体" w:hint="eastAsia"/>
                <w:sz w:val="15"/>
                <w:szCs w:val="15"/>
              </w:rPr>
              <w:t>小计</w:t>
            </w:r>
          </w:p>
        </w:tc>
        <w:tc>
          <w:tcPr>
            <w:tcW w:w="265" w:type="pct"/>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p>
        </w:tc>
        <w:tc>
          <w:tcPr>
            <w:tcW w:w="261" w:type="pct"/>
            <w:tcBorders>
              <w:bottom w:val="single" w:sz="4" w:space="0" w:color="auto"/>
            </w:tcBorders>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p>
        </w:tc>
        <w:tc>
          <w:tcPr>
            <w:tcW w:w="176" w:type="pct"/>
            <w:tcBorders>
              <w:bottom w:val="single" w:sz="4" w:space="0" w:color="auto"/>
            </w:tcBorders>
            <w:tcMar>
              <w:top w:w="6" w:type="dxa"/>
              <w:left w:w="6" w:type="dxa"/>
              <w:bottom w:w="6" w:type="dxa"/>
              <w:right w:w="6" w:type="dxa"/>
            </w:tcMar>
            <w:vAlign w:val="center"/>
          </w:tcPr>
          <w:p w:rsidR="00563F95" w:rsidRPr="00563F95" w:rsidRDefault="00563F95" w:rsidP="00563F95">
            <w:pPr>
              <w:jc w:val="center"/>
              <w:rPr>
                <w:rFonts w:ascii="宋体" w:hAnsi="宋体" w:cs="宋体"/>
                <w:color w:val="000000"/>
                <w:sz w:val="15"/>
                <w:szCs w:val="15"/>
              </w:rPr>
            </w:pPr>
            <w:r w:rsidRPr="00563F95">
              <w:rPr>
                <w:color w:val="000000"/>
                <w:sz w:val="15"/>
                <w:szCs w:val="15"/>
              </w:rPr>
              <w:t>42</w:t>
            </w:r>
          </w:p>
        </w:tc>
        <w:tc>
          <w:tcPr>
            <w:tcW w:w="270" w:type="pct"/>
            <w:tcBorders>
              <w:bottom w:val="single" w:sz="4" w:space="0" w:color="auto"/>
            </w:tcBorders>
            <w:tcMar>
              <w:top w:w="6" w:type="dxa"/>
              <w:left w:w="6" w:type="dxa"/>
              <w:bottom w:w="6" w:type="dxa"/>
              <w:right w:w="6" w:type="dxa"/>
            </w:tcMar>
            <w:vAlign w:val="center"/>
          </w:tcPr>
          <w:p w:rsidR="00563F95" w:rsidRPr="00563F95" w:rsidRDefault="00563F95" w:rsidP="00563F95">
            <w:pPr>
              <w:jc w:val="center"/>
              <w:rPr>
                <w:rFonts w:ascii="宋体" w:hAnsi="宋体" w:cs="宋体"/>
                <w:color w:val="000000"/>
                <w:sz w:val="15"/>
                <w:szCs w:val="15"/>
              </w:rPr>
            </w:pPr>
            <w:r w:rsidRPr="00563F95">
              <w:rPr>
                <w:color w:val="000000"/>
                <w:sz w:val="15"/>
                <w:szCs w:val="15"/>
              </w:rPr>
              <w:t>756</w:t>
            </w:r>
          </w:p>
        </w:tc>
        <w:tc>
          <w:tcPr>
            <w:tcW w:w="219" w:type="pct"/>
            <w:tcBorders>
              <w:bottom w:val="single" w:sz="4" w:space="0" w:color="auto"/>
            </w:tcBorders>
            <w:tcMar>
              <w:top w:w="6" w:type="dxa"/>
              <w:left w:w="6" w:type="dxa"/>
              <w:bottom w:w="6" w:type="dxa"/>
              <w:right w:w="6" w:type="dxa"/>
            </w:tcMar>
            <w:vAlign w:val="center"/>
          </w:tcPr>
          <w:p w:rsidR="00563F95" w:rsidRPr="00563F95" w:rsidRDefault="00563F95" w:rsidP="00563F95">
            <w:pPr>
              <w:jc w:val="center"/>
              <w:rPr>
                <w:rFonts w:ascii="宋体" w:hAnsi="宋体" w:cs="宋体"/>
                <w:color w:val="000000"/>
                <w:sz w:val="15"/>
                <w:szCs w:val="15"/>
              </w:rPr>
            </w:pPr>
          </w:p>
        </w:tc>
        <w:tc>
          <w:tcPr>
            <w:tcW w:w="266" w:type="pct"/>
            <w:tcBorders>
              <w:bottom w:val="single" w:sz="4" w:space="0" w:color="auto"/>
            </w:tcBorders>
            <w:tcMar>
              <w:top w:w="6" w:type="dxa"/>
              <w:left w:w="6" w:type="dxa"/>
              <w:bottom w:w="6" w:type="dxa"/>
              <w:right w:w="6" w:type="dxa"/>
            </w:tcMar>
            <w:vAlign w:val="center"/>
          </w:tcPr>
          <w:p w:rsidR="00563F95" w:rsidRPr="00563F95" w:rsidRDefault="00563F95" w:rsidP="00563F95">
            <w:pPr>
              <w:jc w:val="center"/>
              <w:rPr>
                <w:rFonts w:ascii="宋体" w:hAnsi="宋体" w:cs="宋体"/>
                <w:color w:val="000000"/>
                <w:sz w:val="15"/>
                <w:szCs w:val="15"/>
              </w:rPr>
            </w:pPr>
          </w:p>
        </w:tc>
        <w:tc>
          <w:tcPr>
            <w:tcW w:w="228" w:type="pct"/>
            <w:tcBorders>
              <w:bottom w:val="single" w:sz="4" w:space="0" w:color="auto"/>
            </w:tcBorders>
            <w:tcMar>
              <w:top w:w="6" w:type="dxa"/>
              <w:left w:w="6" w:type="dxa"/>
              <w:bottom w:w="6" w:type="dxa"/>
              <w:right w:w="6" w:type="dxa"/>
            </w:tcMar>
            <w:vAlign w:val="center"/>
          </w:tcPr>
          <w:p w:rsidR="00563F95" w:rsidRPr="00563F95" w:rsidRDefault="00563F95" w:rsidP="00563F95">
            <w:pPr>
              <w:jc w:val="center"/>
              <w:rPr>
                <w:rFonts w:ascii="宋体" w:hAnsi="宋体" w:cs="宋体"/>
                <w:color w:val="000000"/>
                <w:sz w:val="15"/>
                <w:szCs w:val="15"/>
              </w:rPr>
            </w:pPr>
          </w:p>
        </w:tc>
        <w:tc>
          <w:tcPr>
            <w:tcW w:w="267" w:type="pct"/>
            <w:tcBorders>
              <w:bottom w:val="single" w:sz="4" w:space="0" w:color="auto"/>
            </w:tcBorders>
            <w:tcMar>
              <w:top w:w="6" w:type="dxa"/>
              <w:left w:w="6" w:type="dxa"/>
              <w:bottom w:w="6" w:type="dxa"/>
              <w:right w:w="6" w:type="dxa"/>
            </w:tcMar>
            <w:vAlign w:val="center"/>
          </w:tcPr>
          <w:p w:rsidR="00563F95" w:rsidRPr="00563F95" w:rsidRDefault="00563F95" w:rsidP="00563F95">
            <w:pPr>
              <w:jc w:val="center"/>
              <w:rPr>
                <w:rFonts w:ascii="宋体" w:hAnsi="宋体" w:cs="宋体"/>
                <w:color w:val="000000"/>
                <w:sz w:val="15"/>
                <w:szCs w:val="15"/>
              </w:rPr>
            </w:pPr>
            <w:r w:rsidRPr="00563F95">
              <w:rPr>
                <w:color w:val="000000"/>
                <w:sz w:val="15"/>
                <w:szCs w:val="15"/>
              </w:rPr>
              <w:t>756</w:t>
            </w:r>
          </w:p>
        </w:tc>
        <w:tc>
          <w:tcPr>
            <w:tcW w:w="230" w:type="pct"/>
            <w:tcBorders>
              <w:bottom w:val="single" w:sz="4" w:space="0" w:color="auto"/>
            </w:tcBorders>
            <w:tcMar>
              <w:top w:w="6" w:type="dxa"/>
              <w:left w:w="6" w:type="dxa"/>
              <w:bottom w:w="6" w:type="dxa"/>
              <w:right w:w="6" w:type="dxa"/>
            </w:tcMar>
            <w:vAlign w:val="center"/>
          </w:tcPr>
          <w:p w:rsidR="00563F95" w:rsidRPr="00563F95" w:rsidRDefault="00563F95" w:rsidP="00563F95">
            <w:pPr>
              <w:widowControl/>
              <w:jc w:val="center"/>
              <w:textAlignment w:val="center"/>
              <w:rPr>
                <w:rFonts w:ascii="宋体" w:hAnsi="宋体"/>
                <w:sz w:val="15"/>
                <w:szCs w:val="15"/>
              </w:rPr>
            </w:pPr>
          </w:p>
        </w:tc>
        <w:tc>
          <w:tcPr>
            <w:tcW w:w="270" w:type="pct"/>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p>
        </w:tc>
        <w:tc>
          <w:tcPr>
            <w:tcW w:w="272" w:type="pct"/>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p>
        </w:tc>
        <w:tc>
          <w:tcPr>
            <w:tcW w:w="314" w:type="pct"/>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p>
        </w:tc>
        <w:tc>
          <w:tcPr>
            <w:tcW w:w="218" w:type="pct"/>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p>
        </w:tc>
        <w:tc>
          <w:tcPr>
            <w:tcW w:w="272" w:type="pct"/>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p>
        </w:tc>
      </w:tr>
      <w:bookmarkEnd w:id="30"/>
      <w:bookmarkEnd w:id="31"/>
      <w:bookmarkEnd w:id="32"/>
      <w:bookmarkEnd w:id="33"/>
      <w:tr w:rsidR="00563F95" w:rsidRPr="00563F95" w:rsidTr="00EB0096">
        <w:trPr>
          <w:jc w:val="center"/>
        </w:trPr>
        <w:tc>
          <w:tcPr>
            <w:tcW w:w="1473" w:type="pct"/>
            <w:gridSpan w:val="3"/>
            <w:tcMar>
              <w:top w:w="6" w:type="dxa"/>
              <w:left w:w="6" w:type="dxa"/>
              <w:bottom w:w="6" w:type="dxa"/>
              <w:right w:w="6" w:type="dxa"/>
            </w:tcMar>
            <w:vAlign w:val="center"/>
          </w:tcPr>
          <w:p w:rsidR="00563F95" w:rsidRPr="00563F95" w:rsidRDefault="00563F95" w:rsidP="00563F95">
            <w:pPr>
              <w:topLinePunct/>
              <w:spacing w:line="220" w:lineRule="exact"/>
              <w:rPr>
                <w:rFonts w:ascii="宋体" w:hAnsi="宋体"/>
                <w:sz w:val="15"/>
                <w:szCs w:val="15"/>
              </w:rPr>
            </w:pPr>
            <w:r w:rsidRPr="00563F95">
              <w:rPr>
                <w:rFonts w:ascii="宋体" w:hAnsi="宋体" w:hint="eastAsia"/>
                <w:sz w:val="15"/>
                <w:szCs w:val="15"/>
              </w:rPr>
              <w:lastRenderedPageBreak/>
              <w:t>合计</w:t>
            </w:r>
          </w:p>
        </w:tc>
        <w:tc>
          <w:tcPr>
            <w:tcW w:w="265" w:type="pct"/>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p>
        </w:tc>
        <w:tc>
          <w:tcPr>
            <w:tcW w:w="261" w:type="pct"/>
            <w:tcBorders>
              <w:top w:val="single" w:sz="4" w:space="0" w:color="auto"/>
              <w:bottom w:val="single" w:sz="4" w:space="0" w:color="auto"/>
              <w:right w:val="single" w:sz="4" w:space="0" w:color="auto"/>
            </w:tcBorders>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p>
        </w:tc>
        <w:tc>
          <w:tcPr>
            <w:tcW w:w="176" w:type="pct"/>
            <w:tcBorders>
              <w:top w:val="single" w:sz="4" w:space="0" w:color="auto"/>
              <w:left w:val="single" w:sz="4" w:space="0" w:color="auto"/>
              <w:bottom w:val="single" w:sz="4" w:space="0" w:color="auto"/>
              <w:right w:val="single" w:sz="4" w:space="0" w:color="auto"/>
            </w:tcBorders>
            <w:shd w:val="clear" w:color="auto" w:fill="auto"/>
            <w:tcMar>
              <w:top w:w="6" w:type="dxa"/>
              <w:left w:w="6" w:type="dxa"/>
              <w:bottom w:w="6" w:type="dxa"/>
              <w:right w:w="6" w:type="dxa"/>
            </w:tcMar>
            <w:vAlign w:val="center"/>
          </w:tcPr>
          <w:p w:rsidR="00563F95" w:rsidRPr="00563F95" w:rsidRDefault="00563F95" w:rsidP="00563F95">
            <w:pPr>
              <w:jc w:val="center"/>
              <w:rPr>
                <w:rFonts w:ascii="宋体" w:hAnsi="宋体"/>
                <w:color w:val="000000"/>
                <w:sz w:val="15"/>
                <w:szCs w:val="15"/>
              </w:rPr>
            </w:pPr>
            <w:r w:rsidRPr="00563F95">
              <w:rPr>
                <w:rFonts w:ascii="宋体" w:hAnsi="宋体" w:hint="eastAsia"/>
                <w:color w:val="000000"/>
                <w:sz w:val="15"/>
                <w:szCs w:val="15"/>
              </w:rPr>
              <w:t>86</w:t>
            </w:r>
          </w:p>
        </w:tc>
        <w:tc>
          <w:tcPr>
            <w:tcW w:w="270" w:type="pct"/>
            <w:tcBorders>
              <w:top w:val="single" w:sz="4" w:space="0" w:color="auto"/>
              <w:left w:val="single" w:sz="4" w:space="0" w:color="auto"/>
              <w:bottom w:val="single" w:sz="4" w:space="0" w:color="auto"/>
              <w:right w:val="single" w:sz="4" w:space="0" w:color="auto"/>
            </w:tcBorders>
            <w:shd w:val="clear" w:color="auto" w:fill="auto"/>
            <w:tcMar>
              <w:top w:w="6" w:type="dxa"/>
              <w:left w:w="6" w:type="dxa"/>
              <w:bottom w:w="6" w:type="dxa"/>
              <w:right w:w="6" w:type="dxa"/>
            </w:tcMar>
            <w:vAlign w:val="center"/>
          </w:tcPr>
          <w:p w:rsidR="00563F95" w:rsidRPr="00563F95" w:rsidRDefault="00563F95" w:rsidP="00563F95">
            <w:pPr>
              <w:jc w:val="center"/>
              <w:rPr>
                <w:rFonts w:ascii="宋体" w:hAnsi="宋体"/>
                <w:color w:val="000000"/>
                <w:sz w:val="15"/>
                <w:szCs w:val="15"/>
              </w:rPr>
            </w:pPr>
            <w:r w:rsidRPr="00563F95">
              <w:rPr>
                <w:rFonts w:ascii="宋体" w:hAnsi="宋体" w:hint="eastAsia"/>
                <w:color w:val="000000"/>
                <w:sz w:val="15"/>
                <w:szCs w:val="15"/>
              </w:rPr>
              <w:t>1524</w:t>
            </w:r>
          </w:p>
        </w:tc>
        <w:tc>
          <w:tcPr>
            <w:tcW w:w="219" w:type="pct"/>
            <w:tcBorders>
              <w:top w:val="single" w:sz="4" w:space="0" w:color="auto"/>
              <w:left w:val="single" w:sz="4" w:space="0" w:color="auto"/>
              <w:bottom w:val="single" w:sz="4" w:space="0" w:color="auto"/>
              <w:right w:val="single" w:sz="4" w:space="0" w:color="auto"/>
            </w:tcBorders>
            <w:shd w:val="clear" w:color="auto" w:fill="auto"/>
            <w:tcMar>
              <w:top w:w="6" w:type="dxa"/>
              <w:left w:w="6" w:type="dxa"/>
              <w:bottom w:w="6" w:type="dxa"/>
              <w:right w:w="6" w:type="dxa"/>
            </w:tcMar>
            <w:vAlign w:val="center"/>
          </w:tcPr>
          <w:p w:rsidR="00563F95" w:rsidRPr="00563F95" w:rsidRDefault="00563F95" w:rsidP="00563F95">
            <w:pPr>
              <w:jc w:val="center"/>
              <w:rPr>
                <w:rFonts w:ascii="宋体" w:hAnsi="宋体"/>
                <w:color w:val="000000"/>
                <w:sz w:val="15"/>
                <w:szCs w:val="15"/>
              </w:rPr>
            </w:pPr>
            <w:r w:rsidRPr="00563F95">
              <w:rPr>
                <w:rFonts w:ascii="宋体" w:hAnsi="宋体" w:hint="eastAsia"/>
                <w:color w:val="000000"/>
                <w:sz w:val="15"/>
                <w:szCs w:val="15"/>
              </w:rPr>
              <w:t>194</w:t>
            </w:r>
          </w:p>
        </w:tc>
        <w:tc>
          <w:tcPr>
            <w:tcW w:w="266" w:type="pct"/>
            <w:tcBorders>
              <w:top w:val="single" w:sz="4" w:space="0" w:color="auto"/>
              <w:left w:val="single" w:sz="4" w:space="0" w:color="auto"/>
              <w:bottom w:val="single" w:sz="4" w:space="0" w:color="auto"/>
              <w:right w:val="single" w:sz="4" w:space="0" w:color="auto"/>
            </w:tcBorders>
            <w:shd w:val="clear" w:color="auto" w:fill="auto"/>
            <w:tcMar>
              <w:top w:w="6" w:type="dxa"/>
              <w:left w:w="6" w:type="dxa"/>
              <w:bottom w:w="6" w:type="dxa"/>
              <w:right w:w="6" w:type="dxa"/>
            </w:tcMar>
            <w:vAlign w:val="center"/>
          </w:tcPr>
          <w:p w:rsidR="00563F95" w:rsidRPr="00563F95" w:rsidRDefault="00563F95" w:rsidP="00563F95">
            <w:pPr>
              <w:jc w:val="center"/>
              <w:rPr>
                <w:rFonts w:ascii="宋体" w:hAnsi="宋体"/>
                <w:color w:val="000000"/>
                <w:sz w:val="15"/>
                <w:szCs w:val="15"/>
              </w:rPr>
            </w:pPr>
            <w:r w:rsidRPr="00563F95">
              <w:rPr>
                <w:rFonts w:ascii="宋体" w:hAnsi="宋体" w:hint="eastAsia"/>
                <w:color w:val="000000"/>
                <w:sz w:val="15"/>
                <w:szCs w:val="15"/>
              </w:rPr>
              <w:t>4</w:t>
            </w:r>
            <w:r w:rsidR="00C76D30">
              <w:rPr>
                <w:rFonts w:ascii="宋体" w:hAnsi="宋体"/>
                <w:color w:val="000000"/>
                <w:sz w:val="15"/>
                <w:szCs w:val="15"/>
              </w:rPr>
              <w:t>2</w:t>
            </w:r>
            <w:r w:rsidRPr="00563F95">
              <w:rPr>
                <w:rFonts w:ascii="宋体" w:hAnsi="宋体" w:hint="eastAsia"/>
                <w:color w:val="000000"/>
                <w:sz w:val="15"/>
                <w:szCs w:val="15"/>
              </w:rPr>
              <w:t>4</w:t>
            </w:r>
          </w:p>
        </w:tc>
        <w:tc>
          <w:tcPr>
            <w:tcW w:w="228" w:type="pct"/>
            <w:tcBorders>
              <w:top w:val="single" w:sz="4" w:space="0" w:color="auto"/>
              <w:left w:val="single" w:sz="4" w:space="0" w:color="auto"/>
              <w:bottom w:val="single" w:sz="4" w:space="0" w:color="auto"/>
              <w:right w:val="single" w:sz="4" w:space="0" w:color="auto"/>
            </w:tcBorders>
            <w:shd w:val="clear" w:color="auto" w:fill="auto"/>
            <w:tcMar>
              <w:top w:w="6" w:type="dxa"/>
              <w:left w:w="6" w:type="dxa"/>
              <w:bottom w:w="6" w:type="dxa"/>
              <w:right w:w="6" w:type="dxa"/>
            </w:tcMar>
            <w:vAlign w:val="center"/>
          </w:tcPr>
          <w:p w:rsidR="00563F95" w:rsidRPr="00563F95" w:rsidRDefault="00563F95" w:rsidP="00563F95">
            <w:pPr>
              <w:jc w:val="center"/>
              <w:rPr>
                <w:rFonts w:ascii="宋体" w:hAnsi="宋体"/>
                <w:color w:val="000000"/>
                <w:sz w:val="15"/>
                <w:szCs w:val="15"/>
              </w:rPr>
            </w:pPr>
            <w:r w:rsidRPr="00563F95">
              <w:rPr>
                <w:rFonts w:ascii="宋体" w:hAnsi="宋体" w:hint="eastAsia"/>
                <w:color w:val="000000"/>
                <w:sz w:val="15"/>
                <w:szCs w:val="15"/>
              </w:rPr>
              <w:t>56</w:t>
            </w:r>
          </w:p>
        </w:tc>
        <w:tc>
          <w:tcPr>
            <w:tcW w:w="267" w:type="pct"/>
            <w:tcBorders>
              <w:top w:val="single" w:sz="4" w:space="0" w:color="auto"/>
              <w:left w:val="single" w:sz="4" w:space="0" w:color="auto"/>
              <w:bottom w:val="single" w:sz="4" w:space="0" w:color="auto"/>
              <w:right w:val="single" w:sz="4" w:space="0" w:color="auto"/>
            </w:tcBorders>
            <w:shd w:val="clear" w:color="auto" w:fill="auto"/>
            <w:tcMar>
              <w:top w:w="6" w:type="dxa"/>
              <w:left w:w="6" w:type="dxa"/>
              <w:bottom w:w="6" w:type="dxa"/>
              <w:right w:w="6" w:type="dxa"/>
            </w:tcMar>
            <w:vAlign w:val="center"/>
          </w:tcPr>
          <w:p w:rsidR="00563F95" w:rsidRPr="00563F95" w:rsidRDefault="00563F95" w:rsidP="00563F95">
            <w:pPr>
              <w:jc w:val="center"/>
              <w:rPr>
                <w:rFonts w:ascii="宋体" w:hAnsi="宋体"/>
                <w:color w:val="000000"/>
                <w:sz w:val="15"/>
                <w:szCs w:val="15"/>
              </w:rPr>
            </w:pPr>
            <w:r w:rsidRPr="00563F95">
              <w:rPr>
                <w:rFonts w:ascii="宋体" w:hAnsi="宋体" w:hint="eastAsia"/>
                <w:color w:val="000000"/>
                <w:sz w:val="15"/>
                <w:szCs w:val="15"/>
              </w:rPr>
              <w:t>8</w:t>
            </w:r>
            <w:r w:rsidR="00C76D30">
              <w:rPr>
                <w:rFonts w:ascii="宋体" w:hAnsi="宋体"/>
                <w:color w:val="000000"/>
                <w:sz w:val="15"/>
                <w:szCs w:val="15"/>
              </w:rPr>
              <w:t>5</w:t>
            </w:r>
            <w:r w:rsidRPr="00563F95">
              <w:rPr>
                <w:rFonts w:ascii="宋体" w:hAnsi="宋体" w:hint="eastAsia"/>
                <w:color w:val="000000"/>
                <w:sz w:val="15"/>
                <w:szCs w:val="15"/>
              </w:rPr>
              <w:t>0</w:t>
            </w:r>
          </w:p>
        </w:tc>
        <w:tc>
          <w:tcPr>
            <w:tcW w:w="230" w:type="pct"/>
            <w:tcBorders>
              <w:top w:val="single" w:sz="4" w:space="0" w:color="auto"/>
              <w:left w:val="single" w:sz="4" w:space="0" w:color="auto"/>
              <w:bottom w:val="single" w:sz="4" w:space="0" w:color="auto"/>
            </w:tcBorders>
            <w:tcMar>
              <w:top w:w="6" w:type="dxa"/>
              <w:left w:w="6" w:type="dxa"/>
              <w:bottom w:w="6" w:type="dxa"/>
              <w:right w:w="6" w:type="dxa"/>
            </w:tcMar>
            <w:vAlign w:val="center"/>
          </w:tcPr>
          <w:p w:rsidR="00563F95" w:rsidRPr="00563F95" w:rsidRDefault="00563F95" w:rsidP="00563F95">
            <w:pPr>
              <w:jc w:val="center"/>
              <w:rPr>
                <w:rFonts w:ascii="宋体" w:hAnsi="宋体" w:cs="宋体"/>
                <w:color w:val="000000"/>
                <w:sz w:val="13"/>
                <w:szCs w:val="13"/>
              </w:rPr>
            </w:pPr>
          </w:p>
        </w:tc>
        <w:tc>
          <w:tcPr>
            <w:tcW w:w="270" w:type="pct"/>
            <w:tcMar>
              <w:top w:w="6" w:type="dxa"/>
              <w:left w:w="6" w:type="dxa"/>
              <w:bottom w:w="6" w:type="dxa"/>
              <w:right w:w="6" w:type="dxa"/>
            </w:tcMar>
            <w:vAlign w:val="center"/>
          </w:tcPr>
          <w:p w:rsidR="00563F95" w:rsidRPr="00563F95" w:rsidRDefault="00563F95" w:rsidP="00563F95">
            <w:pPr>
              <w:jc w:val="center"/>
              <w:rPr>
                <w:rFonts w:ascii="宋体" w:hAnsi="宋体" w:cs="宋体"/>
                <w:color w:val="000000"/>
                <w:sz w:val="13"/>
                <w:szCs w:val="13"/>
              </w:rPr>
            </w:pPr>
          </w:p>
        </w:tc>
        <w:tc>
          <w:tcPr>
            <w:tcW w:w="272" w:type="pct"/>
            <w:tcMar>
              <w:top w:w="6" w:type="dxa"/>
              <w:left w:w="6" w:type="dxa"/>
              <w:bottom w:w="6" w:type="dxa"/>
              <w:right w:w="6" w:type="dxa"/>
            </w:tcMar>
            <w:vAlign w:val="center"/>
          </w:tcPr>
          <w:p w:rsidR="00563F95" w:rsidRPr="00563F95" w:rsidRDefault="00563F95" w:rsidP="00563F95">
            <w:pPr>
              <w:jc w:val="center"/>
              <w:rPr>
                <w:rFonts w:ascii="宋体" w:hAnsi="宋体" w:cs="宋体"/>
                <w:color w:val="000000"/>
                <w:sz w:val="13"/>
                <w:szCs w:val="13"/>
              </w:rPr>
            </w:pPr>
          </w:p>
        </w:tc>
        <w:tc>
          <w:tcPr>
            <w:tcW w:w="314" w:type="pct"/>
            <w:tcMar>
              <w:top w:w="6" w:type="dxa"/>
              <w:left w:w="6" w:type="dxa"/>
              <w:bottom w:w="6" w:type="dxa"/>
              <w:right w:w="6" w:type="dxa"/>
            </w:tcMar>
            <w:vAlign w:val="center"/>
          </w:tcPr>
          <w:p w:rsidR="00563F95" w:rsidRPr="00563F95" w:rsidRDefault="00563F95" w:rsidP="00563F95">
            <w:pPr>
              <w:jc w:val="center"/>
              <w:rPr>
                <w:rFonts w:ascii="宋体" w:hAnsi="宋体" w:cs="宋体"/>
                <w:color w:val="000000"/>
                <w:sz w:val="13"/>
                <w:szCs w:val="13"/>
              </w:rPr>
            </w:pPr>
          </w:p>
        </w:tc>
        <w:tc>
          <w:tcPr>
            <w:tcW w:w="218" w:type="pct"/>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p>
        </w:tc>
        <w:tc>
          <w:tcPr>
            <w:tcW w:w="272" w:type="pct"/>
            <w:tcMar>
              <w:top w:w="6" w:type="dxa"/>
              <w:left w:w="6" w:type="dxa"/>
              <w:bottom w:w="6" w:type="dxa"/>
              <w:right w:w="6" w:type="dxa"/>
            </w:tcMar>
            <w:vAlign w:val="center"/>
          </w:tcPr>
          <w:p w:rsidR="00563F95" w:rsidRPr="00563F95" w:rsidRDefault="00563F95" w:rsidP="00563F95">
            <w:pPr>
              <w:topLinePunct/>
              <w:spacing w:line="220" w:lineRule="exact"/>
              <w:jc w:val="center"/>
              <w:rPr>
                <w:rFonts w:ascii="宋体" w:hAnsi="宋体"/>
                <w:sz w:val="15"/>
                <w:szCs w:val="15"/>
              </w:rPr>
            </w:pPr>
          </w:p>
        </w:tc>
      </w:tr>
      <w:bookmarkEnd w:id="12"/>
    </w:tbl>
    <w:p w:rsidR="00563F95" w:rsidRDefault="00563F95">
      <w:pPr>
        <w:sectPr w:rsidR="00563F95" w:rsidSect="00563F95">
          <w:pgSz w:w="16838" w:h="11906" w:orient="landscape"/>
          <w:pgMar w:top="1800" w:right="1440" w:bottom="1800" w:left="1440" w:header="851" w:footer="992" w:gutter="0"/>
          <w:cols w:space="720"/>
          <w:docGrid w:type="lines" w:linePitch="312"/>
        </w:sectPr>
      </w:pPr>
    </w:p>
    <w:p w:rsidR="00423D94" w:rsidRPr="005A04E8" w:rsidRDefault="00423D94"/>
    <w:p w:rsidR="006A5A42" w:rsidRPr="005A04E8" w:rsidRDefault="006A5A42">
      <w:r w:rsidRPr="005A04E8">
        <w:t>2.</w:t>
      </w:r>
      <w:r w:rsidRPr="005A04E8">
        <w:rPr>
          <w:rFonts w:hint="eastAsia"/>
        </w:rPr>
        <w:t>课程结构比例表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092"/>
        <w:gridCol w:w="1663"/>
        <w:gridCol w:w="1442"/>
        <w:gridCol w:w="1663"/>
        <w:gridCol w:w="1662"/>
      </w:tblGrid>
      <w:tr w:rsidR="00CC2DE7" w:rsidTr="00CC2DE7">
        <w:trPr>
          <w:trHeight w:val="390"/>
        </w:trPr>
        <w:tc>
          <w:tcPr>
            <w:tcW w:w="1227" w:type="pct"/>
            <w:vMerge w:val="restart"/>
            <w:vAlign w:val="center"/>
          </w:tcPr>
          <w:p w:rsidR="00CC2DE7" w:rsidRPr="00DF4FAD" w:rsidRDefault="00CC2DE7" w:rsidP="00E35AAE">
            <w:pPr>
              <w:spacing w:line="240" w:lineRule="exact"/>
              <w:jc w:val="center"/>
              <w:rPr>
                <w:sz w:val="18"/>
                <w:szCs w:val="18"/>
              </w:rPr>
            </w:pPr>
            <w:r w:rsidRPr="00DF4FAD">
              <w:rPr>
                <w:rFonts w:hint="eastAsia"/>
                <w:sz w:val="18"/>
                <w:szCs w:val="18"/>
              </w:rPr>
              <w:t>课程类别</w:t>
            </w:r>
          </w:p>
        </w:tc>
        <w:tc>
          <w:tcPr>
            <w:tcW w:w="976" w:type="pct"/>
            <w:vMerge w:val="restart"/>
            <w:vAlign w:val="center"/>
          </w:tcPr>
          <w:p w:rsidR="00CC2DE7" w:rsidRPr="00DF4FAD" w:rsidRDefault="00CC2DE7" w:rsidP="00E35AAE">
            <w:pPr>
              <w:spacing w:line="240" w:lineRule="exact"/>
              <w:jc w:val="center"/>
              <w:rPr>
                <w:sz w:val="18"/>
                <w:szCs w:val="18"/>
              </w:rPr>
            </w:pPr>
            <w:r w:rsidRPr="00DF4FAD">
              <w:rPr>
                <w:rFonts w:hint="eastAsia"/>
                <w:sz w:val="18"/>
                <w:szCs w:val="18"/>
              </w:rPr>
              <w:t>课程学时比例</w:t>
            </w:r>
          </w:p>
        </w:tc>
        <w:tc>
          <w:tcPr>
            <w:tcW w:w="846" w:type="pct"/>
            <w:vMerge w:val="restart"/>
            <w:vAlign w:val="center"/>
          </w:tcPr>
          <w:p w:rsidR="00CC2DE7" w:rsidRPr="00DF4FAD" w:rsidRDefault="00CC2DE7" w:rsidP="00E35AAE">
            <w:pPr>
              <w:spacing w:line="240" w:lineRule="exact"/>
              <w:jc w:val="center"/>
              <w:rPr>
                <w:sz w:val="18"/>
                <w:szCs w:val="18"/>
              </w:rPr>
            </w:pPr>
            <w:r w:rsidRPr="00DF4FAD">
              <w:rPr>
                <w:rFonts w:hint="eastAsia"/>
                <w:sz w:val="18"/>
                <w:szCs w:val="18"/>
              </w:rPr>
              <w:t>学时</w:t>
            </w:r>
          </w:p>
        </w:tc>
        <w:tc>
          <w:tcPr>
            <w:tcW w:w="1951" w:type="pct"/>
            <w:gridSpan w:val="2"/>
            <w:vAlign w:val="center"/>
          </w:tcPr>
          <w:p w:rsidR="00CC2DE7" w:rsidRPr="00DF4FAD" w:rsidRDefault="00CC2DE7" w:rsidP="00E35AAE">
            <w:pPr>
              <w:spacing w:line="240" w:lineRule="exact"/>
              <w:jc w:val="center"/>
              <w:rPr>
                <w:sz w:val="18"/>
                <w:szCs w:val="18"/>
              </w:rPr>
            </w:pPr>
            <w:r w:rsidRPr="00DF4FAD">
              <w:rPr>
                <w:rFonts w:hint="eastAsia"/>
                <w:sz w:val="18"/>
                <w:szCs w:val="18"/>
              </w:rPr>
              <w:t>学时分配</w:t>
            </w:r>
          </w:p>
        </w:tc>
      </w:tr>
      <w:tr w:rsidR="006A5A42" w:rsidTr="00EA61DC">
        <w:trPr>
          <w:trHeight w:val="240"/>
        </w:trPr>
        <w:tc>
          <w:tcPr>
            <w:tcW w:w="1227" w:type="pct"/>
            <w:vMerge/>
            <w:vAlign w:val="center"/>
          </w:tcPr>
          <w:p w:rsidR="006A5A42" w:rsidRPr="00DF4FAD" w:rsidRDefault="006A5A42" w:rsidP="00E35AAE">
            <w:pPr>
              <w:spacing w:line="240" w:lineRule="exact"/>
              <w:jc w:val="center"/>
              <w:rPr>
                <w:sz w:val="18"/>
                <w:szCs w:val="18"/>
              </w:rPr>
            </w:pPr>
          </w:p>
        </w:tc>
        <w:tc>
          <w:tcPr>
            <w:tcW w:w="976" w:type="pct"/>
            <w:vMerge/>
            <w:vAlign w:val="center"/>
          </w:tcPr>
          <w:p w:rsidR="006A5A42" w:rsidRPr="00DF4FAD" w:rsidRDefault="006A5A42" w:rsidP="00E35AAE">
            <w:pPr>
              <w:spacing w:line="240" w:lineRule="exact"/>
              <w:jc w:val="center"/>
              <w:rPr>
                <w:sz w:val="18"/>
                <w:szCs w:val="18"/>
              </w:rPr>
            </w:pPr>
          </w:p>
        </w:tc>
        <w:tc>
          <w:tcPr>
            <w:tcW w:w="846" w:type="pct"/>
            <w:vMerge/>
            <w:vAlign w:val="center"/>
          </w:tcPr>
          <w:p w:rsidR="006A5A42" w:rsidRPr="00DF4FAD" w:rsidRDefault="006A5A42" w:rsidP="00E35AAE">
            <w:pPr>
              <w:spacing w:line="240" w:lineRule="exact"/>
              <w:jc w:val="center"/>
              <w:rPr>
                <w:sz w:val="18"/>
                <w:szCs w:val="18"/>
              </w:rPr>
            </w:pPr>
          </w:p>
        </w:tc>
        <w:tc>
          <w:tcPr>
            <w:tcW w:w="976" w:type="pct"/>
            <w:vAlign w:val="center"/>
          </w:tcPr>
          <w:p w:rsidR="006A5A42" w:rsidRPr="00DF4FAD" w:rsidRDefault="006A5A42" w:rsidP="00E35AAE">
            <w:pPr>
              <w:spacing w:line="240" w:lineRule="exact"/>
              <w:jc w:val="center"/>
              <w:rPr>
                <w:sz w:val="18"/>
                <w:szCs w:val="18"/>
              </w:rPr>
            </w:pPr>
            <w:r w:rsidRPr="00DF4FAD">
              <w:rPr>
                <w:rFonts w:hint="eastAsia"/>
                <w:sz w:val="18"/>
                <w:szCs w:val="18"/>
              </w:rPr>
              <w:t>理论教学</w:t>
            </w:r>
          </w:p>
        </w:tc>
        <w:tc>
          <w:tcPr>
            <w:tcW w:w="975" w:type="pct"/>
            <w:vAlign w:val="center"/>
          </w:tcPr>
          <w:p w:rsidR="006A5A42" w:rsidRPr="00DF4FAD" w:rsidRDefault="00626AC7" w:rsidP="00E35AAE">
            <w:pPr>
              <w:spacing w:line="240" w:lineRule="exact"/>
              <w:jc w:val="center"/>
              <w:rPr>
                <w:sz w:val="18"/>
                <w:szCs w:val="18"/>
              </w:rPr>
            </w:pPr>
            <w:r>
              <w:rPr>
                <w:rFonts w:hint="eastAsia"/>
                <w:sz w:val="18"/>
                <w:szCs w:val="18"/>
              </w:rPr>
              <w:t>岗位</w:t>
            </w:r>
            <w:r w:rsidR="006A5A42" w:rsidRPr="00DF4FAD">
              <w:rPr>
                <w:rFonts w:hint="eastAsia"/>
                <w:sz w:val="18"/>
                <w:szCs w:val="18"/>
              </w:rPr>
              <w:t>实践教学</w:t>
            </w:r>
          </w:p>
        </w:tc>
      </w:tr>
      <w:tr w:rsidR="006A5A42" w:rsidTr="00EA61DC">
        <w:tc>
          <w:tcPr>
            <w:tcW w:w="1227" w:type="pct"/>
            <w:vAlign w:val="center"/>
          </w:tcPr>
          <w:p w:rsidR="006A5A42" w:rsidRPr="00DF4FAD" w:rsidRDefault="006A5A42" w:rsidP="00E35AAE">
            <w:pPr>
              <w:spacing w:line="240" w:lineRule="exact"/>
              <w:jc w:val="center"/>
              <w:rPr>
                <w:sz w:val="18"/>
                <w:szCs w:val="18"/>
              </w:rPr>
            </w:pPr>
            <w:r w:rsidRPr="00DF4FAD">
              <w:rPr>
                <w:rFonts w:hint="eastAsia"/>
                <w:sz w:val="18"/>
                <w:szCs w:val="18"/>
              </w:rPr>
              <w:t>基本素质课程</w:t>
            </w:r>
          </w:p>
        </w:tc>
        <w:tc>
          <w:tcPr>
            <w:tcW w:w="976" w:type="pct"/>
          </w:tcPr>
          <w:p w:rsidR="006A5A42" w:rsidRPr="00A6537D" w:rsidRDefault="006A5A42" w:rsidP="00A15D07">
            <w:pPr>
              <w:spacing w:line="240" w:lineRule="exact"/>
              <w:jc w:val="center"/>
              <w:rPr>
                <w:sz w:val="18"/>
                <w:szCs w:val="18"/>
              </w:rPr>
            </w:pPr>
            <w:r w:rsidRPr="00A6537D">
              <w:rPr>
                <w:sz w:val="18"/>
                <w:szCs w:val="18"/>
              </w:rPr>
              <w:t>0.</w:t>
            </w:r>
            <w:r w:rsidR="00883EC2">
              <w:rPr>
                <w:sz w:val="18"/>
                <w:szCs w:val="18"/>
              </w:rPr>
              <w:t>1</w:t>
            </w:r>
            <w:r w:rsidR="00626AC7">
              <w:rPr>
                <w:sz w:val="18"/>
                <w:szCs w:val="18"/>
              </w:rPr>
              <w:t>71</w:t>
            </w:r>
          </w:p>
        </w:tc>
        <w:tc>
          <w:tcPr>
            <w:tcW w:w="846" w:type="pct"/>
          </w:tcPr>
          <w:p w:rsidR="006A5A42" w:rsidRPr="00A6537D" w:rsidRDefault="00626AC7" w:rsidP="00A15D07">
            <w:pPr>
              <w:spacing w:line="240" w:lineRule="exact"/>
              <w:jc w:val="center"/>
              <w:rPr>
                <w:sz w:val="18"/>
                <w:szCs w:val="18"/>
              </w:rPr>
            </w:pPr>
            <w:r>
              <w:rPr>
                <w:sz w:val="18"/>
                <w:szCs w:val="18"/>
              </w:rPr>
              <w:t>262</w:t>
            </w:r>
          </w:p>
        </w:tc>
        <w:tc>
          <w:tcPr>
            <w:tcW w:w="976" w:type="pct"/>
          </w:tcPr>
          <w:p w:rsidR="006A5A42" w:rsidRPr="00A6537D" w:rsidRDefault="00626AC7" w:rsidP="00A15D07">
            <w:pPr>
              <w:spacing w:line="240" w:lineRule="exact"/>
              <w:jc w:val="center"/>
              <w:rPr>
                <w:sz w:val="18"/>
                <w:szCs w:val="18"/>
              </w:rPr>
            </w:pPr>
            <w:r>
              <w:rPr>
                <w:sz w:val="18"/>
                <w:szCs w:val="18"/>
              </w:rPr>
              <w:t>262</w:t>
            </w:r>
          </w:p>
        </w:tc>
        <w:tc>
          <w:tcPr>
            <w:tcW w:w="975" w:type="pct"/>
          </w:tcPr>
          <w:p w:rsidR="006A5A42" w:rsidRPr="00A6537D" w:rsidRDefault="00626AC7" w:rsidP="00A15D07">
            <w:pPr>
              <w:spacing w:line="240" w:lineRule="exact"/>
              <w:jc w:val="center"/>
              <w:rPr>
                <w:sz w:val="18"/>
                <w:szCs w:val="18"/>
              </w:rPr>
            </w:pPr>
            <w:r>
              <w:rPr>
                <w:sz w:val="18"/>
                <w:szCs w:val="18"/>
              </w:rPr>
              <w:t>0</w:t>
            </w:r>
          </w:p>
        </w:tc>
      </w:tr>
      <w:tr w:rsidR="006A5A42" w:rsidTr="00EA61DC">
        <w:tc>
          <w:tcPr>
            <w:tcW w:w="1227" w:type="pct"/>
            <w:vAlign w:val="center"/>
          </w:tcPr>
          <w:p w:rsidR="006A5A42" w:rsidRPr="00DF4FAD" w:rsidRDefault="00563F95" w:rsidP="00E35AAE">
            <w:pPr>
              <w:spacing w:line="240" w:lineRule="exact"/>
              <w:jc w:val="center"/>
              <w:rPr>
                <w:sz w:val="18"/>
                <w:szCs w:val="18"/>
              </w:rPr>
            </w:pPr>
            <w:r w:rsidRPr="00563F95">
              <w:rPr>
                <w:rFonts w:hint="eastAsia"/>
                <w:sz w:val="18"/>
                <w:szCs w:val="18"/>
              </w:rPr>
              <w:t>专业核心能力课</w:t>
            </w:r>
          </w:p>
        </w:tc>
        <w:tc>
          <w:tcPr>
            <w:tcW w:w="976" w:type="pct"/>
          </w:tcPr>
          <w:p w:rsidR="006A5A42" w:rsidRPr="00A6537D" w:rsidRDefault="006A5A42" w:rsidP="00A15D07">
            <w:pPr>
              <w:spacing w:line="240" w:lineRule="exact"/>
              <w:jc w:val="center"/>
              <w:rPr>
                <w:sz w:val="18"/>
                <w:szCs w:val="18"/>
              </w:rPr>
            </w:pPr>
            <w:r w:rsidRPr="00A6537D">
              <w:rPr>
                <w:sz w:val="18"/>
                <w:szCs w:val="18"/>
              </w:rPr>
              <w:t>0.</w:t>
            </w:r>
            <w:r w:rsidR="00626AC7">
              <w:rPr>
                <w:sz w:val="18"/>
                <w:szCs w:val="18"/>
              </w:rPr>
              <w:t>273</w:t>
            </w:r>
          </w:p>
        </w:tc>
        <w:tc>
          <w:tcPr>
            <w:tcW w:w="846" w:type="pct"/>
          </w:tcPr>
          <w:p w:rsidR="006A5A42" w:rsidRPr="00A6537D" w:rsidRDefault="00626AC7" w:rsidP="00A15D07">
            <w:pPr>
              <w:spacing w:line="240" w:lineRule="exact"/>
              <w:jc w:val="center"/>
              <w:rPr>
                <w:sz w:val="18"/>
                <w:szCs w:val="18"/>
              </w:rPr>
            </w:pPr>
            <w:r>
              <w:rPr>
                <w:sz w:val="18"/>
                <w:szCs w:val="18"/>
              </w:rPr>
              <w:t>416</w:t>
            </w:r>
          </w:p>
        </w:tc>
        <w:tc>
          <w:tcPr>
            <w:tcW w:w="976" w:type="pct"/>
          </w:tcPr>
          <w:p w:rsidR="006A5A42" w:rsidRPr="00A6537D" w:rsidRDefault="00626AC7" w:rsidP="00A15D07">
            <w:pPr>
              <w:spacing w:line="240" w:lineRule="exact"/>
              <w:jc w:val="center"/>
              <w:rPr>
                <w:sz w:val="18"/>
                <w:szCs w:val="18"/>
              </w:rPr>
            </w:pPr>
            <w:r>
              <w:rPr>
                <w:sz w:val="18"/>
                <w:szCs w:val="18"/>
              </w:rPr>
              <w:t>3</w:t>
            </w:r>
            <w:r w:rsidR="00C76D30">
              <w:rPr>
                <w:sz w:val="18"/>
                <w:szCs w:val="18"/>
              </w:rPr>
              <w:t>2</w:t>
            </w:r>
            <w:r>
              <w:rPr>
                <w:sz w:val="18"/>
                <w:szCs w:val="18"/>
              </w:rPr>
              <w:t>2</w:t>
            </w:r>
          </w:p>
        </w:tc>
        <w:tc>
          <w:tcPr>
            <w:tcW w:w="975" w:type="pct"/>
          </w:tcPr>
          <w:p w:rsidR="006A5A42" w:rsidRPr="00A6537D" w:rsidRDefault="00C76D30" w:rsidP="00A15D07">
            <w:pPr>
              <w:spacing w:line="240" w:lineRule="exact"/>
              <w:jc w:val="center"/>
              <w:rPr>
                <w:sz w:val="18"/>
                <w:szCs w:val="18"/>
              </w:rPr>
            </w:pPr>
            <w:r>
              <w:rPr>
                <w:sz w:val="18"/>
                <w:szCs w:val="18"/>
              </w:rPr>
              <w:t>9</w:t>
            </w:r>
            <w:r w:rsidR="00626AC7">
              <w:rPr>
                <w:sz w:val="18"/>
                <w:szCs w:val="18"/>
              </w:rPr>
              <w:t>4</w:t>
            </w:r>
          </w:p>
        </w:tc>
      </w:tr>
      <w:tr w:rsidR="006A5A42" w:rsidTr="00EA61DC">
        <w:tc>
          <w:tcPr>
            <w:tcW w:w="1227" w:type="pct"/>
            <w:vAlign w:val="center"/>
          </w:tcPr>
          <w:p w:rsidR="006A5A42" w:rsidRPr="00DF4FAD" w:rsidRDefault="006A5A42" w:rsidP="00E35AAE">
            <w:pPr>
              <w:spacing w:line="240" w:lineRule="exact"/>
              <w:jc w:val="center"/>
              <w:rPr>
                <w:sz w:val="18"/>
                <w:szCs w:val="18"/>
              </w:rPr>
            </w:pPr>
            <w:r w:rsidRPr="00DF4FAD">
              <w:rPr>
                <w:rFonts w:hint="eastAsia"/>
                <w:sz w:val="18"/>
                <w:szCs w:val="18"/>
              </w:rPr>
              <w:t>专业选修课</w:t>
            </w:r>
          </w:p>
        </w:tc>
        <w:tc>
          <w:tcPr>
            <w:tcW w:w="976" w:type="pct"/>
          </w:tcPr>
          <w:p w:rsidR="006A5A42" w:rsidRPr="00A6537D" w:rsidRDefault="006A5A42" w:rsidP="00A15D07">
            <w:pPr>
              <w:spacing w:line="240" w:lineRule="exact"/>
              <w:jc w:val="center"/>
              <w:rPr>
                <w:sz w:val="18"/>
                <w:szCs w:val="18"/>
              </w:rPr>
            </w:pPr>
            <w:r w:rsidRPr="00A6537D">
              <w:rPr>
                <w:sz w:val="18"/>
                <w:szCs w:val="18"/>
              </w:rPr>
              <w:t>0.0</w:t>
            </w:r>
            <w:r w:rsidR="00626AC7">
              <w:rPr>
                <w:sz w:val="18"/>
                <w:szCs w:val="18"/>
              </w:rPr>
              <w:t>6</w:t>
            </w:r>
          </w:p>
        </w:tc>
        <w:tc>
          <w:tcPr>
            <w:tcW w:w="846" w:type="pct"/>
          </w:tcPr>
          <w:p w:rsidR="006A5A42" w:rsidRPr="00A6537D" w:rsidRDefault="00626AC7" w:rsidP="00A15D07">
            <w:pPr>
              <w:spacing w:line="240" w:lineRule="exact"/>
              <w:jc w:val="center"/>
              <w:rPr>
                <w:sz w:val="18"/>
                <w:szCs w:val="18"/>
              </w:rPr>
            </w:pPr>
            <w:r>
              <w:rPr>
                <w:sz w:val="18"/>
                <w:szCs w:val="18"/>
              </w:rPr>
              <w:t>90</w:t>
            </w:r>
          </w:p>
        </w:tc>
        <w:tc>
          <w:tcPr>
            <w:tcW w:w="976" w:type="pct"/>
          </w:tcPr>
          <w:p w:rsidR="006A5A42" w:rsidRPr="00A6537D" w:rsidRDefault="00CC2DE7" w:rsidP="00A15D07">
            <w:pPr>
              <w:spacing w:line="240" w:lineRule="exact"/>
              <w:jc w:val="center"/>
              <w:rPr>
                <w:sz w:val="18"/>
                <w:szCs w:val="18"/>
              </w:rPr>
            </w:pPr>
            <w:r>
              <w:rPr>
                <w:sz w:val="18"/>
                <w:szCs w:val="18"/>
              </w:rPr>
              <w:t>90</w:t>
            </w:r>
          </w:p>
        </w:tc>
        <w:tc>
          <w:tcPr>
            <w:tcW w:w="975" w:type="pct"/>
          </w:tcPr>
          <w:p w:rsidR="006A5A42" w:rsidRPr="00A6537D" w:rsidRDefault="00CC2DE7" w:rsidP="00A15D07">
            <w:pPr>
              <w:spacing w:line="240" w:lineRule="exact"/>
              <w:jc w:val="center"/>
              <w:rPr>
                <w:sz w:val="18"/>
                <w:szCs w:val="18"/>
              </w:rPr>
            </w:pPr>
            <w:r>
              <w:rPr>
                <w:rFonts w:hint="eastAsia"/>
                <w:sz w:val="18"/>
                <w:szCs w:val="18"/>
              </w:rPr>
              <w:t>0</w:t>
            </w:r>
          </w:p>
        </w:tc>
      </w:tr>
      <w:tr w:rsidR="006A5A42" w:rsidTr="00EA61DC">
        <w:tc>
          <w:tcPr>
            <w:tcW w:w="1227" w:type="pct"/>
            <w:vAlign w:val="center"/>
          </w:tcPr>
          <w:p w:rsidR="006A5A42" w:rsidRPr="00DF4FAD" w:rsidRDefault="006A5A42" w:rsidP="00E35AAE">
            <w:pPr>
              <w:spacing w:line="240" w:lineRule="exact"/>
              <w:jc w:val="center"/>
              <w:rPr>
                <w:sz w:val="18"/>
                <w:szCs w:val="18"/>
              </w:rPr>
            </w:pPr>
            <w:r w:rsidRPr="00DF4FAD">
              <w:rPr>
                <w:rFonts w:hint="eastAsia"/>
                <w:sz w:val="18"/>
                <w:szCs w:val="18"/>
              </w:rPr>
              <w:t>专业实践课</w:t>
            </w:r>
          </w:p>
        </w:tc>
        <w:tc>
          <w:tcPr>
            <w:tcW w:w="976" w:type="pct"/>
          </w:tcPr>
          <w:p w:rsidR="006A5A42" w:rsidRPr="00A6537D" w:rsidRDefault="006A5A42" w:rsidP="00A15D07">
            <w:pPr>
              <w:spacing w:line="240" w:lineRule="exact"/>
              <w:jc w:val="center"/>
              <w:rPr>
                <w:sz w:val="18"/>
                <w:szCs w:val="18"/>
              </w:rPr>
            </w:pPr>
            <w:r w:rsidRPr="00A6537D">
              <w:rPr>
                <w:sz w:val="18"/>
                <w:szCs w:val="18"/>
              </w:rPr>
              <w:t>0.</w:t>
            </w:r>
            <w:r w:rsidR="00883EC2">
              <w:rPr>
                <w:sz w:val="18"/>
                <w:szCs w:val="18"/>
              </w:rPr>
              <w:t>49</w:t>
            </w:r>
            <w:r w:rsidR="00626AC7">
              <w:rPr>
                <w:sz w:val="18"/>
                <w:szCs w:val="18"/>
              </w:rPr>
              <w:t>6</w:t>
            </w:r>
          </w:p>
        </w:tc>
        <w:tc>
          <w:tcPr>
            <w:tcW w:w="846" w:type="pct"/>
          </w:tcPr>
          <w:p w:rsidR="006A5A42" w:rsidRPr="00A6537D" w:rsidRDefault="00626AC7" w:rsidP="00A15D07">
            <w:pPr>
              <w:spacing w:line="240" w:lineRule="exact"/>
              <w:jc w:val="center"/>
              <w:rPr>
                <w:sz w:val="18"/>
                <w:szCs w:val="18"/>
              </w:rPr>
            </w:pPr>
            <w:r>
              <w:rPr>
                <w:sz w:val="18"/>
                <w:szCs w:val="18"/>
              </w:rPr>
              <w:t>756</w:t>
            </w:r>
          </w:p>
        </w:tc>
        <w:tc>
          <w:tcPr>
            <w:tcW w:w="976" w:type="pct"/>
          </w:tcPr>
          <w:p w:rsidR="006A5A42" w:rsidRPr="00A6537D" w:rsidRDefault="00626AC7" w:rsidP="00A15D07">
            <w:pPr>
              <w:spacing w:line="240" w:lineRule="exact"/>
              <w:jc w:val="center"/>
              <w:rPr>
                <w:sz w:val="18"/>
                <w:szCs w:val="18"/>
              </w:rPr>
            </w:pPr>
            <w:r>
              <w:rPr>
                <w:rFonts w:hint="eastAsia"/>
                <w:sz w:val="18"/>
                <w:szCs w:val="18"/>
              </w:rPr>
              <w:t>0</w:t>
            </w:r>
          </w:p>
        </w:tc>
        <w:tc>
          <w:tcPr>
            <w:tcW w:w="975" w:type="pct"/>
          </w:tcPr>
          <w:p w:rsidR="006A5A42" w:rsidRPr="00A6537D" w:rsidRDefault="00626AC7" w:rsidP="00A15D07">
            <w:pPr>
              <w:spacing w:line="240" w:lineRule="exact"/>
              <w:jc w:val="center"/>
              <w:rPr>
                <w:sz w:val="18"/>
                <w:szCs w:val="18"/>
              </w:rPr>
            </w:pPr>
            <w:r>
              <w:rPr>
                <w:sz w:val="18"/>
                <w:szCs w:val="18"/>
              </w:rPr>
              <w:t>756</w:t>
            </w:r>
          </w:p>
        </w:tc>
      </w:tr>
      <w:tr w:rsidR="006A5A42" w:rsidTr="00EA61DC">
        <w:tc>
          <w:tcPr>
            <w:tcW w:w="2203" w:type="pct"/>
            <w:gridSpan w:val="2"/>
            <w:vAlign w:val="center"/>
          </w:tcPr>
          <w:p w:rsidR="006A5A42" w:rsidRPr="00DF4FAD" w:rsidRDefault="006A5A42" w:rsidP="00E35AAE">
            <w:pPr>
              <w:spacing w:line="240" w:lineRule="exact"/>
              <w:jc w:val="center"/>
              <w:rPr>
                <w:sz w:val="18"/>
                <w:szCs w:val="18"/>
              </w:rPr>
            </w:pPr>
            <w:r w:rsidRPr="00DF4FAD">
              <w:rPr>
                <w:rFonts w:hint="eastAsia"/>
                <w:sz w:val="18"/>
                <w:szCs w:val="18"/>
              </w:rPr>
              <w:t>总学时</w:t>
            </w:r>
          </w:p>
        </w:tc>
        <w:tc>
          <w:tcPr>
            <w:tcW w:w="846" w:type="pct"/>
            <w:vAlign w:val="center"/>
          </w:tcPr>
          <w:p w:rsidR="006A5A42" w:rsidRPr="00DF4FAD" w:rsidRDefault="00883EC2" w:rsidP="00A15D07">
            <w:pPr>
              <w:spacing w:line="240" w:lineRule="exact"/>
              <w:jc w:val="center"/>
              <w:rPr>
                <w:sz w:val="18"/>
                <w:szCs w:val="18"/>
              </w:rPr>
            </w:pPr>
            <w:r>
              <w:rPr>
                <w:sz w:val="18"/>
                <w:szCs w:val="18"/>
              </w:rPr>
              <w:t>1</w:t>
            </w:r>
            <w:r w:rsidR="00626AC7">
              <w:rPr>
                <w:sz w:val="18"/>
                <w:szCs w:val="18"/>
              </w:rPr>
              <w:t>524</w:t>
            </w:r>
          </w:p>
        </w:tc>
        <w:tc>
          <w:tcPr>
            <w:tcW w:w="976" w:type="pct"/>
            <w:vAlign w:val="center"/>
          </w:tcPr>
          <w:p w:rsidR="006A5A42" w:rsidRPr="00DF4FAD" w:rsidRDefault="00626AC7" w:rsidP="00A15D07">
            <w:pPr>
              <w:spacing w:line="240" w:lineRule="exact"/>
              <w:jc w:val="center"/>
              <w:rPr>
                <w:sz w:val="18"/>
                <w:szCs w:val="18"/>
              </w:rPr>
            </w:pPr>
            <w:r>
              <w:rPr>
                <w:sz w:val="18"/>
                <w:szCs w:val="18"/>
              </w:rPr>
              <w:t>6</w:t>
            </w:r>
            <w:r w:rsidR="00C76D30">
              <w:rPr>
                <w:sz w:val="18"/>
                <w:szCs w:val="18"/>
              </w:rPr>
              <w:t>7</w:t>
            </w:r>
            <w:r>
              <w:rPr>
                <w:sz w:val="18"/>
                <w:szCs w:val="18"/>
              </w:rPr>
              <w:t>4</w:t>
            </w:r>
          </w:p>
        </w:tc>
        <w:tc>
          <w:tcPr>
            <w:tcW w:w="975" w:type="pct"/>
            <w:vAlign w:val="center"/>
          </w:tcPr>
          <w:p w:rsidR="006A5A42" w:rsidRPr="00DF4FAD" w:rsidRDefault="00626AC7" w:rsidP="00A15D07">
            <w:pPr>
              <w:spacing w:line="240" w:lineRule="exact"/>
              <w:jc w:val="center"/>
              <w:rPr>
                <w:sz w:val="18"/>
                <w:szCs w:val="18"/>
              </w:rPr>
            </w:pPr>
            <w:r>
              <w:rPr>
                <w:sz w:val="18"/>
                <w:szCs w:val="18"/>
              </w:rPr>
              <w:t>8</w:t>
            </w:r>
            <w:r w:rsidR="00C76D30">
              <w:rPr>
                <w:sz w:val="18"/>
                <w:szCs w:val="18"/>
              </w:rPr>
              <w:t>5</w:t>
            </w:r>
            <w:r>
              <w:rPr>
                <w:sz w:val="18"/>
                <w:szCs w:val="18"/>
              </w:rPr>
              <w:t>0</w:t>
            </w:r>
          </w:p>
        </w:tc>
      </w:tr>
      <w:tr w:rsidR="006A5A42" w:rsidTr="00EA61DC">
        <w:tc>
          <w:tcPr>
            <w:tcW w:w="2203" w:type="pct"/>
            <w:gridSpan w:val="2"/>
            <w:vAlign w:val="center"/>
          </w:tcPr>
          <w:p w:rsidR="006A5A42" w:rsidRPr="00DF4FAD" w:rsidRDefault="006A5A42" w:rsidP="00E35AAE">
            <w:pPr>
              <w:spacing w:line="240" w:lineRule="exact"/>
              <w:jc w:val="center"/>
              <w:rPr>
                <w:sz w:val="18"/>
                <w:szCs w:val="18"/>
              </w:rPr>
            </w:pPr>
            <w:r w:rsidRPr="00DF4FAD">
              <w:rPr>
                <w:rFonts w:hint="eastAsia"/>
                <w:sz w:val="18"/>
                <w:szCs w:val="18"/>
              </w:rPr>
              <w:t>占总学时比例</w:t>
            </w:r>
          </w:p>
        </w:tc>
        <w:tc>
          <w:tcPr>
            <w:tcW w:w="846" w:type="pct"/>
            <w:vAlign w:val="center"/>
          </w:tcPr>
          <w:p w:rsidR="006A5A42" w:rsidRPr="00DF4FAD" w:rsidRDefault="006A5A42" w:rsidP="00A15D07">
            <w:pPr>
              <w:spacing w:line="240" w:lineRule="exact"/>
              <w:jc w:val="center"/>
              <w:rPr>
                <w:sz w:val="18"/>
                <w:szCs w:val="18"/>
              </w:rPr>
            </w:pPr>
            <w:r>
              <w:rPr>
                <w:sz w:val="18"/>
                <w:szCs w:val="18"/>
              </w:rPr>
              <w:t>1</w:t>
            </w:r>
          </w:p>
        </w:tc>
        <w:tc>
          <w:tcPr>
            <w:tcW w:w="976" w:type="pct"/>
            <w:vAlign w:val="center"/>
          </w:tcPr>
          <w:p w:rsidR="006A5A42" w:rsidRPr="00DF4FAD" w:rsidRDefault="006A5A42" w:rsidP="00A15D07">
            <w:pPr>
              <w:spacing w:line="240" w:lineRule="exact"/>
              <w:jc w:val="center"/>
              <w:rPr>
                <w:sz w:val="18"/>
                <w:szCs w:val="18"/>
              </w:rPr>
            </w:pPr>
            <w:r w:rsidRPr="00DF4FAD">
              <w:rPr>
                <w:sz w:val="18"/>
                <w:szCs w:val="18"/>
              </w:rPr>
              <w:t>0.</w:t>
            </w:r>
            <w:r w:rsidR="00626AC7">
              <w:rPr>
                <w:sz w:val="18"/>
                <w:szCs w:val="18"/>
              </w:rPr>
              <w:t>44</w:t>
            </w:r>
            <w:r w:rsidR="00C76D30">
              <w:rPr>
                <w:sz w:val="18"/>
                <w:szCs w:val="18"/>
              </w:rPr>
              <w:t>2</w:t>
            </w:r>
          </w:p>
        </w:tc>
        <w:tc>
          <w:tcPr>
            <w:tcW w:w="975" w:type="pct"/>
            <w:vAlign w:val="center"/>
          </w:tcPr>
          <w:p w:rsidR="006A5A42" w:rsidRPr="00DF4FAD" w:rsidRDefault="006A5A42" w:rsidP="00A15D07">
            <w:pPr>
              <w:spacing w:line="240" w:lineRule="exact"/>
              <w:jc w:val="center"/>
              <w:rPr>
                <w:sz w:val="18"/>
                <w:szCs w:val="18"/>
              </w:rPr>
            </w:pPr>
            <w:r w:rsidRPr="00DF4FAD">
              <w:rPr>
                <w:sz w:val="18"/>
                <w:szCs w:val="18"/>
              </w:rPr>
              <w:t>0.</w:t>
            </w:r>
            <w:r w:rsidR="00626AC7">
              <w:rPr>
                <w:sz w:val="18"/>
                <w:szCs w:val="18"/>
              </w:rPr>
              <w:t>55</w:t>
            </w:r>
            <w:r w:rsidR="00C76D30">
              <w:rPr>
                <w:sz w:val="18"/>
                <w:szCs w:val="18"/>
              </w:rPr>
              <w:t>8</w:t>
            </w:r>
          </w:p>
        </w:tc>
      </w:tr>
    </w:tbl>
    <w:p w:rsidR="006A5A42" w:rsidRPr="005A04E8" w:rsidRDefault="006A5A42"/>
    <w:p w:rsidR="006A5A42" w:rsidRPr="005A04E8" w:rsidRDefault="006A5A42">
      <w:r w:rsidRPr="005A04E8">
        <w:t>3.</w:t>
      </w:r>
      <w:r>
        <w:rPr>
          <w:rFonts w:hint="eastAsia"/>
        </w:rPr>
        <w:t>教学进程安排表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84"/>
        <w:gridCol w:w="737"/>
        <w:gridCol w:w="771"/>
        <w:gridCol w:w="990"/>
        <w:gridCol w:w="1456"/>
        <w:gridCol w:w="1602"/>
        <w:gridCol w:w="1682"/>
      </w:tblGrid>
      <w:tr w:rsidR="00CC2DE7" w:rsidRPr="0012617B" w:rsidTr="00CC2DE7">
        <w:trPr>
          <w:trHeight w:val="480"/>
        </w:trPr>
        <w:tc>
          <w:tcPr>
            <w:tcW w:w="753" w:type="pct"/>
            <w:vMerge w:val="restart"/>
            <w:vAlign w:val="center"/>
          </w:tcPr>
          <w:p w:rsidR="00CC2DE7" w:rsidRPr="00DF4FAD" w:rsidRDefault="006407A1" w:rsidP="006A5A42">
            <w:pPr>
              <w:spacing w:line="240" w:lineRule="exact"/>
              <w:ind w:leftChars="100" w:left="210" w:firstLineChars="150" w:firstLine="315"/>
              <w:rPr>
                <w:sz w:val="18"/>
                <w:szCs w:val="18"/>
              </w:rPr>
            </w:pPr>
            <w:r w:rsidRPr="006407A1">
              <w:rPr>
                <w:noProof/>
              </w:rPr>
              <w:pict>
                <v:line id="__TH_L23" o:spid="_x0000_s1030" style="position:absolute;left:0;text-align:left;rotation:454234fd;z-index:251695104;visibility:visible" from="16.15pt,2.95pt" to="59.3pt,4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" strokeweight=".5pt"/>
              </w:pict>
            </w:r>
            <w:r w:rsidR="00CC2DE7" w:rsidRPr="00DF4FAD">
              <w:rPr>
                <w:rFonts w:hint="eastAsia"/>
                <w:sz w:val="18"/>
                <w:szCs w:val="18"/>
              </w:rPr>
              <w:t>内容</w:t>
            </w:r>
          </w:p>
          <w:p w:rsidR="00CC2DE7" w:rsidRPr="00DF4FAD" w:rsidRDefault="00CC2DE7" w:rsidP="006A5A42">
            <w:pPr>
              <w:spacing w:line="240" w:lineRule="exact"/>
              <w:ind w:leftChars="100" w:left="210"/>
              <w:rPr>
                <w:sz w:val="18"/>
                <w:szCs w:val="18"/>
              </w:rPr>
            </w:pPr>
            <w:r w:rsidRPr="00DF4FAD">
              <w:rPr>
                <w:rFonts w:hint="eastAsia"/>
                <w:sz w:val="18"/>
                <w:szCs w:val="18"/>
              </w:rPr>
              <w:t>周数</w:t>
            </w:r>
          </w:p>
          <w:p w:rsidR="00CC2DE7" w:rsidRPr="00DF4FAD" w:rsidRDefault="006407A1" w:rsidP="00E35AAE">
            <w:pPr>
              <w:spacing w:line="240" w:lineRule="exact"/>
              <w:rPr>
                <w:sz w:val="18"/>
                <w:szCs w:val="18"/>
              </w:rPr>
            </w:pPr>
            <w:r w:rsidRPr="006407A1">
              <w:rPr>
                <w:noProof/>
              </w:rPr>
              <w:pict>
                <v:line id="__TH_L24" o:spid="_x0000_s1029" style="position:absolute;left:0;text-align:left;rotation:454234fd;z-index:251696128;visibility:visible" from="-7.25pt,2.2pt" to="57.85pt,19.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" strokeweight=".5pt"/>
              </w:pict>
            </w:r>
          </w:p>
          <w:p w:rsidR="00CC2DE7" w:rsidRPr="00DF4FAD" w:rsidRDefault="00CC2DE7" w:rsidP="00E35AAE">
            <w:pPr>
              <w:spacing w:line="240" w:lineRule="exact"/>
              <w:rPr>
                <w:sz w:val="18"/>
                <w:szCs w:val="18"/>
              </w:rPr>
            </w:pPr>
            <w:r w:rsidRPr="00DF4FAD">
              <w:rPr>
                <w:rFonts w:hint="eastAsia"/>
                <w:sz w:val="18"/>
                <w:szCs w:val="18"/>
              </w:rPr>
              <w:t>学期</w:t>
            </w:r>
          </w:p>
        </w:tc>
        <w:tc>
          <w:tcPr>
            <w:tcW w:w="884" w:type="pct"/>
            <w:gridSpan w:val="2"/>
            <w:vAlign w:val="center"/>
          </w:tcPr>
          <w:p w:rsidR="00CC2DE7" w:rsidRPr="00DF4FAD" w:rsidRDefault="00CC2DE7" w:rsidP="00E35AAE">
            <w:pPr>
              <w:spacing w:line="240" w:lineRule="exact"/>
              <w:jc w:val="center"/>
              <w:rPr>
                <w:sz w:val="18"/>
                <w:szCs w:val="18"/>
              </w:rPr>
            </w:pPr>
            <w:r w:rsidRPr="00DF4FAD">
              <w:rPr>
                <w:rFonts w:hint="eastAsia"/>
                <w:sz w:val="18"/>
                <w:szCs w:val="18"/>
              </w:rPr>
              <w:t>课程</w:t>
            </w:r>
          </w:p>
          <w:p w:rsidR="00CC2DE7" w:rsidRPr="00DF4FAD" w:rsidRDefault="00CC2DE7" w:rsidP="00E35AAE">
            <w:pPr>
              <w:spacing w:line="240" w:lineRule="exact"/>
              <w:jc w:val="center"/>
              <w:rPr>
                <w:sz w:val="18"/>
                <w:szCs w:val="18"/>
              </w:rPr>
            </w:pPr>
            <w:r w:rsidRPr="00DF4FAD">
              <w:rPr>
                <w:rFonts w:hint="eastAsia"/>
                <w:sz w:val="18"/>
                <w:szCs w:val="18"/>
              </w:rPr>
              <w:t>教学</w:t>
            </w:r>
          </w:p>
        </w:tc>
        <w:tc>
          <w:tcPr>
            <w:tcW w:w="581" w:type="pct"/>
            <w:vMerge w:val="restart"/>
            <w:vAlign w:val="center"/>
          </w:tcPr>
          <w:p w:rsidR="00CC2DE7" w:rsidRPr="00DF4FAD" w:rsidRDefault="00CC2DE7" w:rsidP="00E35AAE">
            <w:pPr>
              <w:spacing w:line="240" w:lineRule="exact"/>
              <w:jc w:val="center"/>
              <w:rPr>
                <w:sz w:val="18"/>
                <w:szCs w:val="18"/>
              </w:rPr>
            </w:pPr>
            <w:r>
              <w:rPr>
                <w:rFonts w:hint="eastAsia"/>
                <w:sz w:val="18"/>
                <w:szCs w:val="18"/>
              </w:rPr>
              <w:t>岗位实践教学</w:t>
            </w:r>
          </w:p>
        </w:tc>
        <w:tc>
          <w:tcPr>
            <w:tcW w:w="854" w:type="pct"/>
            <w:vMerge w:val="restart"/>
            <w:vAlign w:val="center"/>
          </w:tcPr>
          <w:p w:rsidR="00CC2DE7" w:rsidRPr="00DF4FAD" w:rsidRDefault="00CC2DE7" w:rsidP="00E35AAE">
            <w:pPr>
              <w:spacing w:line="240" w:lineRule="exact"/>
              <w:jc w:val="center"/>
              <w:rPr>
                <w:sz w:val="18"/>
                <w:szCs w:val="18"/>
              </w:rPr>
            </w:pPr>
            <w:r w:rsidRPr="00DF4FAD">
              <w:rPr>
                <w:rFonts w:hint="eastAsia"/>
                <w:sz w:val="18"/>
                <w:szCs w:val="18"/>
              </w:rPr>
              <w:t>考试</w:t>
            </w:r>
          </w:p>
        </w:tc>
        <w:tc>
          <w:tcPr>
            <w:tcW w:w="940" w:type="pct"/>
            <w:vMerge w:val="restart"/>
            <w:vAlign w:val="center"/>
          </w:tcPr>
          <w:p w:rsidR="00CC2DE7" w:rsidRPr="00DF4FAD" w:rsidRDefault="00CC2DE7" w:rsidP="00E35AAE">
            <w:pPr>
              <w:spacing w:line="240" w:lineRule="exact"/>
              <w:jc w:val="center"/>
              <w:rPr>
                <w:sz w:val="18"/>
                <w:szCs w:val="18"/>
              </w:rPr>
            </w:pPr>
            <w:r w:rsidRPr="00DF4FAD">
              <w:rPr>
                <w:rFonts w:hint="eastAsia"/>
                <w:sz w:val="18"/>
                <w:szCs w:val="18"/>
              </w:rPr>
              <w:t>机动</w:t>
            </w:r>
          </w:p>
        </w:tc>
        <w:tc>
          <w:tcPr>
            <w:tcW w:w="987" w:type="pct"/>
            <w:vMerge w:val="restart"/>
            <w:vAlign w:val="center"/>
          </w:tcPr>
          <w:p w:rsidR="00CC2DE7" w:rsidRPr="00DF4FAD" w:rsidRDefault="00CC2DE7" w:rsidP="00E35AAE">
            <w:pPr>
              <w:spacing w:line="240" w:lineRule="exact"/>
              <w:jc w:val="center"/>
              <w:rPr>
                <w:sz w:val="18"/>
                <w:szCs w:val="18"/>
              </w:rPr>
            </w:pPr>
            <w:r w:rsidRPr="00DF4FAD">
              <w:rPr>
                <w:rFonts w:hint="eastAsia"/>
                <w:sz w:val="18"/>
                <w:szCs w:val="18"/>
              </w:rPr>
              <w:t>合计</w:t>
            </w:r>
          </w:p>
        </w:tc>
      </w:tr>
      <w:tr w:rsidR="00CC2DE7" w:rsidRPr="0012617B" w:rsidTr="00CC2DE7">
        <w:trPr>
          <w:trHeight w:val="480"/>
        </w:trPr>
        <w:tc>
          <w:tcPr>
            <w:tcW w:w="753" w:type="pct"/>
            <w:vMerge/>
            <w:vAlign w:val="center"/>
          </w:tcPr>
          <w:p w:rsidR="00CC2DE7" w:rsidRDefault="00CC2DE7" w:rsidP="00CC2DE7">
            <w:pPr>
              <w:spacing w:line="240" w:lineRule="exact"/>
              <w:ind w:leftChars="100" w:left="210" w:firstLineChars="150" w:firstLine="315"/>
              <w:rPr>
                <w:noProof/>
              </w:rPr>
            </w:pPr>
          </w:p>
        </w:tc>
        <w:tc>
          <w:tcPr>
            <w:tcW w:w="432" w:type="pct"/>
            <w:vAlign w:val="center"/>
          </w:tcPr>
          <w:p w:rsidR="00CC2DE7" w:rsidRPr="00DF4FAD" w:rsidRDefault="00CC2DE7" w:rsidP="00CC2DE7">
            <w:pPr>
              <w:spacing w:line="240" w:lineRule="exact"/>
              <w:jc w:val="center"/>
              <w:rPr>
                <w:sz w:val="18"/>
                <w:szCs w:val="18"/>
              </w:rPr>
            </w:pPr>
            <w:r>
              <w:rPr>
                <w:rFonts w:hint="eastAsia"/>
                <w:sz w:val="18"/>
                <w:szCs w:val="18"/>
              </w:rPr>
              <w:t>面授</w:t>
            </w:r>
          </w:p>
        </w:tc>
        <w:tc>
          <w:tcPr>
            <w:tcW w:w="452" w:type="pct"/>
            <w:vAlign w:val="center"/>
          </w:tcPr>
          <w:p w:rsidR="00CC2DE7" w:rsidRPr="00DF4FAD" w:rsidRDefault="00CC2DE7" w:rsidP="00CC2DE7">
            <w:pPr>
              <w:spacing w:line="240" w:lineRule="exact"/>
              <w:jc w:val="center"/>
              <w:rPr>
                <w:sz w:val="18"/>
                <w:szCs w:val="18"/>
              </w:rPr>
            </w:pPr>
            <w:r>
              <w:rPr>
                <w:rFonts w:hint="eastAsia"/>
                <w:sz w:val="18"/>
                <w:szCs w:val="18"/>
              </w:rPr>
              <w:t>网络</w:t>
            </w:r>
            <w:r w:rsidR="00EC0FCA">
              <w:rPr>
                <w:rFonts w:hint="eastAsia"/>
                <w:sz w:val="18"/>
                <w:szCs w:val="18"/>
              </w:rPr>
              <w:t>自学</w:t>
            </w:r>
          </w:p>
        </w:tc>
        <w:tc>
          <w:tcPr>
            <w:tcW w:w="581" w:type="pct"/>
            <w:vMerge/>
            <w:vAlign w:val="center"/>
          </w:tcPr>
          <w:p w:rsidR="00CC2DE7" w:rsidRDefault="00CC2DE7" w:rsidP="00CC2DE7">
            <w:pPr>
              <w:spacing w:line="240" w:lineRule="exact"/>
              <w:jc w:val="center"/>
              <w:rPr>
                <w:sz w:val="18"/>
                <w:szCs w:val="18"/>
              </w:rPr>
            </w:pPr>
          </w:p>
        </w:tc>
        <w:tc>
          <w:tcPr>
            <w:tcW w:w="854" w:type="pct"/>
            <w:vMerge/>
            <w:vAlign w:val="center"/>
          </w:tcPr>
          <w:p w:rsidR="00CC2DE7" w:rsidRPr="00DF4FAD" w:rsidRDefault="00CC2DE7" w:rsidP="00CC2DE7">
            <w:pPr>
              <w:spacing w:line="240" w:lineRule="exact"/>
              <w:jc w:val="center"/>
              <w:rPr>
                <w:sz w:val="18"/>
                <w:szCs w:val="18"/>
              </w:rPr>
            </w:pPr>
          </w:p>
        </w:tc>
        <w:tc>
          <w:tcPr>
            <w:tcW w:w="940" w:type="pct"/>
            <w:vMerge/>
            <w:vAlign w:val="center"/>
          </w:tcPr>
          <w:p w:rsidR="00CC2DE7" w:rsidRPr="00DF4FAD" w:rsidRDefault="00CC2DE7" w:rsidP="00CC2DE7">
            <w:pPr>
              <w:spacing w:line="240" w:lineRule="exact"/>
              <w:jc w:val="center"/>
              <w:rPr>
                <w:sz w:val="18"/>
                <w:szCs w:val="18"/>
              </w:rPr>
            </w:pPr>
          </w:p>
        </w:tc>
        <w:tc>
          <w:tcPr>
            <w:tcW w:w="987" w:type="pct"/>
            <w:vMerge/>
            <w:vAlign w:val="center"/>
          </w:tcPr>
          <w:p w:rsidR="00CC2DE7" w:rsidRPr="00DF4FAD" w:rsidRDefault="00CC2DE7" w:rsidP="00CC2DE7">
            <w:pPr>
              <w:spacing w:line="240" w:lineRule="exact"/>
              <w:jc w:val="center"/>
              <w:rPr>
                <w:sz w:val="18"/>
                <w:szCs w:val="18"/>
              </w:rPr>
            </w:pPr>
          </w:p>
        </w:tc>
      </w:tr>
      <w:tr w:rsidR="00CC2DE7" w:rsidRPr="0012617B" w:rsidTr="00CC2DE7">
        <w:trPr>
          <w:trHeight w:hRule="exact" w:val="529"/>
        </w:trPr>
        <w:tc>
          <w:tcPr>
            <w:tcW w:w="753" w:type="pct"/>
            <w:vAlign w:val="center"/>
          </w:tcPr>
          <w:p w:rsidR="00CC2DE7" w:rsidRPr="00DF4FAD" w:rsidRDefault="00CC2DE7" w:rsidP="00CC2DE7">
            <w:pPr>
              <w:spacing w:line="240" w:lineRule="exact"/>
              <w:jc w:val="center"/>
              <w:rPr>
                <w:sz w:val="18"/>
                <w:szCs w:val="18"/>
              </w:rPr>
            </w:pPr>
            <w:r w:rsidRPr="00DF4FAD">
              <w:rPr>
                <w:rFonts w:hint="eastAsia"/>
                <w:sz w:val="18"/>
                <w:szCs w:val="18"/>
              </w:rPr>
              <w:t>一</w:t>
            </w:r>
          </w:p>
        </w:tc>
        <w:tc>
          <w:tcPr>
            <w:tcW w:w="432" w:type="pct"/>
            <w:vAlign w:val="center"/>
          </w:tcPr>
          <w:p w:rsidR="00CC2DE7" w:rsidRPr="00AF71B7" w:rsidRDefault="00316C3B" w:rsidP="00CC2DE7">
            <w:pPr>
              <w:spacing w:line="240" w:lineRule="exact"/>
              <w:jc w:val="center"/>
              <w:rPr>
                <w:sz w:val="15"/>
                <w:szCs w:val="15"/>
              </w:rPr>
            </w:pPr>
            <w:r>
              <w:rPr>
                <w:sz w:val="15"/>
                <w:szCs w:val="15"/>
              </w:rPr>
              <w:t>6</w:t>
            </w:r>
          </w:p>
        </w:tc>
        <w:tc>
          <w:tcPr>
            <w:tcW w:w="452" w:type="pct"/>
            <w:vAlign w:val="center"/>
          </w:tcPr>
          <w:p w:rsidR="00CC2DE7" w:rsidRPr="00DF4FAD" w:rsidRDefault="00CC2DE7" w:rsidP="00CC2DE7">
            <w:pPr>
              <w:spacing w:line="240" w:lineRule="exact"/>
              <w:jc w:val="center"/>
              <w:rPr>
                <w:sz w:val="18"/>
                <w:szCs w:val="18"/>
              </w:rPr>
            </w:pPr>
            <w:r>
              <w:rPr>
                <w:rFonts w:hint="eastAsia"/>
                <w:sz w:val="18"/>
                <w:szCs w:val="18"/>
              </w:rPr>
              <w:t>1</w:t>
            </w:r>
            <w:r w:rsidR="00316C3B">
              <w:rPr>
                <w:sz w:val="18"/>
                <w:szCs w:val="18"/>
              </w:rPr>
              <w:t>2</w:t>
            </w:r>
          </w:p>
        </w:tc>
        <w:tc>
          <w:tcPr>
            <w:tcW w:w="581" w:type="pct"/>
            <w:vAlign w:val="center"/>
          </w:tcPr>
          <w:p w:rsidR="00CC2DE7" w:rsidRPr="00DF4FAD" w:rsidRDefault="00CC2DE7" w:rsidP="00CC2DE7">
            <w:pPr>
              <w:spacing w:line="240" w:lineRule="exact"/>
              <w:jc w:val="center"/>
              <w:rPr>
                <w:sz w:val="18"/>
                <w:szCs w:val="18"/>
              </w:rPr>
            </w:pPr>
            <w:r>
              <w:rPr>
                <w:sz w:val="18"/>
                <w:szCs w:val="18"/>
              </w:rPr>
              <w:t>1</w:t>
            </w:r>
            <w:r w:rsidR="00316C3B">
              <w:rPr>
                <w:sz w:val="18"/>
                <w:szCs w:val="18"/>
              </w:rPr>
              <w:t>2</w:t>
            </w:r>
          </w:p>
        </w:tc>
        <w:tc>
          <w:tcPr>
            <w:tcW w:w="854" w:type="pct"/>
            <w:vAlign w:val="center"/>
          </w:tcPr>
          <w:p w:rsidR="00CC2DE7" w:rsidRPr="00DF4FAD" w:rsidRDefault="00CC2DE7" w:rsidP="00CC2DE7">
            <w:pPr>
              <w:spacing w:line="240" w:lineRule="exact"/>
              <w:jc w:val="center"/>
              <w:rPr>
                <w:sz w:val="18"/>
                <w:szCs w:val="18"/>
              </w:rPr>
            </w:pPr>
            <w:r w:rsidRPr="00DF4FAD">
              <w:rPr>
                <w:sz w:val="18"/>
                <w:szCs w:val="18"/>
              </w:rPr>
              <w:t>1</w:t>
            </w:r>
          </w:p>
        </w:tc>
        <w:tc>
          <w:tcPr>
            <w:tcW w:w="940" w:type="pct"/>
            <w:vAlign w:val="center"/>
          </w:tcPr>
          <w:p w:rsidR="00CC2DE7" w:rsidRPr="00DF4FAD" w:rsidRDefault="00CC2DE7" w:rsidP="00CC2DE7">
            <w:pPr>
              <w:spacing w:line="240" w:lineRule="exact"/>
              <w:jc w:val="center"/>
              <w:rPr>
                <w:sz w:val="18"/>
                <w:szCs w:val="18"/>
              </w:rPr>
            </w:pPr>
            <w:r w:rsidRPr="00DF4FAD">
              <w:rPr>
                <w:sz w:val="18"/>
                <w:szCs w:val="18"/>
              </w:rPr>
              <w:t>1</w:t>
            </w:r>
          </w:p>
        </w:tc>
        <w:tc>
          <w:tcPr>
            <w:tcW w:w="987" w:type="pct"/>
            <w:vAlign w:val="center"/>
          </w:tcPr>
          <w:p w:rsidR="00CC2DE7" w:rsidRPr="00DF4FAD" w:rsidRDefault="00CC2DE7" w:rsidP="00CC2DE7">
            <w:pPr>
              <w:spacing w:line="240" w:lineRule="exact"/>
              <w:jc w:val="center"/>
              <w:rPr>
                <w:sz w:val="18"/>
                <w:szCs w:val="18"/>
              </w:rPr>
            </w:pPr>
            <w:r w:rsidRPr="00DF4FAD">
              <w:rPr>
                <w:sz w:val="18"/>
                <w:szCs w:val="18"/>
              </w:rPr>
              <w:t>20</w:t>
            </w:r>
          </w:p>
        </w:tc>
      </w:tr>
      <w:tr w:rsidR="00CC2DE7" w:rsidRPr="0012617B" w:rsidTr="00CC2DE7">
        <w:trPr>
          <w:trHeight w:hRule="exact" w:val="564"/>
        </w:trPr>
        <w:tc>
          <w:tcPr>
            <w:tcW w:w="753" w:type="pct"/>
            <w:vAlign w:val="center"/>
          </w:tcPr>
          <w:p w:rsidR="00CC2DE7" w:rsidRPr="00DF4FAD" w:rsidRDefault="00CC2DE7" w:rsidP="00CC2DE7">
            <w:pPr>
              <w:spacing w:line="240" w:lineRule="exact"/>
              <w:jc w:val="center"/>
              <w:rPr>
                <w:sz w:val="18"/>
                <w:szCs w:val="18"/>
              </w:rPr>
            </w:pPr>
            <w:r w:rsidRPr="00DF4FAD">
              <w:rPr>
                <w:rFonts w:hint="eastAsia"/>
                <w:sz w:val="18"/>
                <w:szCs w:val="18"/>
              </w:rPr>
              <w:t>二</w:t>
            </w:r>
          </w:p>
        </w:tc>
        <w:tc>
          <w:tcPr>
            <w:tcW w:w="432" w:type="pct"/>
            <w:vAlign w:val="center"/>
          </w:tcPr>
          <w:p w:rsidR="00CC2DE7" w:rsidRPr="00DF4FAD" w:rsidRDefault="00664B47" w:rsidP="00CC2DE7">
            <w:pPr>
              <w:spacing w:line="240" w:lineRule="exact"/>
              <w:jc w:val="center"/>
              <w:rPr>
                <w:sz w:val="18"/>
                <w:szCs w:val="18"/>
              </w:rPr>
            </w:pPr>
            <w:r>
              <w:rPr>
                <w:sz w:val="18"/>
                <w:szCs w:val="18"/>
              </w:rPr>
              <w:t>6</w:t>
            </w:r>
          </w:p>
        </w:tc>
        <w:tc>
          <w:tcPr>
            <w:tcW w:w="452" w:type="pct"/>
            <w:vAlign w:val="center"/>
          </w:tcPr>
          <w:p w:rsidR="00CC2DE7" w:rsidRPr="00DF4FAD" w:rsidRDefault="00CC2DE7" w:rsidP="00CC2DE7">
            <w:pPr>
              <w:spacing w:line="240" w:lineRule="exact"/>
              <w:jc w:val="center"/>
              <w:rPr>
                <w:sz w:val="18"/>
                <w:szCs w:val="18"/>
              </w:rPr>
            </w:pPr>
            <w:r w:rsidRPr="00DF4FAD">
              <w:rPr>
                <w:sz w:val="18"/>
                <w:szCs w:val="18"/>
              </w:rPr>
              <w:t>1</w:t>
            </w:r>
            <w:r w:rsidR="00664B47">
              <w:rPr>
                <w:sz w:val="18"/>
                <w:szCs w:val="18"/>
              </w:rPr>
              <w:t>2</w:t>
            </w:r>
          </w:p>
        </w:tc>
        <w:tc>
          <w:tcPr>
            <w:tcW w:w="581" w:type="pct"/>
            <w:vAlign w:val="center"/>
          </w:tcPr>
          <w:p w:rsidR="00CC2DE7" w:rsidRPr="00DF4FAD" w:rsidRDefault="00316C3B" w:rsidP="00CC2DE7">
            <w:pPr>
              <w:spacing w:line="240" w:lineRule="exact"/>
              <w:jc w:val="center"/>
              <w:rPr>
                <w:sz w:val="18"/>
                <w:szCs w:val="18"/>
              </w:rPr>
            </w:pPr>
            <w:r>
              <w:rPr>
                <w:sz w:val="18"/>
                <w:szCs w:val="18"/>
              </w:rPr>
              <w:t>9</w:t>
            </w:r>
          </w:p>
        </w:tc>
        <w:tc>
          <w:tcPr>
            <w:tcW w:w="854" w:type="pct"/>
            <w:vAlign w:val="center"/>
          </w:tcPr>
          <w:p w:rsidR="00CC2DE7" w:rsidRPr="00DF4FAD" w:rsidRDefault="00CC2DE7" w:rsidP="00CC2DE7">
            <w:pPr>
              <w:spacing w:line="240" w:lineRule="exact"/>
              <w:jc w:val="center"/>
              <w:rPr>
                <w:sz w:val="18"/>
                <w:szCs w:val="18"/>
              </w:rPr>
            </w:pPr>
            <w:r w:rsidRPr="00DF4FAD">
              <w:rPr>
                <w:sz w:val="18"/>
                <w:szCs w:val="18"/>
              </w:rPr>
              <w:t>1</w:t>
            </w:r>
          </w:p>
        </w:tc>
        <w:tc>
          <w:tcPr>
            <w:tcW w:w="940" w:type="pct"/>
            <w:vAlign w:val="center"/>
          </w:tcPr>
          <w:p w:rsidR="00CC2DE7" w:rsidRPr="00DF4FAD" w:rsidRDefault="00664B47" w:rsidP="00CC2DE7">
            <w:pPr>
              <w:spacing w:line="240" w:lineRule="exact"/>
              <w:jc w:val="center"/>
              <w:rPr>
                <w:sz w:val="18"/>
                <w:szCs w:val="18"/>
              </w:rPr>
            </w:pPr>
            <w:r>
              <w:rPr>
                <w:rFonts w:hint="eastAsia"/>
                <w:sz w:val="18"/>
                <w:szCs w:val="18"/>
              </w:rPr>
              <w:t>1</w:t>
            </w:r>
          </w:p>
        </w:tc>
        <w:tc>
          <w:tcPr>
            <w:tcW w:w="987" w:type="pct"/>
            <w:vAlign w:val="center"/>
          </w:tcPr>
          <w:p w:rsidR="00CC2DE7" w:rsidRPr="00DF4FAD" w:rsidRDefault="00CC2DE7" w:rsidP="00CC2DE7">
            <w:pPr>
              <w:spacing w:line="240" w:lineRule="exact"/>
              <w:jc w:val="center"/>
              <w:rPr>
                <w:sz w:val="18"/>
                <w:szCs w:val="18"/>
              </w:rPr>
            </w:pPr>
            <w:r w:rsidRPr="00DF4FAD">
              <w:rPr>
                <w:sz w:val="18"/>
                <w:szCs w:val="18"/>
              </w:rPr>
              <w:t>20</w:t>
            </w:r>
          </w:p>
        </w:tc>
      </w:tr>
      <w:tr w:rsidR="00CC2DE7" w:rsidRPr="0012617B" w:rsidTr="00CC2DE7">
        <w:trPr>
          <w:trHeight w:hRule="exact" w:val="443"/>
        </w:trPr>
        <w:tc>
          <w:tcPr>
            <w:tcW w:w="753" w:type="pct"/>
            <w:vAlign w:val="center"/>
          </w:tcPr>
          <w:p w:rsidR="00CC2DE7" w:rsidRPr="00DF4FAD" w:rsidRDefault="00CC2DE7" w:rsidP="00CC2DE7">
            <w:pPr>
              <w:spacing w:line="240" w:lineRule="exact"/>
              <w:jc w:val="center"/>
              <w:rPr>
                <w:sz w:val="18"/>
                <w:szCs w:val="18"/>
              </w:rPr>
            </w:pPr>
            <w:r w:rsidRPr="00DF4FAD">
              <w:rPr>
                <w:rFonts w:hint="eastAsia"/>
                <w:sz w:val="18"/>
                <w:szCs w:val="18"/>
              </w:rPr>
              <w:t>三</w:t>
            </w:r>
          </w:p>
        </w:tc>
        <w:tc>
          <w:tcPr>
            <w:tcW w:w="432" w:type="pct"/>
            <w:vAlign w:val="center"/>
          </w:tcPr>
          <w:p w:rsidR="00CC2DE7" w:rsidRPr="00DF4FAD" w:rsidRDefault="00664B47" w:rsidP="00CC2DE7">
            <w:pPr>
              <w:spacing w:line="240" w:lineRule="exact"/>
              <w:jc w:val="center"/>
              <w:rPr>
                <w:sz w:val="18"/>
                <w:szCs w:val="18"/>
              </w:rPr>
            </w:pPr>
            <w:r>
              <w:rPr>
                <w:sz w:val="18"/>
                <w:szCs w:val="18"/>
              </w:rPr>
              <w:t>6</w:t>
            </w:r>
          </w:p>
        </w:tc>
        <w:tc>
          <w:tcPr>
            <w:tcW w:w="452" w:type="pct"/>
            <w:vAlign w:val="center"/>
          </w:tcPr>
          <w:p w:rsidR="00CC2DE7" w:rsidRPr="00DF4FAD" w:rsidRDefault="00CC2DE7" w:rsidP="00CC2DE7">
            <w:pPr>
              <w:spacing w:line="240" w:lineRule="exact"/>
              <w:jc w:val="center"/>
              <w:rPr>
                <w:sz w:val="18"/>
                <w:szCs w:val="18"/>
              </w:rPr>
            </w:pPr>
            <w:r w:rsidRPr="00DF4FAD">
              <w:rPr>
                <w:sz w:val="18"/>
                <w:szCs w:val="18"/>
              </w:rPr>
              <w:t>1</w:t>
            </w:r>
            <w:r w:rsidR="00664B47">
              <w:rPr>
                <w:sz w:val="18"/>
                <w:szCs w:val="18"/>
              </w:rPr>
              <w:t>2</w:t>
            </w:r>
          </w:p>
        </w:tc>
        <w:tc>
          <w:tcPr>
            <w:tcW w:w="581" w:type="pct"/>
            <w:vAlign w:val="center"/>
          </w:tcPr>
          <w:p w:rsidR="00CC2DE7" w:rsidRPr="00DF4FAD" w:rsidRDefault="00316C3B" w:rsidP="00CC2DE7">
            <w:pPr>
              <w:spacing w:line="240" w:lineRule="exact"/>
              <w:jc w:val="center"/>
              <w:rPr>
                <w:sz w:val="18"/>
                <w:szCs w:val="18"/>
              </w:rPr>
            </w:pPr>
            <w:r>
              <w:rPr>
                <w:sz w:val="18"/>
                <w:szCs w:val="18"/>
              </w:rPr>
              <w:t>9</w:t>
            </w:r>
          </w:p>
        </w:tc>
        <w:tc>
          <w:tcPr>
            <w:tcW w:w="854" w:type="pct"/>
            <w:vAlign w:val="center"/>
          </w:tcPr>
          <w:p w:rsidR="00CC2DE7" w:rsidRPr="00DF4FAD" w:rsidRDefault="00CC2DE7" w:rsidP="00CC2DE7">
            <w:pPr>
              <w:spacing w:line="240" w:lineRule="exact"/>
              <w:jc w:val="center"/>
              <w:rPr>
                <w:sz w:val="18"/>
                <w:szCs w:val="18"/>
              </w:rPr>
            </w:pPr>
            <w:r w:rsidRPr="00DF4FAD">
              <w:rPr>
                <w:sz w:val="18"/>
                <w:szCs w:val="18"/>
              </w:rPr>
              <w:t>1</w:t>
            </w:r>
          </w:p>
        </w:tc>
        <w:tc>
          <w:tcPr>
            <w:tcW w:w="940" w:type="pct"/>
            <w:vAlign w:val="center"/>
          </w:tcPr>
          <w:p w:rsidR="00CC2DE7" w:rsidRPr="00DF4FAD" w:rsidRDefault="00664B47" w:rsidP="00CC2DE7">
            <w:pPr>
              <w:spacing w:line="240" w:lineRule="exact"/>
              <w:jc w:val="center"/>
              <w:rPr>
                <w:sz w:val="18"/>
                <w:szCs w:val="18"/>
              </w:rPr>
            </w:pPr>
            <w:r>
              <w:rPr>
                <w:rFonts w:hint="eastAsia"/>
                <w:sz w:val="18"/>
                <w:szCs w:val="18"/>
              </w:rPr>
              <w:t>1</w:t>
            </w:r>
          </w:p>
        </w:tc>
        <w:tc>
          <w:tcPr>
            <w:tcW w:w="987" w:type="pct"/>
            <w:vAlign w:val="center"/>
          </w:tcPr>
          <w:p w:rsidR="00CC2DE7" w:rsidRPr="00DF4FAD" w:rsidRDefault="00CC2DE7" w:rsidP="00CC2DE7">
            <w:pPr>
              <w:spacing w:line="240" w:lineRule="exact"/>
              <w:jc w:val="center"/>
              <w:rPr>
                <w:sz w:val="18"/>
                <w:szCs w:val="18"/>
              </w:rPr>
            </w:pPr>
            <w:r w:rsidRPr="00DF4FAD">
              <w:rPr>
                <w:sz w:val="18"/>
                <w:szCs w:val="18"/>
              </w:rPr>
              <w:t>20</w:t>
            </w:r>
          </w:p>
        </w:tc>
      </w:tr>
      <w:tr w:rsidR="00CC2DE7" w:rsidRPr="0012617B" w:rsidTr="00CC2DE7">
        <w:trPr>
          <w:trHeight w:hRule="exact" w:val="421"/>
        </w:trPr>
        <w:tc>
          <w:tcPr>
            <w:tcW w:w="753" w:type="pct"/>
            <w:vAlign w:val="center"/>
          </w:tcPr>
          <w:p w:rsidR="00CC2DE7" w:rsidRPr="00DF4FAD" w:rsidRDefault="00CC2DE7" w:rsidP="00CC2DE7">
            <w:pPr>
              <w:spacing w:line="240" w:lineRule="exact"/>
              <w:jc w:val="center"/>
              <w:rPr>
                <w:sz w:val="18"/>
                <w:szCs w:val="18"/>
              </w:rPr>
            </w:pPr>
            <w:r w:rsidRPr="00DF4FAD">
              <w:rPr>
                <w:rFonts w:hint="eastAsia"/>
                <w:sz w:val="18"/>
                <w:szCs w:val="18"/>
              </w:rPr>
              <w:t>四</w:t>
            </w:r>
          </w:p>
        </w:tc>
        <w:tc>
          <w:tcPr>
            <w:tcW w:w="432" w:type="pct"/>
            <w:vAlign w:val="center"/>
          </w:tcPr>
          <w:p w:rsidR="00CC2DE7" w:rsidRPr="00DF4FAD" w:rsidRDefault="00664B47" w:rsidP="00CC2DE7">
            <w:pPr>
              <w:spacing w:line="240" w:lineRule="exact"/>
              <w:jc w:val="center"/>
              <w:rPr>
                <w:sz w:val="18"/>
                <w:szCs w:val="18"/>
              </w:rPr>
            </w:pPr>
            <w:r>
              <w:rPr>
                <w:sz w:val="18"/>
                <w:szCs w:val="18"/>
              </w:rPr>
              <w:t>6</w:t>
            </w:r>
          </w:p>
        </w:tc>
        <w:tc>
          <w:tcPr>
            <w:tcW w:w="452" w:type="pct"/>
            <w:vAlign w:val="center"/>
          </w:tcPr>
          <w:p w:rsidR="00CC2DE7" w:rsidRPr="00DF4FAD" w:rsidRDefault="00664B47" w:rsidP="00CC2DE7">
            <w:pPr>
              <w:spacing w:line="240" w:lineRule="exact"/>
              <w:jc w:val="center"/>
              <w:rPr>
                <w:sz w:val="18"/>
                <w:szCs w:val="18"/>
              </w:rPr>
            </w:pPr>
            <w:r>
              <w:rPr>
                <w:rFonts w:hint="eastAsia"/>
                <w:sz w:val="18"/>
                <w:szCs w:val="18"/>
              </w:rPr>
              <w:t>1</w:t>
            </w:r>
            <w:r>
              <w:rPr>
                <w:sz w:val="18"/>
                <w:szCs w:val="18"/>
              </w:rPr>
              <w:t>2</w:t>
            </w:r>
          </w:p>
        </w:tc>
        <w:tc>
          <w:tcPr>
            <w:tcW w:w="581" w:type="pct"/>
            <w:vAlign w:val="center"/>
          </w:tcPr>
          <w:p w:rsidR="00CC2DE7" w:rsidRPr="00DF4FAD" w:rsidRDefault="00316C3B" w:rsidP="00CC2DE7">
            <w:pPr>
              <w:spacing w:line="240" w:lineRule="exact"/>
              <w:jc w:val="center"/>
              <w:rPr>
                <w:sz w:val="18"/>
                <w:szCs w:val="18"/>
              </w:rPr>
            </w:pPr>
            <w:r>
              <w:rPr>
                <w:sz w:val="18"/>
                <w:szCs w:val="18"/>
              </w:rPr>
              <w:t>12</w:t>
            </w:r>
          </w:p>
        </w:tc>
        <w:tc>
          <w:tcPr>
            <w:tcW w:w="854" w:type="pct"/>
            <w:vAlign w:val="center"/>
          </w:tcPr>
          <w:p w:rsidR="00CC2DE7" w:rsidRPr="00DF4FAD" w:rsidRDefault="00664B47" w:rsidP="00CC2DE7">
            <w:pPr>
              <w:spacing w:line="240" w:lineRule="exact"/>
              <w:jc w:val="center"/>
              <w:rPr>
                <w:sz w:val="18"/>
                <w:szCs w:val="18"/>
              </w:rPr>
            </w:pPr>
            <w:r>
              <w:rPr>
                <w:rFonts w:hint="eastAsia"/>
                <w:sz w:val="18"/>
                <w:szCs w:val="18"/>
              </w:rPr>
              <w:t>1</w:t>
            </w:r>
          </w:p>
        </w:tc>
        <w:tc>
          <w:tcPr>
            <w:tcW w:w="940" w:type="pct"/>
            <w:vAlign w:val="center"/>
          </w:tcPr>
          <w:p w:rsidR="00CC2DE7" w:rsidRPr="00DF4FAD" w:rsidRDefault="00664B47" w:rsidP="00CC2DE7">
            <w:pPr>
              <w:spacing w:line="240" w:lineRule="exact"/>
              <w:jc w:val="center"/>
              <w:rPr>
                <w:sz w:val="18"/>
                <w:szCs w:val="18"/>
              </w:rPr>
            </w:pPr>
            <w:r>
              <w:rPr>
                <w:rFonts w:hint="eastAsia"/>
                <w:sz w:val="18"/>
                <w:szCs w:val="18"/>
              </w:rPr>
              <w:t>1</w:t>
            </w:r>
          </w:p>
        </w:tc>
        <w:tc>
          <w:tcPr>
            <w:tcW w:w="987" w:type="pct"/>
            <w:vAlign w:val="center"/>
          </w:tcPr>
          <w:p w:rsidR="00CC2DE7" w:rsidRPr="00DF4FAD" w:rsidRDefault="00CC2DE7" w:rsidP="00CC2DE7">
            <w:pPr>
              <w:spacing w:line="240" w:lineRule="exact"/>
              <w:jc w:val="center"/>
              <w:rPr>
                <w:sz w:val="18"/>
                <w:szCs w:val="18"/>
              </w:rPr>
            </w:pPr>
            <w:r w:rsidRPr="00DF4FAD">
              <w:rPr>
                <w:sz w:val="18"/>
                <w:szCs w:val="18"/>
              </w:rPr>
              <w:t>20</w:t>
            </w:r>
          </w:p>
        </w:tc>
      </w:tr>
    </w:tbl>
    <w:p w:rsidR="006A5A42" w:rsidRPr="005A04E8" w:rsidRDefault="00EC0FCA">
      <w:r>
        <w:rPr>
          <w:rFonts w:hint="eastAsia"/>
        </w:rPr>
        <w:t>注：网络自学与岗位实践教学有重叠</w:t>
      </w:r>
    </w:p>
    <w:p w:rsidR="00EC0FCA" w:rsidRDefault="00EC0FCA">
      <w:pPr>
        <w:rPr>
          <w:rFonts w:ascii="黑体" w:eastAsia="黑体"/>
          <w:b/>
          <w:sz w:val="32"/>
          <w:szCs w:val="32"/>
        </w:rPr>
      </w:pPr>
    </w:p>
    <w:p w:rsidR="006A5A42" w:rsidRPr="005A04E8" w:rsidRDefault="006A5A42" w:rsidP="002E3B1E">
      <w:pPr>
        <w:pStyle w:val="1"/>
        <w:spacing w:before="312" w:after="312"/>
      </w:pPr>
      <w:bookmarkStart w:id="34" w:name="_Toc29549066"/>
      <w:r w:rsidRPr="005A04E8">
        <w:rPr>
          <w:rFonts w:hint="eastAsia"/>
        </w:rPr>
        <w:t>专业办学基本条件和教学建设</w:t>
      </w:r>
      <w:bookmarkEnd w:id="34"/>
    </w:p>
    <w:p w:rsidR="006A5A42" w:rsidRPr="005A04E8" w:rsidRDefault="006A5A42">
      <w:pPr>
        <w:numPr>
          <w:ilvl w:val="0"/>
          <w:numId w:val="5"/>
        </w:numPr>
        <w:rPr>
          <w:rFonts w:ascii="黑体" w:eastAsia="黑体" w:hAnsi="黑体"/>
          <w:b/>
        </w:rPr>
      </w:pPr>
      <w:r>
        <w:rPr>
          <w:rFonts w:ascii="黑体" w:eastAsia="黑体" w:hAnsi="黑体" w:hint="eastAsia"/>
          <w:b/>
        </w:rPr>
        <w:t>师资队伍</w:t>
      </w:r>
    </w:p>
    <w:p w:rsidR="00EC0FCA" w:rsidRDefault="00EC0FCA" w:rsidP="00EC0FCA">
      <w:r>
        <w:rPr>
          <w:rFonts w:hint="eastAsia"/>
        </w:rPr>
        <w:t>专任教师要求</w:t>
      </w:r>
    </w:p>
    <w:p w:rsidR="00EC0FCA" w:rsidRDefault="00EC0FCA" w:rsidP="00EC0FCA">
      <w:r>
        <w:rPr>
          <w:rFonts w:hint="eastAsia"/>
        </w:rPr>
        <w:t>高级职称教师占专任教师比例应达到</w:t>
      </w:r>
      <w:r>
        <w:rPr>
          <w:rFonts w:hint="eastAsia"/>
        </w:rPr>
        <w:t>25%</w:t>
      </w:r>
      <w:r>
        <w:rPr>
          <w:rFonts w:hint="eastAsia"/>
        </w:rPr>
        <w:t>；</w:t>
      </w:r>
      <w:bookmarkStart w:id="35" w:name="_Hlk23216454"/>
      <w:r>
        <w:rPr>
          <w:rFonts w:hint="eastAsia"/>
        </w:rPr>
        <w:t>专任教师中具有</w:t>
      </w:r>
      <w:bookmarkStart w:id="36" w:name="_Hlk23216404"/>
      <w:r>
        <w:rPr>
          <w:rFonts w:hint="eastAsia"/>
        </w:rPr>
        <w:t>研究生学历或硕士及以上学位</w:t>
      </w:r>
      <w:bookmarkEnd w:id="36"/>
      <w:r>
        <w:rPr>
          <w:rFonts w:hint="eastAsia"/>
        </w:rPr>
        <w:t>的教师所占比例应达到</w:t>
      </w:r>
      <w:r>
        <w:rPr>
          <w:rFonts w:hint="eastAsia"/>
        </w:rPr>
        <w:t>60%</w:t>
      </w:r>
      <w:bookmarkEnd w:id="35"/>
      <w:r>
        <w:rPr>
          <w:rFonts w:hint="eastAsia"/>
        </w:rPr>
        <w:t>；专业课中“双师”素质教师比例应达到</w:t>
      </w:r>
      <w:r>
        <w:rPr>
          <w:rFonts w:hint="eastAsia"/>
        </w:rPr>
        <w:t>60%</w:t>
      </w:r>
      <w:r>
        <w:rPr>
          <w:rFonts w:hint="eastAsia"/>
        </w:rPr>
        <w:t>。</w:t>
      </w:r>
    </w:p>
    <w:p w:rsidR="006A5A42" w:rsidRPr="005A04E8" w:rsidRDefault="006A5A42" w:rsidP="00C05FD3">
      <w:r w:rsidRPr="005A04E8">
        <w:rPr>
          <w:rFonts w:hint="eastAsia"/>
        </w:rPr>
        <w:t>（一）专任教师任职资格</w:t>
      </w:r>
    </w:p>
    <w:p w:rsidR="006A5A42" w:rsidRPr="005A04E8" w:rsidRDefault="006A5A42" w:rsidP="0003285C">
      <w:pPr>
        <w:adjustRightInd w:val="0"/>
        <w:snapToGrid w:val="0"/>
        <w:ind w:firstLineChars="200" w:firstLine="420"/>
        <w:rPr>
          <w:szCs w:val="21"/>
        </w:rPr>
      </w:pPr>
      <w:r w:rsidRPr="005A04E8">
        <w:rPr>
          <w:rFonts w:hint="eastAsia"/>
        </w:rPr>
        <w:t>（</w:t>
      </w:r>
      <w:r w:rsidRPr="005A04E8">
        <w:t>1</w:t>
      </w:r>
      <w:r w:rsidRPr="005A04E8">
        <w:rPr>
          <w:rFonts w:hint="eastAsia"/>
        </w:rPr>
        <w:t>）大学本科及以上学历，</w:t>
      </w:r>
      <w:r w:rsidRPr="001826E0">
        <w:rPr>
          <w:rFonts w:hint="eastAsia"/>
        </w:rPr>
        <w:t>具有高等学校教师资格，</w:t>
      </w:r>
      <w:r w:rsidRPr="005A04E8">
        <w:rPr>
          <w:rFonts w:hint="eastAsia"/>
          <w:szCs w:val="21"/>
        </w:rPr>
        <w:t>具备行业的专业知识、掌握职业教育教学方法。</w:t>
      </w:r>
      <w:r w:rsidR="00642223" w:rsidRPr="00642223">
        <w:rPr>
          <w:rFonts w:hint="eastAsia"/>
          <w:szCs w:val="21"/>
        </w:rPr>
        <w:t>专任教师中具有研究生学历或硕士及以上学位的教师所占比例应达到</w:t>
      </w:r>
      <w:r w:rsidR="00642223" w:rsidRPr="00642223">
        <w:rPr>
          <w:rFonts w:hint="eastAsia"/>
          <w:szCs w:val="21"/>
        </w:rPr>
        <w:t>60%</w:t>
      </w:r>
      <w:r w:rsidR="00642223">
        <w:rPr>
          <w:rFonts w:hint="eastAsia"/>
          <w:szCs w:val="21"/>
        </w:rPr>
        <w:t>。</w:t>
      </w:r>
    </w:p>
    <w:p w:rsidR="006A5A42" w:rsidRPr="005A04E8" w:rsidRDefault="006A5A42" w:rsidP="0003285C">
      <w:pPr>
        <w:adjustRightInd w:val="0"/>
        <w:snapToGrid w:val="0"/>
        <w:ind w:firstLineChars="200" w:firstLine="420"/>
        <w:rPr>
          <w:szCs w:val="21"/>
        </w:rPr>
      </w:pPr>
      <w:r w:rsidRPr="005A04E8">
        <w:rPr>
          <w:rFonts w:hint="eastAsia"/>
          <w:szCs w:val="21"/>
        </w:rPr>
        <w:t>（</w:t>
      </w:r>
      <w:r w:rsidRPr="005A04E8">
        <w:rPr>
          <w:szCs w:val="21"/>
        </w:rPr>
        <w:t>2</w:t>
      </w:r>
      <w:r w:rsidRPr="005A04E8">
        <w:rPr>
          <w:rFonts w:hint="eastAsia"/>
          <w:szCs w:val="21"/>
        </w:rPr>
        <w:t>）具备课程开发和教学实施的能力，能够承担</w:t>
      </w:r>
      <w:r w:rsidRPr="005A04E8">
        <w:rPr>
          <w:szCs w:val="21"/>
        </w:rPr>
        <w:t>2</w:t>
      </w:r>
      <w:r w:rsidRPr="005A04E8">
        <w:rPr>
          <w:rFonts w:hint="eastAsia"/>
          <w:szCs w:val="21"/>
        </w:rPr>
        <w:t>～</w:t>
      </w:r>
      <w:r w:rsidRPr="005A04E8">
        <w:rPr>
          <w:szCs w:val="21"/>
        </w:rPr>
        <w:t>4</w:t>
      </w:r>
      <w:r w:rsidRPr="005A04E8">
        <w:rPr>
          <w:rFonts w:hint="eastAsia"/>
          <w:szCs w:val="21"/>
        </w:rPr>
        <w:t>门专业课程的教学任务。</w:t>
      </w:r>
      <w:r w:rsidRPr="000B50B3">
        <w:rPr>
          <w:rFonts w:hint="eastAsia"/>
          <w:szCs w:val="21"/>
        </w:rPr>
        <w:t>能够完成对学生基础知识、技能及专业能力、社会能力和方法能力的培养任务。</w:t>
      </w:r>
    </w:p>
    <w:p w:rsidR="006A5A42" w:rsidRPr="005A04E8" w:rsidRDefault="006A5A42" w:rsidP="0003285C">
      <w:pPr>
        <w:adjustRightInd w:val="0"/>
        <w:snapToGrid w:val="0"/>
        <w:ind w:firstLineChars="200" w:firstLine="420"/>
        <w:rPr>
          <w:szCs w:val="21"/>
        </w:rPr>
      </w:pPr>
      <w:r w:rsidRPr="005A04E8">
        <w:rPr>
          <w:rFonts w:hint="eastAsia"/>
          <w:szCs w:val="21"/>
        </w:rPr>
        <w:t>（</w:t>
      </w:r>
      <w:r w:rsidRPr="005A04E8">
        <w:rPr>
          <w:szCs w:val="21"/>
        </w:rPr>
        <w:t>3</w:t>
      </w:r>
      <w:r w:rsidRPr="005A04E8">
        <w:rPr>
          <w:rFonts w:hint="eastAsia"/>
          <w:szCs w:val="21"/>
        </w:rPr>
        <w:t>）具备调查研究、项目开发的能力、技术服务能力。</w:t>
      </w:r>
    </w:p>
    <w:p w:rsidR="006A5A42" w:rsidRPr="005A04E8" w:rsidRDefault="006A5A42" w:rsidP="0003285C">
      <w:pPr>
        <w:adjustRightInd w:val="0"/>
        <w:snapToGrid w:val="0"/>
        <w:ind w:firstLineChars="200" w:firstLine="420"/>
        <w:rPr>
          <w:szCs w:val="21"/>
        </w:rPr>
      </w:pPr>
      <w:r w:rsidRPr="005A04E8">
        <w:rPr>
          <w:rFonts w:hint="eastAsia"/>
          <w:szCs w:val="21"/>
        </w:rPr>
        <w:t>（</w:t>
      </w:r>
      <w:r w:rsidRPr="005A04E8">
        <w:rPr>
          <w:szCs w:val="21"/>
        </w:rPr>
        <w:t>4</w:t>
      </w:r>
      <w:r w:rsidRPr="005A04E8">
        <w:rPr>
          <w:rFonts w:hint="eastAsia"/>
          <w:szCs w:val="21"/>
        </w:rPr>
        <w:t>）具备（累计）</w:t>
      </w:r>
      <w:r w:rsidRPr="005A04E8">
        <w:rPr>
          <w:szCs w:val="21"/>
        </w:rPr>
        <w:t>3</w:t>
      </w:r>
      <w:r w:rsidRPr="005A04E8">
        <w:rPr>
          <w:rFonts w:hint="eastAsia"/>
          <w:szCs w:val="21"/>
        </w:rPr>
        <w:t>年以上化工企业工作经历或科研工作经历。</w:t>
      </w:r>
    </w:p>
    <w:p w:rsidR="006A5A42" w:rsidRDefault="006A5A42" w:rsidP="00C05FD3">
      <w:pPr>
        <w:adjustRightInd w:val="0"/>
        <w:snapToGrid w:val="0"/>
        <w:ind w:firstLineChars="200" w:firstLine="420"/>
      </w:pPr>
      <w:r w:rsidRPr="005A04E8">
        <w:rPr>
          <w:rFonts w:ascii="宋体" w:hAnsi="宋体" w:cs="宋体"/>
          <w:szCs w:val="21"/>
        </w:rPr>
        <w:t>3.</w:t>
      </w:r>
      <w:r w:rsidR="00C05FD3">
        <w:rPr>
          <w:rFonts w:hint="eastAsia"/>
        </w:rPr>
        <w:t>企业兼职</w:t>
      </w:r>
      <w:r w:rsidRPr="0012617B">
        <w:rPr>
          <w:rFonts w:hint="eastAsia"/>
        </w:rPr>
        <w:t>教师任职资格</w:t>
      </w:r>
    </w:p>
    <w:p w:rsidR="006A5A42" w:rsidRPr="005A04E8" w:rsidRDefault="006A5A42">
      <w:pPr>
        <w:autoSpaceDN w:val="0"/>
        <w:rPr>
          <w:rFonts w:ascii="宋体"/>
          <w:szCs w:val="21"/>
        </w:rPr>
      </w:pPr>
      <w:r w:rsidRPr="00A27D61">
        <w:rPr>
          <w:rFonts w:ascii="宋体" w:hAnsi="宋体" w:hint="eastAsia"/>
          <w:szCs w:val="21"/>
        </w:rPr>
        <w:t>（</w:t>
      </w:r>
      <w:r w:rsidRPr="00A27D61">
        <w:rPr>
          <w:rFonts w:ascii="宋体" w:hAnsi="宋体"/>
          <w:szCs w:val="21"/>
        </w:rPr>
        <w:t>1</w:t>
      </w:r>
      <w:r w:rsidRPr="00A27D61">
        <w:rPr>
          <w:rFonts w:ascii="宋体" w:hAnsi="宋体" w:hint="eastAsia"/>
          <w:szCs w:val="21"/>
        </w:rPr>
        <w:t>）</w:t>
      </w:r>
      <w:r w:rsidRPr="005A04E8">
        <w:rPr>
          <w:rFonts w:ascii="宋体" w:hAnsi="宋体" w:hint="eastAsia"/>
          <w:szCs w:val="21"/>
        </w:rPr>
        <w:t>遵守国家的法律，遵守学校纪律；具有高度的事业心、责任心和良好的职业道德，为</w:t>
      </w:r>
      <w:r w:rsidRPr="005A04E8">
        <w:rPr>
          <w:rFonts w:ascii="宋体" w:hAnsi="宋体" w:hint="eastAsia"/>
          <w:szCs w:val="21"/>
        </w:rPr>
        <w:lastRenderedPageBreak/>
        <w:t>人师表。</w:t>
      </w:r>
    </w:p>
    <w:p w:rsidR="006A5A42" w:rsidRPr="005A04E8" w:rsidRDefault="006A5A42" w:rsidP="0003285C">
      <w:pPr>
        <w:autoSpaceDN w:val="0"/>
        <w:ind w:firstLineChars="200" w:firstLine="420"/>
        <w:rPr>
          <w:rFonts w:ascii="宋体"/>
          <w:szCs w:val="21"/>
        </w:rPr>
      </w:pPr>
      <w:r>
        <w:rPr>
          <w:rFonts w:ascii="宋体" w:hAnsi="宋体" w:hint="eastAsia"/>
          <w:szCs w:val="21"/>
        </w:rPr>
        <w:t>（</w:t>
      </w:r>
      <w:r>
        <w:rPr>
          <w:rFonts w:ascii="宋体" w:hAnsi="宋体"/>
          <w:szCs w:val="21"/>
        </w:rPr>
        <w:t>2</w:t>
      </w:r>
      <w:r>
        <w:rPr>
          <w:rFonts w:ascii="宋体" w:hAnsi="宋体" w:hint="eastAsia"/>
          <w:szCs w:val="21"/>
        </w:rPr>
        <w:t>）</w:t>
      </w:r>
      <w:r w:rsidRPr="005A04E8">
        <w:rPr>
          <w:rFonts w:ascii="宋体" w:hAnsi="宋体" w:hint="eastAsia"/>
          <w:szCs w:val="21"/>
        </w:rPr>
        <w:t>具有</w:t>
      </w:r>
      <w:r w:rsidR="00C05FD3">
        <w:rPr>
          <w:rFonts w:ascii="宋体" w:hAnsi="宋体"/>
          <w:szCs w:val="21"/>
        </w:rPr>
        <w:t>3</w:t>
      </w:r>
      <w:r w:rsidRPr="005A04E8">
        <w:rPr>
          <w:rFonts w:ascii="宋体" w:hAnsi="宋体" w:hint="eastAsia"/>
          <w:szCs w:val="21"/>
        </w:rPr>
        <w:t>年以上化工企业工作经历，</w:t>
      </w:r>
      <w:r w:rsidR="00C05FD3" w:rsidRPr="00C05FD3">
        <w:rPr>
          <w:rFonts w:hint="eastAsia"/>
          <w:szCs w:val="21"/>
        </w:rPr>
        <w:t>从业经验丰富，业绩优秀，</w:t>
      </w:r>
      <w:r w:rsidRPr="005A04E8">
        <w:rPr>
          <w:rFonts w:ascii="宋体" w:hAnsi="宋体" w:hint="eastAsia"/>
          <w:szCs w:val="21"/>
        </w:rPr>
        <w:t>专业对口。</w:t>
      </w:r>
    </w:p>
    <w:p w:rsidR="006A5A42" w:rsidRPr="006C55B2" w:rsidRDefault="006A5A42" w:rsidP="006C55B2">
      <w:pPr>
        <w:autoSpaceDN w:val="0"/>
        <w:ind w:firstLineChars="200" w:firstLine="420"/>
        <w:rPr>
          <w:rFonts w:ascii="宋体"/>
          <w:szCs w:val="21"/>
        </w:rPr>
      </w:pPr>
      <w:r>
        <w:rPr>
          <w:rFonts w:hint="eastAsia"/>
          <w:szCs w:val="21"/>
        </w:rPr>
        <w:t>（</w:t>
      </w:r>
      <w:r>
        <w:rPr>
          <w:szCs w:val="21"/>
        </w:rPr>
        <w:t>3</w:t>
      </w:r>
      <w:r>
        <w:rPr>
          <w:rFonts w:hint="eastAsia"/>
          <w:szCs w:val="21"/>
        </w:rPr>
        <w:t>）</w:t>
      </w:r>
      <w:r w:rsidR="00C05FD3" w:rsidRPr="005A04E8">
        <w:rPr>
          <w:rFonts w:ascii="宋体" w:hAnsi="宋体" w:hint="eastAsia"/>
          <w:szCs w:val="21"/>
        </w:rPr>
        <w:t>身体健康，</w:t>
      </w:r>
      <w:r w:rsidR="00C05FD3">
        <w:rPr>
          <w:rFonts w:hint="eastAsia"/>
          <w:szCs w:val="21"/>
        </w:rPr>
        <w:t>语言表达好，沟通能力强，</w:t>
      </w:r>
      <w:r w:rsidR="00C05FD3" w:rsidRPr="005A04E8">
        <w:rPr>
          <w:rFonts w:ascii="宋体" w:hAnsi="宋体" w:hint="eastAsia"/>
          <w:szCs w:val="21"/>
        </w:rPr>
        <w:t>能胜任教学工作</w:t>
      </w:r>
      <w:r w:rsidR="00C05FD3">
        <w:rPr>
          <w:rFonts w:ascii="宋体" w:hAnsi="宋体" w:hint="eastAsia"/>
          <w:szCs w:val="21"/>
        </w:rPr>
        <w:t>。</w:t>
      </w:r>
      <w:r w:rsidR="00C05FD3" w:rsidRPr="005A04E8">
        <w:rPr>
          <w:rFonts w:ascii="宋体" w:hAnsi="宋体" w:hint="eastAsia"/>
          <w:szCs w:val="21"/>
        </w:rPr>
        <w:t>自觉遵守学校教学管理等方面的规定，认真履行职责和义务。</w:t>
      </w:r>
    </w:p>
    <w:p w:rsidR="006A5A42" w:rsidRPr="005A04E8" w:rsidRDefault="006A5A42">
      <w:pPr>
        <w:numPr>
          <w:ilvl w:val="0"/>
          <w:numId w:val="5"/>
        </w:numPr>
        <w:rPr>
          <w:rFonts w:ascii="黑体" w:eastAsia="黑体" w:hAnsi="黑体"/>
          <w:b/>
        </w:rPr>
      </w:pPr>
      <w:r w:rsidRPr="005A04E8">
        <w:rPr>
          <w:rFonts w:ascii="黑体" w:eastAsia="黑体" w:hAnsi="黑体" w:hint="eastAsia"/>
          <w:b/>
        </w:rPr>
        <w:t>教学设施</w:t>
      </w:r>
    </w:p>
    <w:p w:rsidR="006A5A42" w:rsidRDefault="006A5A42" w:rsidP="00625258">
      <w:pPr>
        <w:ind w:left="413"/>
      </w:pPr>
      <w:r>
        <w:rPr>
          <w:rFonts w:hint="eastAsia"/>
        </w:rPr>
        <w:t>（一）</w:t>
      </w:r>
      <w:r w:rsidRPr="005A04E8">
        <w:rPr>
          <w:rFonts w:hint="eastAsia"/>
        </w:rPr>
        <w:t>校内</w:t>
      </w:r>
      <w:r>
        <w:rPr>
          <w:rFonts w:hint="eastAsia"/>
        </w:rPr>
        <w:t>外</w:t>
      </w:r>
      <w:r w:rsidRPr="005A04E8">
        <w:rPr>
          <w:rFonts w:hint="eastAsia"/>
        </w:rPr>
        <w:t>实训基地</w:t>
      </w:r>
    </w:p>
    <w:p w:rsidR="006A5A42" w:rsidRPr="005A04E8" w:rsidRDefault="006A5A42" w:rsidP="00625258">
      <w:pPr>
        <w:ind w:left="413"/>
      </w:pPr>
      <w:r>
        <w:t xml:space="preserve">1. </w:t>
      </w:r>
      <w:r w:rsidRPr="005A04E8">
        <w:rPr>
          <w:rFonts w:hint="eastAsia"/>
        </w:rPr>
        <w:t>校内实训基地</w:t>
      </w:r>
    </w:p>
    <w:p w:rsidR="006A5A42" w:rsidRDefault="006A5A42">
      <w:pPr>
        <w:snapToGrid w:val="0"/>
        <w:ind w:firstLine="420"/>
      </w:pPr>
      <w:r w:rsidRPr="005A04E8">
        <w:rPr>
          <w:rFonts w:hint="eastAsia"/>
        </w:rPr>
        <w:t>现有校内实训基地仪器设备齐全，管理规范，完全可满足教学实验、实训的要求，同时满足开展职业资格证考核培训的要求。</w:t>
      </w:r>
      <w:r w:rsidR="00522739">
        <w:rPr>
          <w:rFonts w:hint="eastAsia"/>
        </w:rPr>
        <w:t>参照</w:t>
      </w:r>
      <w:r w:rsidR="00522739" w:rsidRPr="00522739">
        <w:rPr>
          <w:rFonts w:hint="eastAsia"/>
        </w:rPr>
        <w:t>国家职业技术鉴定标准、化工行业标准</w:t>
      </w:r>
      <w:r w:rsidR="00522739">
        <w:rPr>
          <w:rFonts w:hint="eastAsia"/>
        </w:rPr>
        <w:t>规划。</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75"/>
        <w:gridCol w:w="840"/>
        <w:gridCol w:w="1450"/>
        <w:gridCol w:w="3044"/>
        <w:gridCol w:w="2453"/>
      </w:tblGrid>
      <w:tr w:rsidR="006A5A42" w:rsidRPr="002E6D1C" w:rsidTr="005C2C40">
        <w:trPr>
          <w:trHeight w:val="509"/>
          <w:tblHeader/>
          <w:jc w:val="center"/>
        </w:trPr>
        <w:tc>
          <w:tcPr>
            <w:tcW w:w="343" w:type="pct"/>
            <w:tcMar>
              <w:top w:w="11" w:type="dxa"/>
              <w:left w:w="28" w:type="dxa"/>
              <w:bottom w:w="17" w:type="dxa"/>
              <w:right w:w="28" w:type="dxa"/>
            </w:tcMar>
            <w:vAlign w:val="center"/>
          </w:tcPr>
          <w:p w:rsidR="006A5A42" w:rsidRPr="002E6D1C" w:rsidRDefault="006A5A42" w:rsidP="00E35AAE">
            <w:pPr>
              <w:spacing w:line="500" w:lineRule="exact"/>
              <w:jc w:val="center"/>
              <w:rPr>
                <w:rFonts w:ascii="宋体"/>
                <w:b/>
                <w:bCs/>
                <w:szCs w:val="21"/>
              </w:rPr>
            </w:pPr>
            <w:r w:rsidRPr="002E6D1C">
              <w:rPr>
                <w:rFonts w:ascii="宋体"/>
                <w:szCs w:val="21"/>
              </w:rPr>
              <w:br w:type="page"/>
            </w:r>
            <w:r w:rsidRPr="002E6D1C">
              <w:rPr>
                <w:rFonts w:ascii="宋体" w:hAnsi="宋体" w:hint="eastAsia"/>
                <w:b/>
                <w:bCs/>
                <w:szCs w:val="21"/>
              </w:rPr>
              <w:t>序号</w:t>
            </w:r>
          </w:p>
        </w:tc>
        <w:tc>
          <w:tcPr>
            <w:tcW w:w="502" w:type="pct"/>
            <w:tcMar>
              <w:top w:w="11" w:type="dxa"/>
              <w:left w:w="28" w:type="dxa"/>
              <w:bottom w:w="17" w:type="dxa"/>
              <w:right w:w="28" w:type="dxa"/>
            </w:tcMar>
            <w:vAlign w:val="center"/>
          </w:tcPr>
          <w:p w:rsidR="006A5A42" w:rsidRPr="002E6D1C" w:rsidRDefault="006A5A42" w:rsidP="00E35AAE">
            <w:pPr>
              <w:spacing w:line="500" w:lineRule="exact"/>
              <w:jc w:val="center"/>
              <w:rPr>
                <w:rFonts w:ascii="宋体"/>
                <w:b/>
                <w:bCs/>
                <w:szCs w:val="21"/>
              </w:rPr>
            </w:pPr>
            <w:r w:rsidRPr="002E6D1C">
              <w:rPr>
                <w:rFonts w:ascii="宋体" w:hAnsi="宋体" w:hint="eastAsia"/>
                <w:b/>
                <w:bCs/>
                <w:szCs w:val="21"/>
              </w:rPr>
              <w:t>实训室</w:t>
            </w:r>
          </w:p>
          <w:p w:rsidR="006A5A42" w:rsidRPr="002E6D1C" w:rsidRDefault="006A5A42" w:rsidP="00E35AAE">
            <w:pPr>
              <w:spacing w:line="500" w:lineRule="exact"/>
              <w:jc w:val="center"/>
              <w:rPr>
                <w:rFonts w:ascii="宋体"/>
                <w:b/>
                <w:bCs/>
                <w:szCs w:val="21"/>
              </w:rPr>
            </w:pPr>
            <w:r w:rsidRPr="002E6D1C">
              <w:rPr>
                <w:rFonts w:ascii="宋体" w:hAnsi="宋体" w:hint="eastAsia"/>
                <w:b/>
                <w:bCs/>
                <w:szCs w:val="21"/>
              </w:rPr>
              <w:t>名称</w:t>
            </w:r>
          </w:p>
        </w:tc>
        <w:tc>
          <w:tcPr>
            <w:tcW w:w="867" w:type="pct"/>
            <w:tcMar>
              <w:top w:w="11" w:type="dxa"/>
              <w:left w:w="28" w:type="dxa"/>
              <w:bottom w:w="17" w:type="dxa"/>
              <w:right w:w="28" w:type="dxa"/>
            </w:tcMar>
            <w:vAlign w:val="center"/>
          </w:tcPr>
          <w:p w:rsidR="006A5A42" w:rsidRPr="002E6D1C" w:rsidRDefault="006A5A42" w:rsidP="00E35AAE">
            <w:pPr>
              <w:spacing w:line="500" w:lineRule="exact"/>
              <w:jc w:val="center"/>
              <w:rPr>
                <w:rFonts w:ascii="宋体"/>
                <w:b/>
                <w:bCs/>
                <w:szCs w:val="21"/>
              </w:rPr>
            </w:pPr>
            <w:r w:rsidRPr="002E6D1C">
              <w:rPr>
                <w:rFonts w:ascii="宋体" w:hAnsi="宋体" w:hint="eastAsia"/>
                <w:b/>
                <w:bCs/>
                <w:szCs w:val="21"/>
              </w:rPr>
              <w:t>实训室功能</w:t>
            </w:r>
          </w:p>
        </w:tc>
        <w:tc>
          <w:tcPr>
            <w:tcW w:w="1820" w:type="pct"/>
            <w:tcBorders>
              <w:right w:val="single" w:sz="4" w:space="0" w:color="auto"/>
            </w:tcBorders>
            <w:tcMar>
              <w:top w:w="11" w:type="dxa"/>
              <w:left w:w="28" w:type="dxa"/>
              <w:bottom w:w="17" w:type="dxa"/>
              <w:right w:w="28" w:type="dxa"/>
            </w:tcMar>
            <w:vAlign w:val="center"/>
          </w:tcPr>
          <w:p w:rsidR="006A5A42" w:rsidRPr="002E6D1C" w:rsidRDefault="006A5A42" w:rsidP="00E35AAE">
            <w:pPr>
              <w:spacing w:line="500" w:lineRule="exact"/>
              <w:jc w:val="center"/>
              <w:rPr>
                <w:rFonts w:ascii="宋体"/>
                <w:b/>
                <w:bCs/>
                <w:szCs w:val="21"/>
              </w:rPr>
            </w:pPr>
            <w:r w:rsidRPr="002E6D1C">
              <w:rPr>
                <w:rFonts w:ascii="宋体" w:hAnsi="宋体" w:hint="eastAsia"/>
                <w:b/>
                <w:bCs/>
                <w:szCs w:val="21"/>
              </w:rPr>
              <w:t>实训项目</w:t>
            </w:r>
          </w:p>
        </w:tc>
        <w:tc>
          <w:tcPr>
            <w:tcW w:w="1467" w:type="pct"/>
            <w:tcBorders>
              <w:left w:val="single" w:sz="4" w:space="0" w:color="auto"/>
              <w:bottom w:val="single" w:sz="4" w:space="0" w:color="auto"/>
            </w:tcBorders>
            <w:tcMar>
              <w:top w:w="11" w:type="dxa"/>
              <w:left w:w="28" w:type="dxa"/>
              <w:bottom w:w="17" w:type="dxa"/>
              <w:right w:w="28" w:type="dxa"/>
            </w:tcMar>
            <w:vAlign w:val="center"/>
          </w:tcPr>
          <w:p w:rsidR="006A5A42" w:rsidRPr="002E6D1C" w:rsidRDefault="006A5A42" w:rsidP="00E35AAE">
            <w:pPr>
              <w:adjustRightInd w:val="0"/>
              <w:snapToGrid w:val="0"/>
              <w:spacing w:line="500" w:lineRule="exact"/>
              <w:jc w:val="center"/>
              <w:rPr>
                <w:rFonts w:ascii="宋体"/>
                <w:b/>
                <w:bCs/>
                <w:spacing w:val="-10"/>
                <w:szCs w:val="21"/>
              </w:rPr>
            </w:pPr>
            <w:r>
              <w:rPr>
                <w:rFonts w:ascii="宋体" w:hAnsi="宋体" w:hint="eastAsia"/>
                <w:b/>
                <w:bCs/>
                <w:spacing w:val="-10"/>
                <w:szCs w:val="21"/>
              </w:rPr>
              <w:t>主要设备</w:t>
            </w:r>
          </w:p>
        </w:tc>
      </w:tr>
      <w:tr w:rsidR="006A5A42" w:rsidRPr="002E6D1C" w:rsidTr="005C2C40">
        <w:trPr>
          <w:trHeight w:val="1189"/>
          <w:jc w:val="center"/>
        </w:trPr>
        <w:tc>
          <w:tcPr>
            <w:tcW w:w="343" w:type="pct"/>
            <w:tcMar>
              <w:top w:w="11" w:type="dxa"/>
              <w:left w:w="28" w:type="dxa"/>
              <w:bottom w:w="17" w:type="dxa"/>
              <w:right w:w="28" w:type="dxa"/>
            </w:tcMar>
            <w:vAlign w:val="center"/>
          </w:tcPr>
          <w:p w:rsidR="006A5A42" w:rsidRPr="002E7D3D" w:rsidRDefault="006A5A42" w:rsidP="00E35AAE">
            <w:pPr>
              <w:spacing w:line="280" w:lineRule="exact"/>
              <w:jc w:val="center"/>
              <w:rPr>
                <w:rFonts w:ascii="宋体"/>
                <w:bCs/>
                <w:szCs w:val="21"/>
              </w:rPr>
            </w:pPr>
            <w:r w:rsidRPr="002E7D3D">
              <w:rPr>
                <w:rFonts w:ascii="宋体" w:hAnsi="宋体"/>
                <w:bCs/>
                <w:szCs w:val="21"/>
              </w:rPr>
              <w:t>1</w:t>
            </w:r>
          </w:p>
        </w:tc>
        <w:tc>
          <w:tcPr>
            <w:tcW w:w="502" w:type="pct"/>
            <w:tcMar>
              <w:top w:w="11" w:type="dxa"/>
              <w:left w:w="28" w:type="dxa"/>
              <w:bottom w:w="17" w:type="dxa"/>
              <w:right w:w="28" w:type="dxa"/>
            </w:tcMar>
            <w:vAlign w:val="center"/>
          </w:tcPr>
          <w:p w:rsidR="006A5A42" w:rsidRPr="002E7D3D" w:rsidRDefault="006A5A42" w:rsidP="00E35AAE">
            <w:pPr>
              <w:spacing w:line="280" w:lineRule="exact"/>
              <w:jc w:val="left"/>
              <w:rPr>
                <w:rFonts w:ascii="宋体"/>
                <w:szCs w:val="21"/>
              </w:rPr>
            </w:pPr>
            <w:r w:rsidRPr="002E7D3D">
              <w:rPr>
                <w:rFonts w:ascii="宋体" w:hAnsi="宋体" w:hint="eastAsia"/>
                <w:szCs w:val="21"/>
              </w:rPr>
              <w:t>基础化学实训室</w:t>
            </w:r>
          </w:p>
        </w:tc>
        <w:tc>
          <w:tcPr>
            <w:tcW w:w="867" w:type="pct"/>
            <w:tcMar>
              <w:top w:w="11" w:type="dxa"/>
              <w:left w:w="28" w:type="dxa"/>
              <w:bottom w:w="17" w:type="dxa"/>
              <w:right w:w="28" w:type="dxa"/>
            </w:tcMar>
            <w:vAlign w:val="center"/>
          </w:tcPr>
          <w:p w:rsidR="006A5A42" w:rsidRPr="002E7D3D" w:rsidRDefault="006A5A42" w:rsidP="00E35AAE">
            <w:pPr>
              <w:spacing w:line="280" w:lineRule="exact"/>
              <w:jc w:val="left"/>
              <w:rPr>
                <w:rFonts w:ascii="宋体"/>
                <w:bCs/>
                <w:szCs w:val="21"/>
              </w:rPr>
            </w:pPr>
            <w:r w:rsidRPr="002E7D3D">
              <w:rPr>
                <w:rFonts w:ascii="宋体" w:hAnsi="宋体" w:hint="eastAsia"/>
                <w:bCs/>
                <w:szCs w:val="21"/>
              </w:rPr>
              <w:t>具备某些无机物的一般制备、某些有机物质的合成、分离、鉴定等功能等功能</w:t>
            </w:r>
          </w:p>
        </w:tc>
        <w:tc>
          <w:tcPr>
            <w:tcW w:w="1820" w:type="pct"/>
            <w:tcBorders>
              <w:right w:val="single" w:sz="4" w:space="0" w:color="auto"/>
            </w:tcBorders>
            <w:tcMar>
              <w:top w:w="11" w:type="dxa"/>
              <w:left w:w="28" w:type="dxa"/>
              <w:bottom w:w="17" w:type="dxa"/>
              <w:right w:w="28" w:type="dxa"/>
            </w:tcMar>
          </w:tcPr>
          <w:p w:rsidR="006A5A42" w:rsidRDefault="006A5A42" w:rsidP="00E35AAE">
            <w:pPr>
              <w:spacing w:line="280" w:lineRule="exact"/>
              <w:jc w:val="left"/>
              <w:rPr>
                <w:rFonts w:ascii="宋体"/>
                <w:bCs/>
                <w:szCs w:val="21"/>
              </w:rPr>
            </w:pPr>
            <w:r>
              <w:rPr>
                <w:rFonts w:ascii="宋体" w:hAnsi="宋体"/>
                <w:bCs/>
                <w:szCs w:val="21"/>
              </w:rPr>
              <w:t>1</w:t>
            </w:r>
            <w:r>
              <w:rPr>
                <w:rFonts w:ascii="宋体" w:hAnsi="宋体" w:hint="eastAsia"/>
                <w:bCs/>
                <w:szCs w:val="21"/>
              </w:rPr>
              <w:t>、</w:t>
            </w:r>
            <w:r w:rsidRPr="002E7D3D">
              <w:rPr>
                <w:rFonts w:ascii="宋体" w:hAnsi="宋体" w:hint="eastAsia"/>
                <w:bCs/>
                <w:szCs w:val="21"/>
              </w:rPr>
              <w:t>玻璃管加工</w:t>
            </w:r>
          </w:p>
          <w:p w:rsidR="006A5A42" w:rsidRDefault="006A5A42" w:rsidP="00E35AAE">
            <w:pPr>
              <w:spacing w:line="280" w:lineRule="exact"/>
              <w:jc w:val="left"/>
              <w:rPr>
                <w:rFonts w:ascii="宋体"/>
                <w:bCs/>
                <w:szCs w:val="21"/>
              </w:rPr>
            </w:pPr>
            <w:r>
              <w:rPr>
                <w:rFonts w:ascii="宋体" w:hAnsi="宋体"/>
                <w:bCs/>
                <w:szCs w:val="21"/>
              </w:rPr>
              <w:t>2</w:t>
            </w:r>
            <w:r>
              <w:rPr>
                <w:rFonts w:ascii="宋体" w:hAnsi="宋体" w:hint="eastAsia"/>
                <w:bCs/>
                <w:szCs w:val="21"/>
              </w:rPr>
              <w:t>、</w:t>
            </w:r>
            <w:r w:rsidRPr="002E7D3D">
              <w:rPr>
                <w:rFonts w:ascii="宋体" w:hAnsi="宋体" w:hint="eastAsia"/>
                <w:bCs/>
                <w:szCs w:val="21"/>
              </w:rPr>
              <w:t>海水制备碘盐</w:t>
            </w:r>
          </w:p>
          <w:p w:rsidR="006A5A42" w:rsidRDefault="006A5A42" w:rsidP="00E35AAE">
            <w:pPr>
              <w:spacing w:line="280" w:lineRule="exact"/>
              <w:jc w:val="left"/>
              <w:rPr>
                <w:rFonts w:ascii="宋体"/>
                <w:bCs/>
                <w:szCs w:val="21"/>
              </w:rPr>
            </w:pPr>
            <w:r>
              <w:rPr>
                <w:rFonts w:ascii="宋体" w:hAnsi="宋体"/>
                <w:bCs/>
                <w:szCs w:val="21"/>
              </w:rPr>
              <w:t>3</w:t>
            </w:r>
            <w:r>
              <w:rPr>
                <w:rFonts w:ascii="宋体" w:hAnsi="宋体" w:hint="eastAsia"/>
                <w:bCs/>
                <w:szCs w:val="21"/>
              </w:rPr>
              <w:t>、</w:t>
            </w:r>
            <w:r w:rsidRPr="002E7D3D">
              <w:rPr>
                <w:rFonts w:ascii="宋体" w:hAnsi="宋体" w:hint="eastAsia"/>
                <w:bCs/>
                <w:szCs w:val="21"/>
              </w:rPr>
              <w:t>茶叶中部分元素的分离和鉴定</w:t>
            </w:r>
          </w:p>
          <w:p w:rsidR="006A5A42" w:rsidRPr="002E7D3D" w:rsidRDefault="006A5A42" w:rsidP="00E35AAE">
            <w:pPr>
              <w:spacing w:line="280" w:lineRule="exact"/>
              <w:jc w:val="left"/>
              <w:rPr>
                <w:rFonts w:ascii="宋体"/>
                <w:bCs/>
                <w:szCs w:val="21"/>
              </w:rPr>
            </w:pPr>
            <w:r>
              <w:rPr>
                <w:rFonts w:ascii="宋体" w:hAnsi="宋体"/>
                <w:bCs/>
                <w:szCs w:val="21"/>
              </w:rPr>
              <w:t>4</w:t>
            </w:r>
            <w:r>
              <w:rPr>
                <w:rFonts w:ascii="宋体" w:hAnsi="宋体" w:hint="eastAsia"/>
                <w:bCs/>
                <w:szCs w:val="21"/>
              </w:rPr>
              <w:t>、</w:t>
            </w:r>
            <w:r w:rsidRPr="002E7D3D">
              <w:rPr>
                <w:rFonts w:ascii="宋体" w:hAnsi="宋体" w:hint="eastAsia"/>
                <w:bCs/>
                <w:szCs w:val="21"/>
              </w:rPr>
              <w:t>烟草中提取烟碱</w:t>
            </w:r>
          </w:p>
          <w:p w:rsidR="006A5A42" w:rsidRDefault="006A5A42" w:rsidP="00351BC9">
            <w:pPr>
              <w:spacing w:line="280" w:lineRule="exact"/>
              <w:jc w:val="left"/>
              <w:rPr>
                <w:rFonts w:ascii="宋体"/>
                <w:bCs/>
                <w:szCs w:val="21"/>
              </w:rPr>
            </w:pPr>
            <w:r>
              <w:rPr>
                <w:rFonts w:ascii="宋体" w:hAnsi="宋体"/>
                <w:bCs/>
                <w:szCs w:val="21"/>
              </w:rPr>
              <w:t>5</w:t>
            </w:r>
            <w:r>
              <w:rPr>
                <w:rFonts w:ascii="宋体" w:hAnsi="宋体" w:hint="eastAsia"/>
                <w:bCs/>
                <w:szCs w:val="21"/>
              </w:rPr>
              <w:t>、</w:t>
            </w:r>
            <w:r w:rsidRPr="002E7D3D">
              <w:rPr>
                <w:rFonts w:ascii="宋体" w:hAnsi="宋体" w:hint="eastAsia"/>
                <w:bCs/>
                <w:szCs w:val="21"/>
              </w:rPr>
              <w:t>物质熔点</w:t>
            </w:r>
          </w:p>
          <w:p w:rsidR="006A5A42" w:rsidRDefault="006A5A42" w:rsidP="00351BC9">
            <w:pPr>
              <w:spacing w:line="280" w:lineRule="exact"/>
              <w:jc w:val="left"/>
              <w:rPr>
                <w:rFonts w:ascii="宋体"/>
                <w:bCs/>
                <w:szCs w:val="21"/>
              </w:rPr>
            </w:pPr>
            <w:r>
              <w:rPr>
                <w:rFonts w:ascii="宋体" w:hAnsi="宋体"/>
                <w:bCs/>
                <w:szCs w:val="21"/>
              </w:rPr>
              <w:t>6</w:t>
            </w:r>
            <w:r>
              <w:rPr>
                <w:rFonts w:ascii="宋体" w:hAnsi="宋体" w:hint="eastAsia"/>
                <w:bCs/>
                <w:szCs w:val="21"/>
              </w:rPr>
              <w:t>、</w:t>
            </w:r>
            <w:r w:rsidRPr="002E7D3D">
              <w:rPr>
                <w:rFonts w:ascii="宋体" w:hAnsi="宋体" w:hint="eastAsia"/>
                <w:bCs/>
                <w:szCs w:val="21"/>
              </w:rPr>
              <w:t>折射率的测定</w:t>
            </w:r>
          </w:p>
          <w:p w:rsidR="006A5A42" w:rsidRPr="002E7D3D" w:rsidRDefault="006A5A42" w:rsidP="00351BC9">
            <w:pPr>
              <w:spacing w:line="280" w:lineRule="exact"/>
              <w:jc w:val="left"/>
              <w:rPr>
                <w:rFonts w:ascii="宋体"/>
                <w:bCs/>
                <w:szCs w:val="21"/>
              </w:rPr>
            </w:pPr>
            <w:r>
              <w:rPr>
                <w:rFonts w:ascii="宋体" w:hAnsi="宋体"/>
                <w:bCs/>
                <w:szCs w:val="21"/>
              </w:rPr>
              <w:t>7</w:t>
            </w:r>
            <w:r>
              <w:rPr>
                <w:rFonts w:ascii="宋体" w:hAnsi="宋体" w:hint="eastAsia"/>
                <w:bCs/>
                <w:szCs w:val="21"/>
              </w:rPr>
              <w:t>、</w:t>
            </w:r>
            <w:r w:rsidRPr="002E7D3D">
              <w:rPr>
                <w:rFonts w:ascii="宋体" w:hAnsi="宋体" w:hint="eastAsia"/>
                <w:bCs/>
                <w:szCs w:val="21"/>
              </w:rPr>
              <w:t>氨基酸的纸层等</w:t>
            </w:r>
          </w:p>
        </w:tc>
        <w:tc>
          <w:tcPr>
            <w:tcW w:w="1467" w:type="pct"/>
            <w:tcBorders>
              <w:left w:val="single" w:sz="4" w:space="0" w:color="auto"/>
            </w:tcBorders>
            <w:tcMar>
              <w:top w:w="11" w:type="dxa"/>
              <w:left w:w="28" w:type="dxa"/>
              <w:bottom w:w="17" w:type="dxa"/>
              <w:right w:w="28" w:type="dxa"/>
            </w:tcMar>
            <w:vAlign w:val="center"/>
          </w:tcPr>
          <w:p w:rsidR="006A5A42" w:rsidRPr="002E7D3D" w:rsidRDefault="006A5A42" w:rsidP="00E35AAE">
            <w:pPr>
              <w:spacing w:line="340" w:lineRule="exact"/>
              <w:jc w:val="left"/>
              <w:rPr>
                <w:rFonts w:ascii="宋体"/>
                <w:bCs/>
                <w:szCs w:val="21"/>
              </w:rPr>
            </w:pPr>
            <w:r w:rsidRPr="002E7D3D">
              <w:rPr>
                <w:rFonts w:ascii="宋体" w:hAnsi="宋体" w:hint="eastAsia"/>
                <w:bCs/>
                <w:szCs w:val="21"/>
              </w:rPr>
              <w:t>无机物定性分析成套玻璃仪器</w:t>
            </w:r>
          </w:p>
          <w:p w:rsidR="006A5A42" w:rsidRPr="002E7D3D" w:rsidRDefault="006A5A42" w:rsidP="00E35AAE">
            <w:pPr>
              <w:spacing w:line="340" w:lineRule="exact"/>
              <w:jc w:val="left"/>
              <w:rPr>
                <w:rFonts w:ascii="宋体"/>
                <w:bCs/>
                <w:szCs w:val="21"/>
              </w:rPr>
            </w:pPr>
            <w:r w:rsidRPr="002E7D3D">
              <w:rPr>
                <w:rFonts w:ascii="宋体" w:hAnsi="宋体" w:hint="eastAsia"/>
                <w:bCs/>
                <w:szCs w:val="21"/>
              </w:rPr>
              <w:t>有机合成成套玻璃仪器</w:t>
            </w:r>
          </w:p>
          <w:p w:rsidR="006A5A42" w:rsidRPr="002E7D3D" w:rsidRDefault="006A5A42" w:rsidP="00E35AAE">
            <w:pPr>
              <w:spacing w:line="340" w:lineRule="exact"/>
              <w:jc w:val="left"/>
              <w:rPr>
                <w:rFonts w:ascii="宋体"/>
                <w:bCs/>
                <w:szCs w:val="21"/>
              </w:rPr>
            </w:pPr>
            <w:r w:rsidRPr="002E7D3D">
              <w:rPr>
                <w:rFonts w:ascii="宋体" w:hAnsi="宋体"/>
                <w:bCs/>
                <w:szCs w:val="21"/>
              </w:rPr>
              <w:t>1.5</w:t>
            </w:r>
            <w:r w:rsidRPr="002E7D3D">
              <w:rPr>
                <w:rFonts w:ascii="宋体" w:hAnsi="宋体" w:hint="eastAsia"/>
                <w:bCs/>
                <w:szCs w:val="21"/>
              </w:rPr>
              <w:t>升高压合成釜</w:t>
            </w:r>
          </w:p>
          <w:p w:rsidR="006A5A42" w:rsidRPr="002E7D3D" w:rsidRDefault="006A5A42" w:rsidP="00E35AAE">
            <w:pPr>
              <w:spacing w:line="340" w:lineRule="exact"/>
              <w:jc w:val="left"/>
              <w:rPr>
                <w:rFonts w:ascii="宋体"/>
                <w:bCs/>
                <w:szCs w:val="21"/>
              </w:rPr>
            </w:pPr>
            <w:r w:rsidRPr="002E7D3D">
              <w:rPr>
                <w:rFonts w:ascii="宋体" w:hAnsi="宋体" w:hint="eastAsia"/>
                <w:bCs/>
                <w:szCs w:val="21"/>
              </w:rPr>
              <w:t>物质提取成套仪器</w:t>
            </w:r>
          </w:p>
          <w:p w:rsidR="006A5A42" w:rsidRPr="002E7D3D" w:rsidRDefault="006A5A42" w:rsidP="00E35AAE">
            <w:pPr>
              <w:spacing w:line="340" w:lineRule="exact"/>
              <w:jc w:val="left"/>
              <w:rPr>
                <w:rFonts w:ascii="宋体"/>
                <w:bCs/>
                <w:szCs w:val="21"/>
              </w:rPr>
            </w:pPr>
            <w:r w:rsidRPr="002E7D3D">
              <w:rPr>
                <w:rFonts w:ascii="宋体" w:hAnsi="宋体" w:hint="eastAsia"/>
                <w:bCs/>
                <w:szCs w:val="21"/>
              </w:rPr>
              <w:t>薄层分析成套玻璃仪器</w:t>
            </w:r>
          </w:p>
        </w:tc>
      </w:tr>
      <w:tr w:rsidR="006A5A42" w:rsidRPr="002E6D1C" w:rsidTr="005C2C40">
        <w:trPr>
          <w:trHeight w:val="1189"/>
          <w:jc w:val="center"/>
        </w:trPr>
        <w:tc>
          <w:tcPr>
            <w:tcW w:w="343" w:type="pct"/>
            <w:tcMar>
              <w:top w:w="11" w:type="dxa"/>
              <w:left w:w="28" w:type="dxa"/>
              <w:bottom w:w="17" w:type="dxa"/>
              <w:right w:w="28" w:type="dxa"/>
            </w:tcMar>
            <w:vAlign w:val="center"/>
          </w:tcPr>
          <w:p w:rsidR="006A5A42" w:rsidRPr="002E7D3D" w:rsidRDefault="006A5A42" w:rsidP="00E35AAE">
            <w:pPr>
              <w:spacing w:line="280" w:lineRule="exact"/>
              <w:jc w:val="center"/>
              <w:rPr>
                <w:rFonts w:ascii="宋体"/>
                <w:bCs/>
                <w:szCs w:val="21"/>
              </w:rPr>
            </w:pPr>
            <w:r w:rsidRPr="002E7D3D">
              <w:rPr>
                <w:rFonts w:ascii="宋体" w:hAnsi="宋体"/>
                <w:bCs/>
                <w:szCs w:val="21"/>
              </w:rPr>
              <w:t>2</w:t>
            </w:r>
          </w:p>
        </w:tc>
        <w:tc>
          <w:tcPr>
            <w:tcW w:w="502" w:type="pct"/>
            <w:tcMar>
              <w:top w:w="11" w:type="dxa"/>
              <w:left w:w="28" w:type="dxa"/>
              <w:bottom w:w="17" w:type="dxa"/>
              <w:right w:w="28" w:type="dxa"/>
            </w:tcMar>
            <w:vAlign w:val="center"/>
          </w:tcPr>
          <w:p w:rsidR="006A5A42" w:rsidRPr="002E7D3D" w:rsidRDefault="006A5A42" w:rsidP="00A15D07">
            <w:pPr>
              <w:spacing w:line="280" w:lineRule="exact"/>
              <w:jc w:val="left"/>
              <w:rPr>
                <w:rFonts w:ascii="宋体"/>
                <w:szCs w:val="21"/>
              </w:rPr>
            </w:pPr>
            <w:r w:rsidRPr="002E7D3D">
              <w:rPr>
                <w:rFonts w:ascii="宋体" w:hAnsi="宋体" w:hint="eastAsia"/>
                <w:szCs w:val="21"/>
              </w:rPr>
              <w:t>分析化学实训室</w:t>
            </w:r>
          </w:p>
        </w:tc>
        <w:tc>
          <w:tcPr>
            <w:tcW w:w="867" w:type="pct"/>
            <w:tcMar>
              <w:top w:w="11" w:type="dxa"/>
              <w:left w:w="28" w:type="dxa"/>
              <w:bottom w:w="17" w:type="dxa"/>
              <w:right w:w="28" w:type="dxa"/>
            </w:tcMar>
            <w:vAlign w:val="center"/>
          </w:tcPr>
          <w:p w:rsidR="006A5A42" w:rsidRPr="002E7D3D" w:rsidRDefault="006A5A42" w:rsidP="00A15D07">
            <w:pPr>
              <w:spacing w:line="280" w:lineRule="exact"/>
              <w:jc w:val="left"/>
              <w:rPr>
                <w:rFonts w:ascii="宋体"/>
                <w:bCs/>
                <w:szCs w:val="21"/>
              </w:rPr>
            </w:pPr>
            <w:r w:rsidRPr="002E7D3D">
              <w:rPr>
                <w:rFonts w:ascii="宋体" w:hAnsi="宋体" w:hint="eastAsia"/>
                <w:bCs/>
                <w:szCs w:val="21"/>
              </w:rPr>
              <w:t>具有物质的化学分析和仪器分析，温度测量、压力测量、光学测量、电化学测量及化学检验工考证等功能。</w:t>
            </w:r>
          </w:p>
        </w:tc>
        <w:tc>
          <w:tcPr>
            <w:tcW w:w="1820" w:type="pct"/>
            <w:tcBorders>
              <w:right w:val="single" w:sz="4" w:space="0" w:color="auto"/>
            </w:tcBorders>
            <w:tcMar>
              <w:top w:w="11" w:type="dxa"/>
              <w:left w:w="28" w:type="dxa"/>
              <w:bottom w:w="17" w:type="dxa"/>
              <w:right w:w="28" w:type="dxa"/>
            </w:tcMar>
          </w:tcPr>
          <w:p w:rsidR="006A5A42" w:rsidRDefault="006A5A42" w:rsidP="00A15D07">
            <w:pPr>
              <w:spacing w:line="280" w:lineRule="exact"/>
              <w:jc w:val="left"/>
              <w:rPr>
                <w:rFonts w:ascii="宋体"/>
                <w:bCs/>
                <w:szCs w:val="21"/>
              </w:rPr>
            </w:pPr>
            <w:r>
              <w:rPr>
                <w:rFonts w:ascii="宋体" w:hAnsi="宋体"/>
                <w:bCs/>
                <w:szCs w:val="21"/>
              </w:rPr>
              <w:t>1</w:t>
            </w:r>
            <w:r>
              <w:rPr>
                <w:rFonts w:ascii="宋体" w:hAnsi="宋体" w:hint="eastAsia"/>
                <w:bCs/>
                <w:szCs w:val="21"/>
              </w:rPr>
              <w:t>、</w:t>
            </w:r>
            <w:r w:rsidRPr="002E7D3D">
              <w:rPr>
                <w:rFonts w:ascii="宋体" w:hAnsi="宋体" w:hint="eastAsia"/>
                <w:bCs/>
                <w:szCs w:val="21"/>
              </w:rPr>
              <w:t>溶液的配制</w:t>
            </w:r>
          </w:p>
          <w:p w:rsidR="006A5A42" w:rsidRDefault="006A5A42" w:rsidP="00A15D07">
            <w:pPr>
              <w:spacing w:line="280" w:lineRule="exact"/>
              <w:jc w:val="left"/>
              <w:rPr>
                <w:rFonts w:ascii="宋体"/>
                <w:bCs/>
                <w:szCs w:val="21"/>
              </w:rPr>
            </w:pPr>
            <w:r>
              <w:rPr>
                <w:rFonts w:ascii="宋体" w:hAnsi="宋体"/>
                <w:bCs/>
                <w:szCs w:val="21"/>
              </w:rPr>
              <w:t>2</w:t>
            </w:r>
            <w:r>
              <w:rPr>
                <w:rFonts w:ascii="宋体" w:hAnsi="宋体" w:hint="eastAsia"/>
                <w:bCs/>
                <w:szCs w:val="21"/>
              </w:rPr>
              <w:t>、</w:t>
            </w:r>
            <w:r w:rsidRPr="002E7D3D">
              <w:rPr>
                <w:rFonts w:ascii="宋体" w:hAnsi="宋体" w:hint="eastAsia"/>
                <w:bCs/>
                <w:szCs w:val="21"/>
              </w:rPr>
              <w:t>盐酸溶液的标定</w:t>
            </w:r>
          </w:p>
          <w:p w:rsidR="006A5A42" w:rsidRDefault="006A5A42" w:rsidP="00A15D07">
            <w:pPr>
              <w:spacing w:line="280" w:lineRule="exact"/>
              <w:jc w:val="left"/>
              <w:rPr>
                <w:rFonts w:ascii="宋体"/>
                <w:bCs/>
                <w:szCs w:val="21"/>
              </w:rPr>
            </w:pPr>
            <w:r>
              <w:rPr>
                <w:rFonts w:ascii="宋体" w:hAnsi="宋体"/>
                <w:bCs/>
                <w:szCs w:val="21"/>
              </w:rPr>
              <w:t>3</w:t>
            </w:r>
            <w:r>
              <w:rPr>
                <w:rFonts w:ascii="宋体" w:hAnsi="宋体" w:hint="eastAsia"/>
                <w:bCs/>
                <w:szCs w:val="21"/>
              </w:rPr>
              <w:t>、</w:t>
            </w:r>
            <w:r w:rsidRPr="002E7D3D">
              <w:rPr>
                <w:rFonts w:ascii="宋体" w:hAnsi="宋体" w:hint="eastAsia"/>
                <w:bCs/>
                <w:szCs w:val="21"/>
              </w:rPr>
              <w:t>氢氧化钠溶液的标定、</w:t>
            </w:r>
            <w:r>
              <w:rPr>
                <w:rFonts w:ascii="宋体" w:hAnsi="宋体"/>
                <w:bCs/>
                <w:szCs w:val="21"/>
              </w:rPr>
              <w:t>4</w:t>
            </w:r>
            <w:r>
              <w:rPr>
                <w:rFonts w:ascii="宋体" w:hAnsi="宋体" w:hint="eastAsia"/>
                <w:bCs/>
                <w:szCs w:val="21"/>
              </w:rPr>
              <w:t>、</w:t>
            </w:r>
            <w:r w:rsidRPr="002E7D3D">
              <w:rPr>
                <w:rFonts w:ascii="宋体" w:hAnsi="宋体"/>
                <w:bCs/>
                <w:szCs w:val="21"/>
              </w:rPr>
              <w:t>EDTA</w:t>
            </w:r>
            <w:r w:rsidRPr="002E7D3D">
              <w:rPr>
                <w:rFonts w:ascii="宋体" w:hAnsi="宋体" w:hint="eastAsia"/>
                <w:bCs/>
                <w:szCs w:val="21"/>
              </w:rPr>
              <w:t>标准滴定溶液的配制与标定</w:t>
            </w:r>
          </w:p>
          <w:p w:rsidR="006A5A42" w:rsidRPr="002E7D3D" w:rsidRDefault="006A5A42" w:rsidP="00A15D07">
            <w:pPr>
              <w:spacing w:line="280" w:lineRule="exact"/>
              <w:jc w:val="left"/>
              <w:rPr>
                <w:rFonts w:ascii="宋体"/>
                <w:bCs/>
                <w:szCs w:val="21"/>
              </w:rPr>
            </w:pPr>
            <w:r>
              <w:rPr>
                <w:rFonts w:ascii="宋体" w:hAnsi="宋体"/>
                <w:bCs/>
                <w:szCs w:val="21"/>
              </w:rPr>
              <w:t>5</w:t>
            </w:r>
            <w:r>
              <w:rPr>
                <w:rFonts w:ascii="宋体" w:hAnsi="宋体" w:hint="eastAsia"/>
                <w:bCs/>
                <w:szCs w:val="21"/>
              </w:rPr>
              <w:t>、</w:t>
            </w:r>
            <w:r w:rsidRPr="002E7D3D">
              <w:rPr>
                <w:rFonts w:ascii="宋体" w:hAnsi="宋体" w:hint="eastAsia"/>
                <w:bCs/>
                <w:szCs w:val="21"/>
              </w:rPr>
              <w:t>水中氯离子含量的测定（莫尔法）等</w:t>
            </w:r>
          </w:p>
        </w:tc>
        <w:tc>
          <w:tcPr>
            <w:tcW w:w="1467" w:type="pct"/>
            <w:tcBorders>
              <w:left w:val="single" w:sz="4" w:space="0" w:color="auto"/>
            </w:tcBorders>
            <w:tcMar>
              <w:top w:w="11" w:type="dxa"/>
              <w:left w:w="28" w:type="dxa"/>
              <w:bottom w:w="17" w:type="dxa"/>
              <w:right w:w="28" w:type="dxa"/>
            </w:tcMar>
            <w:vAlign w:val="center"/>
          </w:tcPr>
          <w:p w:rsidR="006A5A42" w:rsidRPr="002E7D3D" w:rsidRDefault="006A5A42" w:rsidP="00A15D07">
            <w:pPr>
              <w:spacing w:line="340" w:lineRule="exact"/>
              <w:jc w:val="left"/>
              <w:rPr>
                <w:rFonts w:ascii="宋体"/>
                <w:bCs/>
                <w:szCs w:val="21"/>
              </w:rPr>
            </w:pPr>
            <w:r w:rsidRPr="002E7D3D">
              <w:rPr>
                <w:rFonts w:ascii="宋体" w:hAnsi="宋体" w:hint="eastAsia"/>
                <w:bCs/>
                <w:szCs w:val="21"/>
              </w:rPr>
              <w:t>折光仪</w:t>
            </w:r>
          </w:p>
          <w:p w:rsidR="006A5A42" w:rsidRPr="002E7D3D" w:rsidRDefault="006A5A42" w:rsidP="00A15D07">
            <w:pPr>
              <w:spacing w:line="340" w:lineRule="exact"/>
              <w:jc w:val="left"/>
              <w:rPr>
                <w:rFonts w:ascii="宋体"/>
                <w:bCs/>
                <w:szCs w:val="21"/>
              </w:rPr>
            </w:pPr>
            <w:r w:rsidRPr="002E7D3D">
              <w:rPr>
                <w:rFonts w:ascii="宋体" w:hAnsi="宋体" w:hint="eastAsia"/>
                <w:bCs/>
                <w:szCs w:val="21"/>
              </w:rPr>
              <w:t>旋光仪</w:t>
            </w:r>
          </w:p>
          <w:p w:rsidR="006A5A42" w:rsidRPr="002E7D3D" w:rsidRDefault="006A5A42" w:rsidP="00A15D07">
            <w:pPr>
              <w:spacing w:line="340" w:lineRule="exact"/>
              <w:jc w:val="left"/>
              <w:rPr>
                <w:rFonts w:ascii="宋体"/>
                <w:bCs/>
                <w:szCs w:val="21"/>
              </w:rPr>
            </w:pPr>
            <w:r w:rsidRPr="002E7D3D">
              <w:rPr>
                <w:rFonts w:ascii="宋体" w:hAnsi="宋体" w:hint="eastAsia"/>
                <w:bCs/>
                <w:szCs w:val="21"/>
              </w:rPr>
              <w:t>浊度计</w:t>
            </w:r>
          </w:p>
          <w:p w:rsidR="006A5A42" w:rsidRPr="002E7D3D" w:rsidRDefault="006A5A42" w:rsidP="00A15D07">
            <w:pPr>
              <w:spacing w:line="340" w:lineRule="exact"/>
              <w:jc w:val="left"/>
              <w:rPr>
                <w:rFonts w:ascii="宋体"/>
                <w:bCs/>
                <w:szCs w:val="21"/>
              </w:rPr>
            </w:pPr>
            <w:r w:rsidRPr="002E7D3D">
              <w:rPr>
                <w:rFonts w:ascii="宋体" w:hAnsi="宋体" w:hint="eastAsia"/>
                <w:bCs/>
                <w:szCs w:val="21"/>
              </w:rPr>
              <w:t>熔点仪</w:t>
            </w:r>
          </w:p>
          <w:p w:rsidR="006A5A42" w:rsidRPr="002E7D3D" w:rsidRDefault="006A5A42" w:rsidP="00A15D07">
            <w:pPr>
              <w:spacing w:line="340" w:lineRule="exact"/>
              <w:jc w:val="left"/>
              <w:rPr>
                <w:rFonts w:ascii="宋体"/>
                <w:bCs/>
                <w:szCs w:val="21"/>
              </w:rPr>
            </w:pPr>
            <w:r w:rsidRPr="002E7D3D">
              <w:rPr>
                <w:rFonts w:ascii="宋体" w:hAnsi="宋体" w:hint="eastAsia"/>
                <w:bCs/>
                <w:szCs w:val="21"/>
              </w:rPr>
              <w:t>凝固点仪</w:t>
            </w:r>
          </w:p>
          <w:p w:rsidR="006A5A42" w:rsidRPr="002E7D3D" w:rsidRDefault="006A5A42" w:rsidP="00A15D07">
            <w:pPr>
              <w:spacing w:line="340" w:lineRule="exact"/>
              <w:jc w:val="left"/>
              <w:rPr>
                <w:rFonts w:ascii="宋体"/>
                <w:bCs/>
                <w:szCs w:val="21"/>
              </w:rPr>
            </w:pPr>
            <w:r w:rsidRPr="002E7D3D">
              <w:rPr>
                <w:rFonts w:ascii="宋体" w:hAnsi="宋体" w:hint="eastAsia"/>
                <w:bCs/>
                <w:szCs w:val="21"/>
              </w:rPr>
              <w:t>卡尔费休水分测定仪</w:t>
            </w:r>
          </w:p>
          <w:p w:rsidR="006A5A42" w:rsidRPr="002E7D3D" w:rsidRDefault="006A5A42" w:rsidP="00A15D07">
            <w:pPr>
              <w:spacing w:line="340" w:lineRule="exact"/>
              <w:jc w:val="left"/>
              <w:rPr>
                <w:rFonts w:ascii="宋体"/>
                <w:bCs/>
                <w:szCs w:val="21"/>
              </w:rPr>
            </w:pPr>
            <w:r w:rsidRPr="002E7D3D">
              <w:rPr>
                <w:rFonts w:ascii="宋体" w:hAnsi="宋体" w:hint="eastAsia"/>
                <w:bCs/>
                <w:szCs w:val="21"/>
              </w:rPr>
              <w:t>化学检验工考证所需的各类玻璃仪器</w:t>
            </w:r>
          </w:p>
        </w:tc>
      </w:tr>
      <w:tr w:rsidR="006A5A42" w:rsidRPr="002E6D1C" w:rsidTr="005C2C40">
        <w:trPr>
          <w:trHeight w:val="1189"/>
          <w:jc w:val="center"/>
        </w:trPr>
        <w:tc>
          <w:tcPr>
            <w:tcW w:w="343" w:type="pct"/>
            <w:tcMar>
              <w:top w:w="11" w:type="dxa"/>
              <w:left w:w="28" w:type="dxa"/>
              <w:bottom w:w="17" w:type="dxa"/>
              <w:right w:w="28" w:type="dxa"/>
            </w:tcMar>
            <w:vAlign w:val="center"/>
          </w:tcPr>
          <w:p w:rsidR="006A5A42" w:rsidRPr="002E7D3D" w:rsidRDefault="006A5A42" w:rsidP="00A15D07">
            <w:pPr>
              <w:spacing w:line="280" w:lineRule="exact"/>
              <w:jc w:val="center"/>
              <w:rPr>
                <w:rFonts w:ascii="宋体"/>
                <w:bCs/>
                <w:szCs w:val="21"/>
              </w:rPr>
            </w:pPr>
            <w:r w:rsidRPr="002E7D3D">
              <w:rPr>
                <w:rFonts w:ascii="宋体" w:hAnsi="宋体"/>
                <w:bCs/>
                <w:szCs w:val="21"/>
              </w:rPr>
              <w:t>3</w:t>
            </w:r>
          </w:p>
        </w:tc>
        <w:tc>
          <w:tcPr>
            <w:tcW w:w="502" w:type="pct"/>
            <w:tcMar>
              <w:top w:w="11" w:type="dxa"/>
              <w:left w:w="28" w:type="dxa"/>
              <w:bottom w:w="17" w:type="dxa"/>
              <w:right w:w="28" w:type="dxa"/>
            </w:tcMar>
            <w:vAlign w:val="center"/>
          </w:tcPr>
          <w:p w:rsidR="006A5A42" w:rsidRPr="002E7D3D" w:rsidRDefault="006A5A42" w:rsidP="00A15D07">
            <w:pPr>
              <w:spacing w:line="280" w:lineRule="exact"/>
              <w:jc w:val="left"/>
              <w:rPr>
                <w:rFonts w:ascii="宋体"/>
                <w:szCs w:val="21"/>
              </w:rPr>
            </w:pPr>
            <w:r w:rsidRPr="002E7D3D">
              <w:rPr>
                <w:rFonts w:ascii="宋体" w:hAnsi="宋体" w:hint="eastAsia"/>
                <w:szCs w:val="21"/>
              </w:rPr>
              <w:t>紫外</w:t>
            </w:r>
            <w:r w:rsidRPr="002E7D3D">
              <w:rPr>
                <w:rFonts w:ascii="宋体"/>
                <w:szCs w:val="21"/>
              </w:rPr>
              <w:t>-</w:t>
            </w:r>
            <w:r w:rsidRPr="002E7D3D">
              <w:rPr>
                <w:rFonts w:ascii="宋体" w:hAnsi="宋体" w:hint="eastAsia"/>
                <w:szCs w:val="21"/>
              </w:rPr>
              <w:t>可见光分光光度室</w:t>
            </w:r>
          </w:p>
        </w:tc>
        <w:tc>
          <w:tcPr>
            <w:tcW w:w="867" w:type="pct"/>
            <w:tcMar>
              <w:top w:w="11" w:type="dxa"/>
              <w:left w:w="28" w:type="dxa"/>
              <w:bottom w:w="17" w:type="dxa"/>
              <w:right w:w="28" w:type="dxa"/>
            </w:tcMar>
            <w:vAlign w:val="center"/>
          </w:tcPr>
          <w:p w:rsidR="006A5A42" w:rsidRPr="002E7D3D" w:rsidRDefault="006A5A42" w:rsidP="00A15D07">
            <w:pPr>
              <w:pStyle w:val="af1"/>
              <w:widowControl/>
              <w:spacing w:line="280" w:lineRule="exact"/>
              <w:ind w:firstLineChars="0" w:firstLine="0"/>
              <w:rPr>
                <w:rFonts w:ascii="宋体"/>
                <w:szCs w:val="21"/>
              </w:rPr>
            </w:pPr>
            <w:r w:rsidRPr="002E7D3D">
              <w:rPr>
                <w:rFonts w:ascii="宋体" w:hAnsi="宋体" w:hint="eastAsia"/>
                <w:szCs w:val="21"/>
              </w:rPr>
              <w:t>有机物的定性分析鉴定</w:t>
            </w:r>
          </w:p>
          <w:p w:rsidR="006A5A42" w:rsidRPr="002E7D3D" w:rsidRDefault="006A5A42" w:rsidP="00A15D07">
            <w:pPr>
              <w:pStyle w:val="af1"/>
              <w:widowControl/>
              <w:spacing w:line="280" w:lineRule="exact"/>
              <w:ind w:firstLineChars="0" w:firstLine="0"/>
              <w:rPr>
                <w:rFonts w:ascii="宋体"/>
                <w:szCs w:val="21"/>
              </w:rPr>
            </w:pPr>
            <w:r w:rsidRPr="002E7D3D">
              <w:rPr>
                <w:rFonts w:ascii="宋体" w:hAnsi="宋体" w:hint="eastAsia"/>
                <w:szCs w:val="21"/>
              </w:rPr>
              <w:t>无色物质的定量分析</w:t>
            </w:r>
          </w:p>
          <w:p w:rsidR="006A5A42" w:rsidRPr="002E7D3D" w:rsidRDefault="006A5A42" w:rsidP="00A15D07">
            <w:pPr>
              <w:pStyle w:val="af1"/>
              <w:widowControl/>
              <w:spacing w:line="280" w:lineRule="exact"/>
              <w:ind w:firstLineChars="0" w:firstLine="0"/>
              <w:jc w:val="left"/>
              <w:rPr>
                <w:rFonts w:ascii="宋体"/>
                <w:szCs w:val="21"/>
              </w:rPr>
            </w:pPr>
            <w:r w:rsidRPr="002E7D3D">
              <w:rPr>
                <w:rFonts w:ascii="宋体" w:hAnsi="宋体" w:hint="eastAsia"/>
                <w:szCs w:val="21"/>
              </w:rPr>
              <w:t>可显色物质的定量分析</w:t>
            </w:r>
          </w:p>
          <w:p w:rsidR="006A5A42" w:rsidRPr="002E7D3D" w:rsidRDefault="006A5A42" w:rsidP="00A15D07">
            <w:pPr>
              <w:pStyle w:val="af1"/>
              <w:widowControl/>
              <w:spacing w:line="280" w:lineRule="exact"/>
              <w:ind w:firstLineChars="0" w:firstLine="0"/>
              <w:jc w:val="left"/>
              <w:rPr>
                <w:rFonts w:ascii="宋体"/>
                <w:szCs w:val="21"/>
              </w:rPr>
            </w:pPr>
            <w:r w:rsidRPr="002E7D3D">
              <w:rPr>
                <w:rFonts w:ascii="宋体" w:hAnsi="宋体" w:hint="eastAsia"/>
                <w:szCs w:val="21"/>
              </w:rPr>
              <w:t>天然提取物的定性、定量分析</w:t>
            </w:r>
          </w:p>
          <w:p w:rsidR="006A5A42" w:rsidRPr="002E7D3D" w:rsidRDefault="006A5A42" w:rsidP="00A15D07">
            <w:pPr>
              <w:pStyle w:val="af1"/>
              <w:spacing w:line="280" w:lineRule="exact"/>
              <w:ind w:firstLineChars="0" w:firstLine="0"/>
              <w:rPr>
                <w:rFonts w:ascii="宋体"/>
                <w:spacing w:val="-8"/>
                <w:szCs w:val="21"/>
              </w:rPr>
            </w:pPr>
            <w:r w:rsidRPr="002E7D3D">
              <w:rPr>
                <w:rFonts w:ascii="宋体" w:hAnsi="宋体" w:hint="eastAsia"/>
                <w:szCs w:val="21"/>
              </w:rPr>
              <w:t>颗粒物质的悬浮性能分析</w:t>
            </w:r>
          </w:p>
        </w:tc>
        <w:tc>
          <w:tcPr>
            <w:tcW w:w="1820" w:type="pct"/>
            <w:tcBorders>
              <w:right w:val="single" w:sz="4" w:space="0" w:color="auto"/>
            </w:tcBorders>
            <w:tcMar>
              <w:top w:w="11" w:type="dxa"/>
              <w:left w:w="28" w:type="dxa"/>
              <w:bottom w:w="17" w:type="dxa"/>
              <w:right w:w="28" w:type="dxa"/>
            </w:tcMar>
            <w:vAlign w:val="center"/>
          </w:tcPr>
          <w:p w:rsidR="006A5A42" w:rsidRPr="002E7D3D" w:rsidRDefault="006A5A42" w:rsidP="00577687">
            <w:pPr>
              <w:pStyle w:val="af1"/>
              <w:widowControl/>
              <w:spacing w:line="280" w:lineRule="exact"/>
              <w:ind w:firstLineChars="0" w:firstLine="0"/>
              <w:rPr>
                <w:rFonts w:ascii="宋体"/>
                <w:szCs w:val="21"/>
              </w:rPr>
            </w:pPr>
            <w:r>
              <w:rPr>
                <w:rFonts w:ascii="宋体" w:hAnsi="宋体"/>
                <w:szCs w:val="21"/>
              </w:rPr>
              <w:t>1</w:t>
            </w:r>
            <w:r>
              <w:rPr>
                <w:rFonts w:ascii="宋体" w:hAnsi="宋体" w:hint="eastAsia"/>
                <w:szCs w:val="21"/>
              </w:rPr>
              <w:t>、</w:t>
            </w:r>
            <w:r w:rsidRPr="002E7D3D">
              <w:rPr>
                <w:rFonts w:ascii="宋体" w:hAnsi="宋体" w:hint="eastAsia"/>
                <w:szCs w:val="21"/>
              </w:rPr>
              <w:t>有机物的定性分析鉴定</w:t>
            </w:r>
          </w:p>
          <w:p w:rsidR="006A5A42" w:rsidRPr="002E7D3D" w:rsidRDefault="006A5A42" w:rsidP="00577687">
            <w:pPr>
              <w:pStyle w:val="af1"/>
              <w:widowControl/>
              <w:spacing w:line="280" w:lineRule="exact"/>
              <w:ind w:firstLineChars="0" w:firstLine="0"/>
              <w:rPr>
                <w:rFonts w:ascii="宋体"/>
                <w:szCs w:val="21"/>
              </w:rPr>
            </w:pPr>
            <w:r>
              <w:rPr>
                <w:rFonts w:ascii="宋体" w:hAnsi="宋体"/>
                <w:szCs w:val="21"/>
              </w:rPr>
              <w:t>2</w:t>
            </w:r>
            <w:r>
              <w:rPr>
                <w:rFonts w:ascii="宋体" w:hAnsi="宋体" w:hint="eastAsia"/>
                <w:szCs w:val="21"/>
              </w:rPr>
              <w:t>、</w:t>
            </w:r>
            <w:r w:rsidRPr="002E7D3D">
              <w:rPr>
                <w:rFonts w:ascii="宋体" w:hAnsi="宋体" w:hint="eastAsia"/>
                <w:szCs w:val="21"/>
              </w:rPr>
              <w:t>无色物质的定量分析</w:t>
            </w:r>
          </w:p>
          <w:p w:rsidR="006A5A42" w:rsidRPr="002E7D3D" w:rsidRDefault="006A5A42" w:rsidP="00577687">
            <w:pPr>
              <w:pStyle w:val="af1"/>
              <w:widowControl/>
              <w:spacing w:line="280" w:lineRule="exact"/>
              <w:ind w:firstLineChars="0" w:firstLine="0"/>
              <w:rPr>
                <w:rFonts w:ascii="宋体"/>
                <w:szCs w:val="21"/>
              </w:rPr>
            </w:pPr>
            <w:r>
              <w:rPr>
                <w:rFonts w:ascii="宋体" w:hAnsi="宋体"/>
                <w:szCs w:val="21"/>
              </w:rPr>
              <w:t>3</w:t>
            </w:r>
            <w:r>
              <w:rPr>
                <w:rFonts w:ascii="宋体" w:hAnsi="宋体" w:hint="eastAsia"/>
                <w:szCs w:val="21"/>
              </w:rPr>
              <w:t>、</w:t>
            </w:r>
            <w:r w:rsidRPr="002E7D3D">
              <w:rPr>
                <w:rFonts w:ascii="宋体" w:hAnsi="宋体" w:hint="eastAsia"/>
                <w:szCs w:val="21"/>
              </w:rPr>
              <w:t>可显色物质的定量分析</w:t>
            </w:r>
          </w:p>
          <w:p w:rsidR="006A5A42" w:rsidRPr="002E7D3D" w:rsidRDefault="006A5A42" w:rsidP="00577687">
            <w:pPr>
              <w:pStyle w:val="af1"/>
              <w:widowControl/>
              <w:spacing w:line="280" w:lineRule="exact"/>
              <w:ind w:firstLineChars="0" w:firstLine="0"/>
              <w:rPr>
                <w:rFonts w:ascii="宋体"/>
                <w:szCs w:val="21"/>
              </w:rPr>
            </w:pPr>
            <w:r>
              <w:rPr>
                <w:rFonts w:ascii="宋体" w:hAnsi="宋体"/>
                <w:szCs w:val="21"/>
              </w:rPr>
              <w:t>4</w:t>
            </w:r>
            <w:r>
              <w:rPr>
                <w:rFonts w:ascii="宋体" w:hAnsi="宋体" w:hint="eastAsia"/>
                <w:szCs w:val="21"/>
              </w:rPr>
              <w:t>、</w:t>
            </w:r>
            <w:r w:rsidRPr="002E7D3D">
              <w:rPr>
                <w:rFonts w:ascii="宋体" w:hAnsi="宋体" w:hint="eastAsia"/>
                <w:szCs w:val="21"/>
              </w:rPr>
              <w:t>天然提取物的定性、定量分析</w:t>
            </w:r>
          </w:p>
          <w:p w:rsidR="006A5A42" w:rsidRPr="002E7D3D" w:rsidRDefault="006A5A42" w:rsidP="00577687">
            <w:pPr>
              <w:pStyle w:val="af1"/>
              <w:spacing w:line="280" w:lineRule="exact"/>
              <w:ind w:firstLineChars="0" w:firstLine="0"/>
              <w:rPr>
                <w:rFonts w:ascii="宋体"/>
                <w:szCs w:val="21"/>
              </w:rPr>
            </w:pPr>
            <w:r>
              <w:rPr>
                <w:rFonts w:ascii="宋体" w:hAnsi="宋体"/>
                <w:szCs w:val="21"/>
              </w:rPr>
              <w:t>5</w:t>
            </w:r>
            <w:r>
              <w:rPr>
                <w:rFonts w:ascii="宋体" w:hAnsi="宋体" w:hint="eastAsia"/>
                <w:szCs w:val="21"/>
              </w:rPr>
              <w:t>、</w:t>
            </w:r>
            <w:r w:rsidRPr="002E7D3D">
              <w:rPr>
                <w:rFonts w:ascii="宋体" w:hAnsi="宋体" w:hint="eastAsia"/>
                <w:szCs w:val="21"/>
              </w:rPr>
              <w:t>颗粒物质的悬浮性能分析</w:t>
            </w:r>
          </w:p>
        </w:tc>
        <w:tc>
          <w:tcPr>
            <w:tcW w:w="1467" w:type="pct"/>
            <w:tcBorders>
              <w:left w:val="single" w:sz="4" w:space="0" w:color="auto"/>
            </w:tcBorders>
            <w:tcMar>
              <w:top w:w="11" w:type="dxa"/>
              <w:left w:w="28" w:type="dxa"/>
              <w:bottom w:w="17" w:type="dxa"/>
              <w:right w:w="28" w:type="dxa"/>
            </w:tcMar>
            <w:vAlign w:val="center"/>
          </w:tcPr>
          <w:p w:rsidR="006A5A42" w:rsidRPr="002E7D3D" w:rsidRDefault="006A5A42" w:rsidP="00A15D07">
            <w:pPr>
              <w:spacing w:line="280" w:lineRule="exact"/>
              <w:jc w:val="left"/>
              <w:rPr>
                <w:rFonts w:ascii="宋体"/>
                <w:bCs/>
                <w:szCs w:val="21"/>
              </w:rPr>
            </w:pPr>
            <w:r w:rsidRPr="002E7D3D">
              <w:rPr>
                <w:rFonts w:ascii="宋体" w:hAnsi="宋体"/>
                <w:bCs/>
                <w:szCs w:val="21"/>
              </w:rPr>
              <w:t>721</w:t>
            </w:r>
            <w:r w:rsidRPr="002E7D3D">
              <w:rPr>
                <w:rFonts w:ascii="宋体" w:hAnsi="宋体" w:hint="eastAsia"/>
                <w:bCs/>
                <w:szCs w:val="21"/>
              </w:rPr>
              <w:t>型分光光度计</w:t>
            </w:r>
          </w:p>
          <w:p w:rsidR="006A5A42" w:rsidRPr="002E7D3D" w:rsidRDefault="006A5A42" w:rsidP="00A15D07">
            <w:pPr>
              <w:spacing w:line="280" w:lineRule="exact"/>
              <w:jc w:val="left"/>
              <w:rPr>
                <w:rFonts w:ascii="宋体"/>
                <w:bCs/>
                <w:szCs w:val="21"/>
              </w:rPr>
            </w:pPr>
            <w:r w:rsidRPr="002E7D3D">
              <w:rPr>
                <w:rFonts w:ascii="宋体" w:hAnsi="宋体"/>
                <w:bCs/>
                <w:szCs w:val="21"/>
              </w:rPr>
              <w:t>722</w:t>
            </w:r>
            <w:r w:rsidRPr="002E7D3D">
              <w:rPr>
                <w:rFonts w:ascii="宋体" w:hAnsi="宋体" w:hint="eastAsia"/>
                <w:bCs/>
                <w:szCs w:val="21"/>
              </w:rPr>
              <w:t>型分光光度计</w:t>
            </w:r>
          </w:p>
          <w:p w:rsidR="006A5A42" w:rsidRPr="002E7D3D" w:rsidRDefault="006A5A42" w:rsidP="00A15D07">
            <w:pPr>
              <w:spacing w:line="280" w:lineRule="exact"/>
              <w:jc w:val="left"/>
              <w:rPr>
                <w:rFonts w:ascii="宋体"/>
                <w:bCs/>
                <w:szCs w:val="21"/>
              </w:rPr>
            </w:pPr>
            <w:r w:rsidRPr="002E7D3D">
              <w:rPr>
                <w:rFonts w:ascii="宋体" w:hAnsi="宋体"/>
                <w:bCs/>
                <w:szCs w:val="21"/>
              </w:rPr>
              <w:t>1800-PC</w:t>
            </w:r>
            <w:r w:rsidRPr="002E7D3D">
              <w:rPr>
                <w:rFonts w:ascii="宋体" w:hAnsi="宋体" w:hint="eastAsia"/>
                <w:bCs/>
                <w:szCs w:val="21"/>
              </w:rPr>
              <w:t>型紫外可见分光光度计</w:t>
            </w:r>
          </w:p>
          <w:p w:rsidR="006A5A42" w:rsidRPr="002E7D3D" w:rsidRDefault="006A5A42" w:rsidP="00A15D07">
            <w:pPr>
              <w:spacing w:line="280" w:lineRule="exact"/>
              <w:jc w:val="left"/>
              <w:rPr>
                <w:rFonts w:ascii="宋体"/>
                <w:bCs/>
                <w:szCs w:val="21"/>
              </w:rPr>
            </w:pPr>
            <w:r w:rsidRPr="002E7D3D">
              <w:rPr>
                <w:rFonts w:ascii="宋体" w:hAnsi="宋体"/>
                <w:bCs/>
                <w:szCs w:val="21"/>
              </w:rPr>
              <w:t>1801-PC</w:t>
            </w:r>
            <w:r w:rsidRPr="002E7D3D">
              <w:rPr>
                <w:rFonts w:ascii="宋体" w:hAnsi="宋体" w:hint="eastAsia"/>
                <w:bCs/>
                <w:szCs w:val="21"/>
              </w:rPr>
              <w:t>型紫外可见分光光度计</w:t>
            </w:r>
          </w:p>
        </w:tc>
      </w:tr>
      <w:tr w:rsidR="006A5A42" w:rsidRPr="002E6D1C" w:rsidTr="005C2C40">
        <w:trPr>
          <w:trHeight w:val="658"/>
          <w:jc w:val="center"/>
        </w:trPr>
        <w:tc>
          <w:tcPr>
            <w:tcW w:w="343" w:type="pct"/>
            <w:tcMar>
              <w:top w:w="11" w:type="dxa"/>
              <w:left w:w="28" w:type="dxa"/>
              <w:bottom w:w="17" w:type="dxa"/>
              <w:right w:w="28" w:type="dxa"/>
            </w:tcMar>
            <w:vAlign w:val="center"/>
          </w:tcPr>
          <w:p w:rsidR="006A5A42" w:rsidRPr="002E7D3D" w:rsidRDefault="006A5A42" w:rsidP="00A15D07">
            <w:pPr>
              <w:spacing w:line="280" w:lineRule="exact"/>
              <w:jc w:val="center"/>
              <w:rPr>
                <w:rFonts w:ascii="宋体"/>
                <w:bCs/>
                <w:szCs w:val="21"/>
              </w:rPr>
            </w:pPr>
            <w:r w:rsidRPr="002E7D3D">
              <w:rPr>
                <w:rFonts w:ascii="宋体" w:hAnsi="宋体"/>
                <w:bCs/>
                <w:szCs w:val="21"/>
              </w:rPr>
              <w:t>4</w:t>
            </w:r>
          </w:p>
        </w:tc>
        <w:tc>
          <w:tcPr>
            <w:tcW w:w="502" w:type="pct"/>
            <w:tcMar>
              <w:top w:w="11" w:type="dxa"/>
              <w:left w:w="28" w:type="dxa"/>
              <w:bottom w:w="17" w:type="dxa"/>
              <w:right w:w="28" w:type="dxa"/>
            </w:tcMar>
            <w:vAlign w:val="center"/>
          </w:tcPr>
          <w:p w:rsidR="006A5A42" w:rsidRPr="002E7D3D" w:rsidRDefault="006A5A42" w:rsidP="00A15D07">
            <w:pPr>
              <w:spacing w:line="280" w:lineRule="exact"/>
              <w:jc w:val="left"/>
              <w:rPr>
                <w:rFonts w:ascii="宋体"/>
                <w:szCs w:val="21"/>
              </w:rPr>
            </w:pPr>
            <w:r w:rsidRPr="002E7D3D">
              <w:rPr>
                <w:rFonts w:ascii="宋体" w:hAnsi="宋体" w:hint="eastAsia"/>
                <w:szCs w:val="21"/>
              </w:rPr>
              <w:t>油品分析检测实训室</w:t>
            </w:r>
          </w:p>
        </w:tc>
        <w:tc>
          <w:tcPr>
            <w:tcW w:w="867" w:type="pct"/>
            <w:tcMar>
              <w:top w:w="11" w:type="dxa"/>
              <w:left w:w="28" w:type="dxa"/>
              <w:bottom w:w="17" w:type="dxa"/>
              <w:right w:w="28" w:type="dxa"/>
            </w:tcMar>
            <w:vAlign w:val="center"/>
          </w:tcPr>
          <w:p w:rsidR="006A5A42" w:rsidRPr="002E7D3D" w:rsidRDefault="006A5A42" w:rsidP="00A15D07">
            <w:pPr>
              <w:spacing w:line="280" w:lineRule="exact"/>
              <w:jc w:val="left"/>
              <w:rPr>
                <w:rFonts w:ascii="宋体"/>
                <w:szCs w:val="21"/>
              </w:rPr>
            </w:pPr>
            <w:r w:rsidRPr="002E7D3D">
              <w:rPr>
                <w:rFonts w:ascii="宋体" w:hAnsi="宋体" w:hint="eastAsia"/>
                <w:szCs w:val="21"/>
              </w:rPr>
              <w:t>具备汽煤柴油、润滑油等油品燃烧性能测试、油品基本理化性能测试、低温</w:t>
            </w:r>
            <w:r w:rsidRPr="002E7D3D">
              <w:rPr>
                <w:rFonts w:ascii="宋体" w:hAnsi="宋体" w:hint="eastAsia"/>
                <w:szCs w:val="21"/>
              </w:rPr>
              <w:lastRenderedPageBreak/>
              <w:t>流动性能测试、腐蚀性能测试等实训功能</w:t>
            </w:r>
          </w:p>
        </w:tc>
        <w:tc>
          <w:tcPr>
            <w:tcW w:w="1820" w:type="pct"/>
            <w:tcBorders>
              <w:right w:val="single" w:sz="4" w:space="0" w:color="auto"/>
            </w:tcBorders>
            <w:tcMar>
              <w:top w:w="11" w:type="dxa"/>
              <w:left w:w="28" w:type="dxa"/>
              <w:bottom w:w="17" w:type="dxa"/>
              <w:right w:w="28" w:type="dxa"/>
            </w:tcMar>
            <w:vAlign w:val="center"/>
          </w:tcPr>
          <w:p w:rsidR="006A5A42" w:rsidRDefault="006A5A42" w:rsidP="00A15D07">
            <w:pPr>
              <w:autoSpaceDE w:val="0"/>
              <w:autoSpaceDN w:val="0"/>
              <w:adjustRightInd w:val="0"/>
              <w:spacing w:line="280" w:lineRule="exact"/>
              <w:jc w:val="left"/>
              <w:rPr>
                <w:rFonts w:ascii="宋体"/>
                <w:szCs w:val="21"/>
              </w:rPr>
            </w:pPr>
            <w:r>
              <w:rPr>
                <w:rFonts w:ascii="宋体" w:hAnsi="宋体"/>
                <w:szCs w:val="21"/>
              </w:rPr>
              <w:lastRenderedPageBreak/>
              <w:t>1</w:t>
            </w:r>
            <w:r>
              <w:rPr>
                <w:rFonts w:ascii="宋体" w:hAnsi="宋体" w:hint="eastAsia"/>
                <w:szCs w:val="21"/>
              </w:rPr>
              <w:t>、</w:t>
            </w:r>
            <w:r w:rsidRPr="002E7D3D">
              <w:rPr>
                <w:rFonts w:ascii="宋体" w:hAnsi="宋体" w:hint="eastAsia"/>
                <w:szCs w:val="21"/>
              </w:rPr>
              <w:t>石油产品恩式蒸馏测定</w:t>
            </w:r>
          </w:p>
          <w:p w:rsidR="006A5A42" w:rsidRDefault="006A5A42" w:rsidP="00A15D07">
            <w:pPr>
              <w:autoSpaceDE w:val="0"/>
              <w:autoSpaceDN w:val="0"/>
              <w:adjustRightInd w:val="0"/>
              <w:spacing w:line="280" w:lineRule="exact"/>
              <w:jc w:val="left"/>
              <w:rPr>
                <w:rFonts w:ascii="宋体"/>
                <w:szCs w:val="21"/>
              </w:rPr>
            </w:pPr>
            <w:r>
              <w:rPr>
                <w:rFonts w:ascii="宋体" w:hAnsi="宋体"/>
                <w:szCs w:val="21"/>
              </w:rPr>
              <w:t>2</w:t>
            </w:r>
            <w:r>
              <w:rPr>
                <w:rFonts w:ascii="宋体" w:hAnsi="宋体" w:hint="eastAsia"/>
                <w:szCs w:val="21"/>
              </w:rPr>
              <w:t>、</w:t>
            </w:r>
            <w:r w:rsidRPr="002E7D3D">
              <w:rPr>
                <w:rFonts w:ascii="宋体" w:hAnsi="宋体" w:hint="eastAsia"/>
                <w:szCs w:val="21"/>
              </w:rPr>
              <w:t>粘度测定</w:t>
            </w:r>
          </w:p>
          <w:p w:rsidR="006A5A42" w:rsidRDefault="006A5A42" w:rsidP="00A15D07">
            <w:pPr>
              <w:autoSpaceDE w:val="0"/>
              <w:autoSpaceDN w:val="0"/>
              <w:adjustRightInd w:val="0"/>
              <w:spacing w:line="280" w:lineRule="exact"/>
              <w:jc w:val="left"/>
              <w:rPr>
                <w:rFonts w:ascii="宋体"/>
                <w:szCs w:val="21"/>
              </w:rPr>
            </w:pPr>
            <w:r>
              <w:rPr>
                <w:rFonts w:ascii="宋体" w:hAnsi="宋体"/>
                <w:szCs w:val="21"/>
              </w:rPr>
              <w:t>3</w:t>
            </w:r>
            <w:r>
              <w:rPr>
                <w:rFonts w:ascii="宋体" w:hAnsi="宋体" w:hint="eastAsia"/>
                <w:szCs w:val="21"/>
              </w:rPr>
              <w:t>、</w:t>
            </w:r>
            <w:r w:rsidRPr="002E7D3D">
              <w:rPr>
                <w:rFonts w:ascii="宋体" w:hAnsi="宋体" w:hint="eastAsia"/>
                <w:szCs w:val="21"/>
              </w:rPr>
              <w:t>开（闭口）闪点测定</w:t>
            </w:r>
          </w:p>
          <w:p w:rsidR="006A5A42" w:rsidRDefault="006A5A42" w:rsidP="00A15D07">
            <w:pPr>
              <w:autoSpaceDE w:val="0"/>
              <w:autoSpaceDN w:val="0"/>
              <w:adjustRightInd w:val="0"/>
              <w:spacing w:line="280" w:lineRule="exact"/>
              <w:jc w:val="left"/>
              <w:rPr>
                <w:rFonts w:ascii="宋体"/>
                <w:szCs w:val="21"/>
              </w:rPr>
            </w:pPr>
            <w:r>
              <w:rPr>
                <w:rFonts w:ascii="宋体" w:hAnsi="宋体"/>
                <w:szCs w:val="21"/>
              </w:rPr>
              <w:t>4</w:t>
            </w:r>
            <w:r>
              <w:rPr>
                <w:rFonts w:ascii="宋体" w:hAnsi="宋体" w:hint="eastAsia"/>
                <w:szCs w:val="21"/>
              </w:rPr>
              <w:t>、</w:t>
            </w:r>
            <w:r w:rsidRPr="002E7D3D">
              <w:rPr>
                <w:rFonts w:ascii="宋体" w:hAnsi="宋体" w:hint="eastAsia"/>
                <w:szCs w:val="21"/>
              </w:rPr>
              <w:t>馏程</w:t>
            </w:r>
          </w:p>
          <w:p w:rsidR="006A5A42" w:rsidRDefault="006A5A42" w:rsidP="00A15D07">
            <w:pPr>
              <w:autoSpaceDE w:val="0"/>
              <w:autoSpaceDN w:val="0"/>
              <w:adjustRightInd w:val="0"/>
              <w:spacing w:line="280" w:lineRule="exact"/>
              <w:jc w:val="left"/>
              <w:rPr>
                <w:rFonts w:ascii="宋体"/>
                <w:szCs w:val="21"/>
              </w:rPr>
            </w:pPr>
            <w:r>
              <w:rPr>
                <w:rFonts w:ascii="宋体" w:hAnsi="宋体"/>
                <w:szCs w:val="21"/>
              </w:rPr>
              <w:t>5</w:t>
            </w:r>
            <w:r>
              <w:rPr>
                <w:rFonts w:ascii="宋体" w:hAnsi="宋体" w:hint="eastAsia"/>
                <w:szCs w:val="21"/>
              </w:rPr>
              <w:t>、</w:t>
            </w:r>
            <w:r w:rsidRPr="002E7D3D">
              <w:rPr>
                <w:rFonts w:ascii="宋体" w:hAnsi="宋体" w:hint="eastAsia"/>
                <w:szCs w:val="21"/>
              </w:rPr>
              <w:t>铜片腐蚀</w:t>
            </w:r>
          </w:p>
          <w:p w:rsidR="006A5A42" w:rsidRDefault="006A5A42" w:rsidP="00A15D07">
            <w:pPr>
              <w:autoSpaceDE w:val="0"/>
              <w:autoSpaceDN w:val="0"/>
              <w:adjustRightInd w:val="0"/>
              <w:spacing w:line="280" w:lineRule="exact"/>
              <w:jc w:val="left"/>
              <w:rPr>
                <w:rFonts w:ascii="宋体"/>
                <w:szCs w:val="21"/>
              </w:rPr>
            </w:pPr>
            <w:r>
              <w:rPr>
                <w:rFonts w:ascii="宋体" w:hAnsi="宋体"/>
                <w:szCs w:val="21"/>
              </w:rPr>
              <w:lastRenderedPageBreak/>
              <w:t>6</w:t>
            </w:r>
            <w:r>
              <w:rPr>
                <w:rFonts w:ascii="宋体" w:hAnsi="宋体" w:hint="eastAsia"/>
                <w:szCs w:val="21"/>
              </w:rPr>
              <w:t>、</w:t>
            </w:r>
            <w:r w:rsidRPr="002E7D3D">
              <w:rPr>
                <w:rFonts w:ascii="宋体" w:hAnsi="宋体" w:hint="eastAsia"/>
                <w:szCs w:val="21"/>
              </w:rPr>
              <w:t>辛烷值</w:t>
            </w:r>
          </w:p>
          <w:p w:rsidR="006A5A42" w:rsidRDefault="006A5A42" w:rsidP="00A15D07">
            <w:pPr>
              <w:autoSpaceDE w:val="0"/>
              <w:autoSpaceDN w:val="0"/>
              <w:adjustRightInd w:val="0"/>
              <w:spacing w:line="280" w:lineRule="exact"/>
              <w:jc w:val="left"/>
              <w:rPr>
                <w:rFonts w:ascii="宋体"/>
                <w:szCs w:val="21"/>
              </w:rPr>
            </w:pPr>
            <w:r>
              <w:rPr>
                <w:rFonts w:ascii="宋体" w:hAnsi="宋体"/>
                <w:szCs w:val="21"/>
              </w:rPr>
              <w:t>6</w:t>
            </w:r>
            <w:r>
              <w:rPr>
                <w:rFonts w:ascii="宋体" w:hAnsi="宋体" w:hint="eastAsia"/>
                <w:szCs w:val="21"/>
              </w:rPr>
              <w:t>、</w:t>
            </w:r>
            <w:r w:rsidRPr="002E7D3D">
              <w:rPr>
                <w:rFonts w:ascii="宋体" w:hAnsi="宋体" w:hint="eastAsia"/>
                <w:szCs w:val="21"/>
              </w:rPr>
              <w:t>酸度</w:t>
            </w:r>
          </w:p>
          <w:p w:rsidR="006A5A42" w:rsidRDefault="006A5A42" w:rsidP="00A15D07">
            <w:pPr>
              <w:autoSpaceDE w:val="0"/>
              <w:autoSpaceDN w:val="0"/>
              <w:adjustRightInd w:val="0"/>
              <w:spacing w:line="280" w:lineRule="exact"/>
              <w:jc w:val="left"/>
              <w:rPr>
                <w:rFonts w:ascii="宋体"/>
                <w:szCs w:val="21"/>
              </w:rPr>
            </w:pPr>
            <w:r>
              <w:rPr>
                <w:rFonts w:ascii="宋体" w:hAnsi="宋体"/>
                <w:szCs w:val="21"/>
              </w:rPr>
              <w:t>7</w:t>
            </w:r>
            <w:r>
              <w:rPr>
                <w:rFonts w:ascii="宋体" w:hAnsi="宋体" w:hint="eastAsia"/>
                <w:szCs w:val="21"/>
              </w:rPr>
              <w:t>、</w:t>
            </w:r>
            <w:r w:rsidRPr="002E7D3D">
              <w:rPr>
                <w:rFonts w:ascii="宋体" w:hAnsi="宋体" w:hint="eastAsia"/>
                <w:szCs w:val="21"/>
              </w:rPr>
              <w:t>硫含量</w:t>
            </w:r>
          </w:p>
          <w:p w:rsidR="006A5A42" w:rsidRDefault="006A5A42" w:rsidP="00A15D07">
            <w:pPr>
              <w:autoSpaceDE w:val="0"/>
              <w:autoSpaceDN w:val="0"/>
              <w:adjustRightInd w:val="0"/>
              <w:spacing w:line="280" w:lineRule="exact"/>
              <w:jc w:val="left"/>
              <w:rPr>
                <w:rFonts w:ascii="宋体"/>
                <w:szCs w:val="21"/>
              </w:rPr>
            </w:pPr>
            <w:r>
              <w:rPr>
                <w:rFonts w:ascii="宋体" w:hAnsi="宋体"/>
                <w:szCs w:val="21"/>
              </w:rPr>
              <w:t>8</w:t>
            </w:r>
            <w:r>
              <w:rPr>
                <w:rFonts w:ascii="宋体" w:hAnsi="宋体" w:hint="eastAsia"/>
                <w:szCs w:val="21"/>
              </w:rPr>
              <w:t>、</w:t>
            </w:r>
            <w:r w:rsidRPr="002E7D3D">
              <w:rPr>
                <w:rFonts w:ascii="宋体" w:hAnsi="宋体" w:hint="eastAsia"/>
                <w:szCs w:val="21"/>
              </w:rPr>
              <w:t>族组成</w:t>
            </w:r>
          </w:p>
          <w:p w:rsidR="006A5A42" w:rsidRPr="002E7D3D" w:rsidRDefault="006A5A42" w:rsidP="00A15D07">
            <w:pPr>
              <w:autoSpaceDE w:val="0"/>
              <w:autoSpaceDN w:val="0"/>
              <w:adjustRightInd w:val="0"/>
              <w:spacing w:line="280" w:lineRule="exact"/>
              <w:jc w:val="left"/>
              <w:rPr>
                <w:rFonts w:ascii="宋体"/>
                <w:szCs w:val="21"/>
              </w:rPr>
            </w:pPr>
            <w:r>
              <w:rPr>
                <w:rFonts w:ascii="宋体" w:hAnsi="宋体"/>
                <w:szCs w:val="21"/>
              </w:rPr>
              <w:t>9</w:t>
            </w:r>
            <w:r>
              <w:rPr>
                <w:rFonts w:ascii="宋体" w:hAnsi="宋体" w:hint="eastAsia"/>
                <w:szCs w:val="21"/>
              </w:rPr>
              <w:t>、</w:t>
            </w:r>
            <w:r w:rsidRPr="002E7D3D">
              <w:rPr>
                <w:rFonts w:ascii="宋体" w:hAnsi="宋体" w:hint="eastAsia"/>
                <w:szCs w:val="21"/>
              </w:rPr>
              <w:t>金属含量的测定等</w:t>
            </w:r>
          </w:p>
        </w:tc>
        <w:tc>
          <w:tcPr>
            <w:tcW w:w="1467" w:type="pct"/>
            <w:tcBorders>
              <w:left w:val="single" w:sz="4" w:space="0" w:color="auto"/>
            </w:tcBorders>
            <w:tcMar>
              <w:top w:w="11" w:type="dxa"/>
              <w:left w:w="28" w:type="dxa"/>
              <w:bottom w:w="17" w:type="dxa"/>
              <w:right w:w="28" w:type="dxa"/>
            </w:tcMar>
            <w:vAlign w:val="center"/>
          </w:tcPr>
          <w:p w:rsidR="006A5A42" w:rsidRPr="002E7D3D" w:rsidRDefault="006A5A42" w:rsidP="00A15D07">
            <w:pPr>
              <w:spacing w:line="340" w:lineRule="exact"/>
              <w:rPr>
                <w:rFonts w:ascii="宋体"/>
                <w:szCs w:val="21"/>
              </w:rPr>
            </w:pPr>
            <w:r w:rsidRPr="002E7D3D">
              <w:rPr>
                <w:rFonts w:ascii="宋体" w:hAnsi="宋体" w:hint="eastAsia"/>
                <w:szCs w:val="21"/>
              </w:rPr>
              <w:lastRenderedPageBreak/>
              <w:t>石油产品密度试验器</w:t>
            </w:r>
          </w:p>
          <w:p w:rsidR="006A5A42" w:rsidRPr="002E7D3D" w:rsidRDefault="006A5A42" w:rsidP="00A15D07">
            <w:pPr>
              <w:spacing w:line="340" w:lineRule="exact"/>
              <w:rPr>
                <w:rFonts w:ascii="宋体"/>
                <w:szCs w:val="21"/>
              </w:rPr>
            </w:pPr>
            <w:r w:rsidRPr="002E7D3D">
              <w:rPr>
                <w:rFonts w:ascii="宋体" w:hAnsi="宋体" w:hint="eastAsia"/>
                <w:szCs w:val="21"/>
              </w:rPr>
              <w:t>石油产品蒸馏试验器</w:t>
            </w:r>
          </w:p>
          <w:p w:rsidR="006A5A42" w:rsidRPr="002E7D3D" w:rsidRDefault="006A5A42" w:rsidP="00A15D07">
            <w:pPr>
              <w:spacing w:line="340" w:lineRule="exact"/>
              <w:rPr>
                <w:rFonts w:ascii="宋体"/>
                <w:szCs w:val="21"/>
              </w:rPr>
            </w:pPr>
            <w:r w:rsidRPr="002E7D3D">
              <w:rPr>
                <w:rFonts w:ascii="宋体" w:hAnsi="宋体" w:hint="eastAsia"/>
                <w:szCs w:val="21"/>
              </w:rPr>
              <w:t>运动粘度测定器</w:t>
            </w:r>
          </w:p>
          <w:p w:rsidR="006A5A42" w:rsidRPr="002E7D3D" w:rsidRDefault="006A5A42" w:rsidP="00A15D07">
            <w:pPr>
              <w:spacing w:line="340" w:lineRule="exact"/>
              <w:rPr>
                <w:rFonts w:ascii="宋体"/>
                <w:szCs w:val="21"/>
              </w:rPr>
            </w:pPr>
            <w:r w:rsidRPr="002E7D3D">
              <w:rPr>
                <w:rFonts w:ascii="宋体" w:hAnsi="宋体" w:hint="eastAsia"/>
                <w:szCs w:val="21"/>
              </w:rPr>
              <w:t>开口闪点和燃点试验器及</w:t>
            </w:r>
            <w:r w:rsidRPr="002E7D3D">
              <w:rPr>
                <w:rFonts w:ascii="宋体" w:hAnsi="宋体" w:hint="eastAsia"/>
                <w:szCs w:val="21"/>
              </w:rPr>
              <w:lastRenderedPageBreak/>
              <w:t>配套设备</w:t>
            </w:r>
          </w:p>
          <w:p w:rsidR="006A5A42" w:rsidRPr="002E7D3D" w:rsidRDefault="006A5A42" w:rsidP="00A15D07">
            <w:pPr>
              <w:spacing w:line="340" w:lineRule="exact"/>
              <w:rPr>
                <w:rFonts w:ascii="宋体"/>
                <w:szCs w:val="21"/>
              </w:rPr>
            </w:pPr>
            <w:r w:rsidRPr="002E7D3D">
              <w:rPr>
                <w:rFonts w:ascii="宋体" w:hAnsi="宋体" w:hint="eastAsia"/>
                <w:szCs w:val="21"/>
              </w:rPr>
              <w:t>自动辛烷值测试仪</w:t>
            </w:r>
          </w:p>
          <w:p w:rsidR="006A5A42" w:rsidRPr="002E7D3D" w:rsidRDefault="006A5A42" w:rsidP="00A15D07">
            <w:pPr>
              <w:spacing w:line="340" w:lineRule="exact"/>
              <w:rPr>
                <w:rFonts w:ascii="宋体"/>
                <w:szCs w:val="21"/>
              </w:rPr>
            </w:pPr>
            <w:r w:rsidRPr="002E7D3D">
              <w:rPr>
                <w:rFonts w:ascii="宋体" w:hAnsi="宋体" w:hint="eastAsia"/>
                <w:szCs w:val="21"/>
              </w:rPr>
              <w:t>铜片腐蚀试验器</w:t>
            </w:r>
          </w:p>
          <w:p w:rsidR="006A5A42" w:rsidRPr="002E7D3D" w:rsidRDefault="006A5A42" w:rsidP="00A15D07">
            <w:pPr>
              <w:spacing w:line="340" w:lineRule="exact"/>
              <w:rPr>
                <w:rFonts w:ascii="宋体"/>
                <w:szCs w:val="21"/>
              </w:rPr>
            </w:pPr>
            <w:r w:rsidRPr="002E7D3D">
              <w:rPr>
                <w:rFonts w:ascii="宋体" w:hAnsi="宋体" w:hint="eastAsia"/>
                <w:szCs w:val="21"/>
              </w:rPr>
              <w:t>闭口闪点分析仪</w:t>
            </w:r>
          </w:p>
          <w:p w:rsidR="006A5A42" w:rsidRPr="002E7D3D" w:rsidRDefault="006A5A42" w:rsidP="00A15D07">
            <w:pPr>
              <w:spacing w:line="340" w:lineRule="exact"/>
              <w:rPr>
                <w:rFonts w:ascii="宋体"/>
                <w:szCs w:val="21"/>
              </w:rPr>
            </w:pPr>
            <w:r w:rsidRPr="002E7D3D">
              <w:rPr>
                <w:rFonts w:ascii="宋体" w:hAnsi="宋体" w:hint="eastAsia"/>
                <w:szCs w:val="21"/>
              </w:rPr>
              <w:t>酸度分析仪</w:t>
            </w:r>
          </w:p>
          <w:p w:rsidR="006A5A42" w:rsidRPr="002E7D3D" w:rsidRDefault="006A5A42" w:rsidP="00A15D07">
            <w:pPr>
              <w:spacing w:line="340" w:lineRule="exact"/>
              <w:rPr>
                <w:rFonts w:ascii="宋体"/>
                <w:szCs w:val="21"/>
              </w:rPr>
            </w:pPr>
            <w:r w:rsidRPr="002E7D3D">
              <w:rPr>
                <w:rFonts w:ascii="宋体" w:hAnsi="宋体" w:hint="eastAsia"/>
                <w:szCs w:val="21"/>
              </w:rPr>
              <w:t>紫外荧光测硫仪（</w:t>
            </w:r>
            <w:r w:rsidRPr="002E7D3D">
              <w:rPr>
                <w:rFonts w:ascii="宋体" w:hAnsi="宋体"/>
                <w:szCs w:val="21"/>
              </w:rPr>
              <w:t>SH/T 0689</w:t>
            </w:r>
            <w:r w:rsidRPr="002E7D3D">
              <w:rPr>
                <w:rFonts w:ascii="宋体" w:hAnsi="宋体" w:hint="eastAsia"/>
                <w:szCs w:val="21"/>
              </w:rPr>
              <w:t>）</w:t>
            </w:r>
          </w:p>
          <w:p w:rsidR="006A5A42" w:rsidRPr="002E7D3D" w:rsidRDefault="006A5A42" w:rsidP="00A15D07">
            <w:pPr>
              <w:spacing w:line="340" w:lineRule="exact"/>
              <w:rPr>
                <w:rFonts w:ascii="宋体"/>
                <w:szCs w:val="21"/>
              </w:rPr>
            </w:pPr>
            <w:r w:rsidRPr="002E7D3D">
              <w:rPr>
                <w:rFonts w:ascii="宋体" w:hAnsi="宋体" w:hint="eastAsia"/>
                <w:szCs w:val="21"/>
              </w:rPr>
              <w:t>多维气相色谱仪</w:t>
            </w:r>
            <w:r w:rsidRPr="002E7D3D">
              <w:rPr>
                <w:rFonts w:ascii="宋体" w:hAnsi="宋体"/>
                <w:szCs w:val="21"/>
              </w:rPr>
              <w:t>(GB/T 30519)</w:t>
            </w:r>
          </w:p>
          <w:p w:rsidR="006A5A42" w:rsidRPr="002E7D3D" w:rsidRDefault="006A5A42" w:rsidP="00A15D07">
            <w:pPr>
              <w:spacing w:line="340" w:lineRule="exact"/>
              <w:rPr>
                <w:rFonts w:ascii="宋体"/>
                <w:szCs w:val="21"/>
              </w:rPr>
            </w:pPr>
            <w:r w:rsidRPr="002E7D3D">
              <w:rPr>
                <w:rFonts w:ascii="宋体" w:hAnsi="宋体" w:hint="eastAsia"/>
                <w:szCs w:val="21"/>
              </w:rPr>
              <w:t>电感耦合等离子体发射光谱仪（</w:t>
            </w:r>
            <w:r w:rsidRPr="002E7D3D">
              <w:rPr>
                <w:rFonts w:ascii="宋体" w:hAnsi="宋体"/>
                <w:szCs w:val="21"/>
              </w:rPr>
              <w:t>ICP</w:t>
            </w:r>
            <w:r w:rsidRPr="002E7D3D">
              <w:rPr>
                <w:rFonts w:ascii="宋体" w:hAnsi="宋体" w:hint="eastAsia"/>
                <w:szCs w:val="21"/>
              </w:rPr>
              <w:t>）</w:t>
            </w:r>
          </w:p>
        </w:tc>
      </w:tr>
      <w:tr w:rsidR="006A5A42" w:rsidRPr="002E6D1C" w:rsidTr="005C2C40">
        <w:trPr>
          <w:trHeight w:val="1189"/>
          <w:jc w:val="center"/>
        </w:trPr>
        <w:tc>
          <w:tcPr>
            <w:tcW w:w="343" w:type="pct"/>
            <w:tcMar>
              <w:top w:w="11" w:type="dxa"/>
              <w:left w:w="28" w:type="dxa"/>
              <w:bottom w:w="17" w:type="dxa"/>
              <w:right w:w="28" w:type="dxa"/>
            </w:tcMar>
            <w:vAlign w:val="center"/>
          </w:tcPr>
          <w:p w:rsidR="006A5A42" w:rsidRPr="002E7D3D" w:rsidRDefault="006A5A42" w:rsidP="00D65998">
            <w:pPr>
              <w:spacing w:line="280" w:lineRule="exact"/>
              <w:jc w:val="center"/>
              <w:rPr>
                <w:rFonts w:ascii="宋体"/>
                <w:bCs/>
                <w:szCs w:val="21"/>
              </w:rPr>
            </w:pPr>
            <w:r w:rsidRPr="002E7D3D">
              <w:rPr>
                <w:rFonts w:ascii="宋体" w:hAnsi="宋体"/>
                <w:bCs/>
                <w:szCs w:val="21"/>
              </w:rPr>
              <w:lastRenderedPageBreak/>
              <w:t>5</w:t>
            </w:r>
          </w:p>
        </w:tc>
        <w:tc>
          <w:tcPr>
            <w:tcW w:w="502" w:type="pct"/>
            <w:tcMar>
              <w:top w:w="11" w:type="dxa"/>
              <w:left w:w="28" w:type="dxa"/>
              <w:bottom w:w="17" w:type="dxa"/>
              <w:right w:w="28" w:type="dxa"/>
            </w:tcMar>
            <w:vAlign w:val="center"/>
          </w:tcPr>
          <w:p w:rsidR="006A5A42" w:rsidRPr="00B157D2" w:rsidRDefault="006A5A42" w:rsidP="00A15D07">
            <w:pPr>
              <w:spacing w:line="280" w:lineRule="exact"/>
              <w:jc w:val="left"/>
              <w:rPr>
                <w:rFonts w:ascii="宋体"/>
                <w:szCs w:val="21"/>
              </w:rPr>
            </w:pPr>
            <w:r>
              <w:rPr>
                <w:rFonts w:ascii="宋体" w:hAnsi="宋体" w:hint="eastAsia"/>
                <w:szCs w:val="21"/>
              </w:rPr>
              <w:t>化工仿真工厂</w:t>
            </w:r>
          </w:p>
        </w:tc>
        <w:tc>
          <w:tcPr>
            <w:tcW w:w="867" w:type="pct"/>
            <w:tcMar>
              <w:top w:w="11" w:type="dxa"/>
              <w:left w:w="28" w:type="dxa"/>
              <w:bottom w:w="17" w:type="dxa"/>
              <w:right w:w="28" w:type="dxa"/>
            </w:tcMar>
            <w:vAlign w:val="center"/>
          </w:tcPr>
          <w:p w:rsidR="006A5A42" w:rsidRPr="00B157D2" w:rsidRDefault="006A5A42" w:rsidP="00A15D07">
            <w:pPr>
              <w:spacing w:line="280" w:lineRule="exact"/>
              <w:jc w:val="left"/>
              <w:rPr>
                <w:rFonts w:ascii="宋体"/>
                <w:szCs w:val="21"/>
              </w:rPr>
            </w:pPr>
            <w:r>
              <w:rPr>
                <w:rFonts w:ascii="宋体" w:hAnsi="宋体" w:hint="eastAsia"/>
                <w:szCs w:val="21"/>
              </w:rPr>
              <w:t>具有</w:t>
            </w:r>
            <w:r w:rsidRPr="003D5287">
              <w:rPr>
                <w:rFonts w:ascii="宋体" w:hAnsi="宋体" w:hint="eastAsia"/>
                <w:szCs w:val="21"/>
              </w:rPr>
              <w:t>常减压蒸馏</w:t>
            </w:r>
            <w:r>
              <w:rPr>
                <w:rFonts w:ascii="宋体" w:hAnsi="宋体" w:hint="eastAsia"/>
                <w:szCs w:val="21"/>
              </w:rPr>
              <w:t>装置</w:t>
            </w:r>
            <w:r w:rsidRPr="003D5287">
              <w:rPr>
                <w:rFonts w:ascii="宋体" w:hAnsi="宋体" w:hint="eastAsia"/>
                <w:szCs w:val="21"/>
              </w:rPr>
              <w:t>设备、工艺流程识读、工艺仿真操作</w:t>
            </w:r>
            <w:r>
              <w:rPr>
                <w:rFonts w:ascii="宋体" w:hAnsi="宋体" w:hint="eastAsia"/>
                <w:szCs w:val="21"/>
              </w:rPr>
              <w:t>、化工厂管路布置等实训功能</w:t>
            </w:r>
          </w:p>
        </w:tc>
        <w:tc>
          <w:tcPr>
            <w:tcW w:w="1820" w:type="pct"/>
            <w:tcMar>
              <w:top w:w="11" w:type="dxa"/>
              <w:left w:w="28" w:type="dxa"/>
              <w:bottom w:w="17" w:type="dxa"/>
              <w:right w:w="28" w:type="dxa"/>
            </w:tcMar>
          </w:tcPr>
          <w:p w:rsidR="006A5A42" w:rsidRDefault="006A5A42" w:rsidP="00A15D07">
            <w:pPr>
              <w:spacing w:line="280" w:lineRule="exact"/>
              <w:jc w:val="left"/>
              <w:rPr>
                <w:rFonts w:ascii="宋体"/>
                <w:szCs w:val="21"/>
              </w:rPr>
            </w:pPr>
          </w:p>
          <w:p w:rsidR="006A5A42" w:rsidRDefault="006A5A42" w:rsidP="00A15D07">
            <w:pPr>
              <w:spacing w:line="280" w:lineRule="exact"/>
              <w:jc w:val="left"/>
              <w:rPr>
                <w:rFonts w:ascii="宋体"/>
                <w:szCs w:val="21"/>
              </w:rPr>
            </w:pPr>
            <w:r>
              <w:rPr>
                <w:rFonts w:ascii="宋体" w:hAnsi="宋体"/>
                <w:szCs w:val="21"/>
              </w:rPr>
              <w:t>1</w:t>
            </w:r>
            <w:r>
              <w:rPr>
                <w:rFonts w:ascii="宋体" w:hAnsi="宋体" w:hint="eastAsia"/>
                <w:szCs w:val="21"/>
              </w:rPr>
              <w:t>、</w:t>
            </w:r>
            <w:r w:rsidRPr="003D5287">
              <w:rPr>
                <w:rFonts w:ascii="宋体" w:hAnsi="宋体" w:hint="eastAsia"/>
                <w:szCs w:val="21"/>
              </w:rPr>
              <w:t>常减压蒸馏的设备、工艺流程识读</w:t>
            </w:r>
          </w:p>
          <w:p w:rsidR="006A5A42" w:rsidRDefault="006A5A42" w:rsidP="00A15D07">
            <w:pPr>
              <w:spacing w:line="280" w:lineRule="exact"/>
              <w:jc w:val="left"/>
              <w:rPr>
                <w:rFonts w:ascii="宋体"/>
                <w:szCs w:val="21"/>
              </w:rPr>
            </w:pPr>
            <w:r>
              <w:rPr>
                <w:rFonts w:ascii="宋体" w:hAnsi="宋体"/>
                <w:szCs w:val="21"/>
              </w:rPr>
              <w:t>2</w:t>
            </w:r>
            <w:r>
              <w:rPr>
                <w:rFonts w:ascii="宋体" w:hAnsi="宋体" w:hint="eastAsia"/>
                <w:szCs w:val="21"/>
              </w:rPr>
              <w:t>、</w:t>
            </w:r>
            <w:r w:rsidRPr="003D5287">
              <w:rPr>
                <w:rFonts w:ascii="宋体" w:hAnsi="宋体" w:hint="eastAsia"/>
                <w:szCs w:val="21"/>
              </w:rPr>
              <w:t>工艺仿真操作</w:t>
            </w:r>
          </w:p>
          <w:p w:rsidR="006A5A42" w:rsidRPr="00B157D2" w:rsidRDefault="006A5A42" w:rsidP="00A15D07">
            <w:pPr>
              <w:spacing w:line="280" w:lineRule="exact"/>
              <w:jc w:val="left"/>
              <w:rPr>
                <w:rFonts w:ascii="宋体"/>
                <w:szCs w:val="21"/>
              </w:rPr>
            </w:pPr>
            <w:r>
              <w:rPr>
                <w:rFonts w:ascii="宋体" w:hAnsi="宋体"/>
                <w:szCs w:val="21"/>
              </w:rPr>
              <w:t>3</w:t>
            </w:r>
            <w:r>
              <w:rPr>
                <w:rFonts w:ascii="宋体" w:hAnsi="宋体" w:hint="eastAsia"/>
                <w:szCs w:val="21"/>
              </w:rPr>
              <w:t>、化工厂管路布置</w:t>
            </w:r>
          </w:p>
        </w:tc>
        <w:tc>
          <w:tcPr>
            <w:tcW w:w="1467" w:type="pct"/>
            <w:tcBorders>
              <w:left w:val="single" w:sz="4" w:space="0" w:color="auto"/>
            </w:tcBorders>
            <w:tcMar>
              <w:top w:w="11" w:type="dxa"/>
              <w:left w:w="28" w:type="dxa"/>
              <w:bottom w:w="17" w:type="dxa"/>
              <w:right w:w="28" w:type="dxa"/>
            </w:tcMar>
          </w:tcPr>
          <w:p w:rsidR="006A5A42" w:rsidRDefault="006A5A42" w:rsidP="00A15D07">
            <w:pPr>
              <w:spacing w:line="280" w:lineRule="exact"/>
              <w:jc w:val="left"/>
              <w:rPr>
                <w:rFonts w:ascii="宋体"/>
                <w:szCs w:val="21"/>
              </w:rPr>
            </w:pPr>
          </w:p>
          <w:p w:rsidR="006A5A42" w:rsidRDefault="006A5A42" w:rsidP="00A15D07">
            <w:pPr>
              <w:spacing w:line="280" w:lineRule="exact"/>
              <w:jc w:val="left"/>
              <w:rPr>
                <w:rFonts w:ascii="宋体"/>
                <w:szCs w:val="21"/>
              </w:rPr>
            </w:pPr>
            <w:r w:rsidRPr="003D5287">
              <w:rPr>
                <w:rFonts w:ascii="宋体" w:hAnsi="宋体" w:hint="eastAsia"/>
                <w:szCs w:val="21"/>
              </w:rPr>
              <w:t>常减压蒸馏</w:t>
            </w:r>
            <w:r>
              <w:rPr>
                <w:rFonts w:ascii="宋体" w:hAnsi="宋体" w:hint="eastAsia"/>
                <w:szCs w:val="21"/>
              </w:rPr>
              <w:t>装置</w:t>
            </w:r>
          </w:p>
          <w:p w:rsidR="006A5A42" w:rsidRPr="00BB50AE" w:rsidRDefault="006A5A42" w:rsidP="00A15D07">
            <w:pPr>
              <w:spacing w:line="280" w:lineRule="exact"/>
              <w:jc w:val="left"/>
              <w:rPr>
                <w:rFonts w:ascii="宋体"/>
                <w:szCs w:val="21"/>
              </w:rPr>
            </w:pPr>
            <w:r w:rsidRPr="00BB50AE">
              <w:rPr>
                <w:rFonts w:ascii="宋体" w:hAnsi="宋体" w:hint="eastAsia"/>
                <w:szCs w:val="21"/>
              </w:rPr>
              <w:t>电脑</w:t>
            </w:r>
            <w:r>
              <w:rPr>
                <w:rFonts w:ascii="宋体" w:hAnsi="宋体" w:hint="eastAsia"/>
                <w:szCs w:val="21"/>
              </w:rPr>
              <w:t>四</w:t>
            </w:r>
            <w:r w:rsidRPr="00B157D2">
              <w:rPr>
                <w:rFonts w:ascii="宋体" w:hAnsi="宋体" w:hint="eastAsia"/>
                <w:szCs w:val="21"/>
              </w:rPr>
              <w:t>台</w:t>
            </w:r>
          </w:p>
          <w:p w:rsidR="006A5A42" w:rsidRPr="00B157D2" w:rsidRDefault="006A5A42" w:rsidP="00A15D07">
            <w:pPr>
              <w:spacing w:line="280" w:lineRule="exact"/>
              <w:jc w:val="left"/>
              <w:rPr>
                <w:rFonts w:ascii="宋体"/>
                <w:szCs w:val="21"/>
              </w:rPr>
            </w:pPr>
            <w:r>
              <w:rPr>
                <w:rFonts w:ascii="宋体" w:hAnsi="宋体" w:hint="eastAsia"/>
                <w:szCs w:val="21"/>
              </w:rPr>
              <w:t>仿真</w:t>
            </w:r>
            <w:r w:rsidRPr="00BB50AE">
              <w:rPr>
                <w:rFonts w:ascii="宋体" w:hAnsi="宋体" w:hint="eastAsia"/>
                <w:szCs w:val="21"/>
              </w:rPr>
              <w:t>软件包</w:t>
            </w:r>
          </w:p>
        </w:tc>
      </w:tr>
      <w:tr w:rsidR="006A5A42" w:rsidRPr="002E6D1C" w:rsidTr="005C2C40">
        <w:trPr>
          <w:trHeight w:val="1189"/>
          <w:jc w:val="center"/>
        </w:trPr>
        <w:tc>
          <w:tcPr>
            <w:tcW w:w="343" w:type="pct"/>
            <w:tcMar>
              <w:top w:w="11" w:type="dxa"/>
              <w:left w:w="28" w:type="dxa"/>
              <w:bottom w:w="17" w:type="dxa"/>
              <w:right w:w="28" w:type="dxa"/>
            </w:tcMar>
            <w:vAlign w:val="center"/>
          </w:tcPr>
          <w:p w:rsidR="006A5A42" w:rsidRPr="002E7D3D" w:rsidRDefault="006A5A42" w:rsidP="00D65998">
            <w:pPr>
              <w:spacing w:line="280" w:lineRule="exact"/>
              <w:jc w:val="center"/>
              <w:rPr>
                <w:rFonts w:ascii="宋体"/>
                <w:bCs/>
                <w:szCs w:val="21"/>
              </w:rPr>
            </w:pPr>
            <w:r w:rsidRPr="002E7D3D">
              <w:rPr>
                <w:rFonts w:ascii="宋体" w:hAnsi="宋体"/>
                <w:bCs/>
                <w:szCs w:val="21"/>
              </w:rPr>
              <w:t>6</w:t>
            </w:r>
          </w:p>
        </w:tc>
        <w:tc>
          <w:tcPr>
            <w:tcW w:w="502" w:type="pct"/>
            <w:tcMar>
              <w:top w:w="11" w:type="dxa"/>
              <w:left w:w="28" w:type="dxa"/>
              <w:bottom w:w="17" w:type="dxa"/>
              <w:right w:w="28" w:type="dxa"/>
            </w:tcMar>
            <w:vAlign w:val="center"/>
          </w:tcPr>
          <w:p w:rsidR="006A5A42" w:rsidRPr="002E7D3D" w:rsidRDefault="006A5A42" w:rsidP="00A15D07">
            <w:pPr>
              <w:spacing w:line="280" w:lineRule="exact"/>
              <w:jc w:val="left"/>
              <w:rPr>
                <w:rFonts w:ascii="宋体"/>
                <w:szCs w:val="21"/>
              </w:rPr>
            </w:pPr>
            <w:r w:rsidRPr="002E7D3D">
              <w:rPr>
                <w:rFonts w:ascii="宋体" w:hAnsi="宋体" w:hint="eastAsia"/>
                <w:szCs w:val="21"/>
              </w:rPr>
              <w:t>化工单元操作实训室</w:t>
            </w:r>
          </w:p>
        </w:tc>
        <w:tc>
          <w:tcPr>
            <w:tcW w:w="867" w:type="pct"/>
            <w:tcMar>
              <w:top w:w="11" w:type="dxa"/>
              <w:left w:w="28" w:type="dxa"/>
              <w:bottom w:w="17" w:type="dxa"/>
              <w:right w:w="28" w:type="dxa"/>
            </w:tcMar>
            <w:vAlign w:val="center"/>
          </w:tcPr>
          <w:p w:rsidR="006A5A42" w:rsidRPr="002E7D3D" w:rsidRDefault="006A5A42" w:rsidP="00A15D07">
            <w:pPr>
              <w:spacing w:line="280" w:lineRule="exact"/>
              <w:jc w:val="left"/>
              <w:rPr>
                <w:rFonts w:ascii="宋体"/>
                <w:szCs w:val="21"/>
              </w:rPr>
            </w:pPr>
            <w:r w:rsidRPr="002E7D3D">
              <w:rPr>
                <w:rFonts w:ascii="宋体" w:hAnsi="宋体" w:hint="eastAsia"/>
                <w:bCs/>
                <w:szCs w:val="21"/>
              </w:rPr>
              <w:t>具有</w:t>
            </w:r>
            <w:r w:rsidRPr="002E7D3D">
              <w:rPr>
                <w:rFonts w:ascii="宋体" w:hAnsi="宋体" w:hint="eastAsia"/>
                <w:szCs w:val="21"/>
              </w:rPr>
              <w:t>流体输送、传热、精馏</w:t>
            </w:r>
            <w:r>
              <w:rPr>
                <w:rFonts w:ascii="宋体" w:hAnsi="宋体" w:hint="eastAsia"/>
                <w:szCs w:val="21"/>
              </w:rPr>
              <w:t>等装置流程识读及</w:t>
            </w:r>
            <w:r w:rsidRPr="002E7D3D">
              <w:rPr>
                <w:rFonts w:ascii="宋体" w:hAnsi="宋体" w:hint="eastAsia"/>
                <w:szCs w:val="21"/>
              </w:rPr>
              <w:t>操作</w:t>
            </w:r>
            <w:r>
              <w:rPr>
                <w:rFonts w:ascii="宋体" w:hAnsi="宋体" w:hint="eastAsia"/>
                <w:szCs w:val="21"/>
              </w:rPr>
              <w:t>等实训功能</w:t>
            </w:r>
          </w:p>
        </w:tc>
        <w:tc>
          <w:tcPr>
            <w:tcW w:w="1820" w:type="pct"/>
            <w:tcBorders>
              <w:right w:val="single" w:sz="4" w:space="0" w:color="auto"/>
            </w:tcBorders>
            <w:tcMar>
              <w:top w:w="11" w:type="dxa"/>
              <w:left w:w="28" w:type="dxa"/>
              <w:bottom w:w="17" w:type="dxa"/>
              <w:right w:w="28" w:type="dxa"/>
            </w:tcMar>
            <w:vAlign w:val="center"/>
          </w:tcPr>
          <w:p w:rsidR="006A5A42" w:rsidRDefault="006A5A42" w:rsidP="00A15D07">
            <w:pPr>
              <w:spacing w:line="280" w:lineRule="exact"/>
              <w:jc w:val="left"/>
              <w:rPr>
                <w:rFonts w:ascii="宋体"/>
                <w:szCs w:val="21"/>
              </w:rPr>
            </w:pPr>
            <w:r>
              <w:rPr>
                <w:rFonts w:ascii="宋体" w:hAnsi="宋体"/>
                <w:szCs w:val="21"/>
              </w:rPr>
              <w:t>1</w:t>
            </w:r>
            <w:r>
              <w:rPr>
                <w:rFonts w:ascii="宋体" w:hAnsi="宋体" w:hint="eastAsia"/>
                <w:szCs w:val="21"/>
              </w:rPr>
              <w:t>、</w:t>
            </w:r>
            <w:r w:rsidRPr="002E7D3D">
              <w:rPr>
                <w:rFonts w:ascii="宋体" w:hAnsi="宋体" w:hint="eastAsia"/>
                <w:szCs w:val="21"/>
              </w:rPr>
              <w:t>流体输送</w:t>
            </w:r>
            <w:r>
              <w:rPr>
                <w:rFonts w:ascii="宋体" w:hAnsi="宋体" w:hint="eastAsia"/>
                <w:szCs w:val="21"/>
              </w:rPr>
              <w:t>及</w:t>
            </w:r>
            <w:r w:rsidRPr="002E7D3D">
              <w:rPr>
                <w:rFonts w:ascii="宋体" w:hAnsi="宋体" w:hint="eastAsia"/>
                <w:szCs w:val="21"/>
              </w:rPr>
              <w:t>离心泵性能</w:t>
            </w:r>
          </w:p>
          <w:p w:rsidR="006A5A42" w:rsidRDefault="006A5A42" w:rsidP="00A15D07">
            <w:pPr>
              <w:spacing w:line="280" w:lineRule="exact"/>
              <w:jc w:val="left"/>
              <w:rPr>
                <w:rFonts w:ascii="宋体"/>
                <w:szCs w:val="21"/>
              </w:rPr>
            </w:pPr>
            <w:r>
              <w:rPr>
                <w:rFonts w:ascii="宋体" w:hAnsi="宋体"/>
                <w:szCs w:val="21"/>
              </w:rPr>
              <w:t>2</w:t>
            </w:r>
            <w:r>
              <w:rPr>
                <w:rFonts w:ascii="宋体" w:hAnsi="宋体" w:hint="eastAsia"/>
                <w:szCs w:val="21"/>
              </w:rPr>
              <w:t>、</w:t>
            </w:r>
            <w:r w:rsidRPr="002E7D3D">
              <w:rPr>
                <w:rFonts w:ascii="宋体" w:hAnsi="宋体" w:hint="eastAsia"/>
                <w:szCs w:val="21"/>
              </w:rPr>
              <w:t>传热</w:t>
            </w:r>
          </w:p>
          <w:p w:rsidR="006A5A42" w:rsidRPr="002E7D3D" w:rsidRDefault="006A5A42" w:rsidP="00A15D07">
            <w:pPr>
              <w:spacing w:line="280" w:lineRule="exact"/>
              <w:jc w:val="left"/>
              <w:rPr>
                <w:rFonts w:ascii="宋体"/>
                <w:szCs w:val="21"/>
              </w:rPr>
            </w:pPr>
            <w:r>
              <w:rPr>
                <w:rFonts w:ascii="宋体" w:hAnsi="宋体"/>
                <w:szCs w:val="21"/>
              </w:rPr>
              <w:t>3</w:t>
            </w:r>
            <w:r>
              <w:rPr>
                <w:rFonts w:ascii="宋体" w:hAnsi="宋体" w:hint="eastAsia"/>
                <w:szCs w:val="21"/>
              </w:rPr>
              <w:t>、（填料塔）精馏</w:t>
            </w:r>
            <w:r w:rsidRPr="002E7D3D">
              <w:rPr>
                <w:rFonts w:ascii="宋体" w:hAnsi="宋体" w:hint="eastAsia"/>
                <w:szCs w:val="21"/>
              </w:rPr>
              <w:t>等</w:t>
            </w:r>
            <w:r>
              <w:rPr>
                <w:rFonts w:ascii="宋体" w:hAnsi="宋体" w:hint="eastAsia"/>
                <w:szCs w:val="21"/>
              </w:rPr>
              <w:t>实训</w:t>
            </w:r>
            <w:r w:rsidRPr="002E7D3D">
              <w:rPr>
                <w:rFonts w:ascii="宋体" w:hAnsi="宋体" w:hint="eastAsia"/>
                <w:szCs w:val="21"/>
              </w:rPr>
              <w:t>项目</w:t>
            </w:r>
          </w:p>
        </w:tc>
        <w:tc>
          <w:tcPr>
            <w:tcW w:w="1467" w:type="pct"/>
            <w:tcBorders>
              <w:left w:val="single" w:sz="4" w:space="0" w:color="auto"/>
            </w:tcBorders>
            <w:tcMar>
              <w:top w:w="11" w:type="dxa"/>
              <w:left w:w="28" w:type="dxa"/>
              <w:bottom w:w="17" w:type="dxa"/>
              <w:right w:w="28" w:type="dxa"/>
            </w:tcMar>
            <w:vAlign w:val="center"/>
          </w:tcPr>
          <w:p w:rsidR="006A5A42" w:rsidRPr="002E7D3D" w:rsidRDefault="006A5A42" w:rsidP="00A15D07">
            <w:pPr>
              <w:spacing w:line="340" w:lineRule="exact"/>
              <w:jc w:val="left"/>
              <w:rPr>
                <w:rFonts w:ascii="宋体"/>
                <w:szCs w:val="21"/>
              </w:rPr>
            </w:pPr>
            <w:r w:rsidRPr="002E7D3D">
              <w:rPr>
                <w:rFonts w:ascii="宋体" w:hAnsi="宋体" w:hint="eastAsia"/>
                <w:szCs w:val="21"/>
              </w:rPr>
              <w:t>空气</w:t>
            </w:r>
            <w:r w:rsidRPr="002E7D3D">
              <w:rPr>
                <w:rFonts w:ascii="宋体"/>
                <w:szCs w:val="21"/>
              </w:rPr>
              <w:t>-</w:t>
            </w:r>
            <w:r w:rsidRPr="002E7D3D">
              <w:rPr>
                <w:rFonts w:ascii="宋体" w:hAnsi="宋体" w:hint="eastAsia"/>
                <w:szCs w:val="21"/>
              </w:rPr>
              <w:t>水蒸汽换热装置</w:t>
            </w:r>
          </w:p>
          <w:p w:rsidR="006A5A42" w:rsidRPr="002E7D3D" w:rsidRDefault="006A5A42" w:rsidP="00A15D07">
            <w:pPr>
              <w:spacing w:line="340" w:lineRule="exact"/>
              <w:jc w:val="left"/>
              <w:rPr>
                <w:rFonts w:ascii="宋体"/>
                <w:szCs w:val="21"/>
              </w:rPr>
            </w:pPr>
            <w:r w:rsidRPr="002E7D3D">
              <w:rPr>
                <w:rFonts w:ascii="宋体" w:hAnsi="宋体" w:hint="eastAsia"/>
                <w:szCs w:val="21"/>
              </w:rPr>
              <w:t>流体阻力综合测试装置</w:t>
            </w:r>
          </w:p>
          <w:p w:rsidR="006A5A42" w:rsidRPr="002E7D3D" w:rsidRDefault="006A5A42" w:rsidP="00A15D07">
            <w:pPr>
              <w:spacing w:line="340" w:lineRule="exact"/>
              <w:jc w:val="left"/>
              <w:rPr>
                <w:rFonts w:ascii="宋体"/>
                <w:szCs w:val="21"/>
              </w:rPr>
            </w:pPr>
            <w:r w:rsidRPr="002E7D3D">
              <w:rPr>
                <w:rFonts w:ascii="宋体" w:hAnsi="宋体" w:hint="eastAsia"/>
                <w:szCs w:val="21"/>
              </w:rPr>
              <w:t>填料蒸馏装置</w:t>
            </w:r>
          </w:p>
          <w:p w:rsidR="006A5A42" w:rsidRPr="002E7D3D" w:rsidRDefault="006A5A42" w:rsidP="00A15D07">
            <w:pPr>
              <w:spacing w:line="340" w:lineRule="exact"/>
              <w:jc w:val="left"/>
              <w:rPr>
                <w:rFonts w:ascii="宋体"/>
                <w:szCs w:val="21"/>
              </w:rPr>
            </w:pPr>
            <w:r w:rsidRPr="002E7D3D">
              <w:rPr>
                <w:rFonts w:ascii="宋体" w:hAnsi="宋体" w:hint="eastAsia"/>
                <w:szCs w:val="21"/>
              </w:rPr>
              <w:t>离心泵性能测试装置</w:t>
            </w:r>
          </w:p>
        </w:tc>
      </w:tr>
      <w:tr w:rsidR="006A5A42" w:rsidRPr="002E6D1C" w:rsidTr="005C2C40">
        <w:trPr>
          <w:trHeight w:val="1189"/>
          <w:jc w:val="center"/>
        </w:trPr>
        <w:tc>
          <w:tcPr>
            <w:tcW w:w="343" w:type="pct"/>
            <w:tcMar>
              <w:top w:w="11" w:type="dxa"/>
              <w:left w:w="28" w:type="dxa"/>
              <w:bottom w:w="17" w:type="dxa"/>
              <w:right w:w="28" w:type="dxa"/>
            </w:tcMar>
            <w:vAlign w:val="center"/>
          </w:tcPr>
          <w:p w:rsidR="006A5A42" w:rsidRPr="002E7D3D" w:rsidRDefault="006A5A42" w:rsidP="00A15D07">
            <w:pPr>
              <w:spacing w:line="280" w:lineRule="exact"/>
              <w:jc w:val="center"/>
              <w:rPr>
                <w:rFonts w:ascii="宋体"/>
                <w:bCs/>
                <w:szCs w:val="21"/>
              </w:rPr>
            </w:pPr>
            <w:r w:rsidRPr="002E7D3D">
              <w:rPr>
                <w:rFonts w:ascii="宋体" w:hAnsi="宋体"/>
                <w:bCs/>
                <w:szCs w:val="21"/>
              </w:rPr>
              <w:t>7</w:t>
            </w:r>
          </w:p>
        </w:tc>
        <w:tc>
          <w:tcPr>
            <w:tcW w:w="502" w:type="pct"/>
            <w:tcMar>
              <w:top w:w="11" w:type="dxa"/>
              <w:left w:w="28" w:type="dxa"/>
              <w:bottom w:w="17" w:type="dxa"/>
              <w:right w:w="28" w:type="dxa"/>
            </w:tcMar>
            <w:vAlign w:val="center"/>
          </w:tcPr>
          <w:p w:rsidR="006A5A42" w:rsidRPr="002E7D3D" w:rsidRDefault="006A5A42" w:rsidP="00A15D07">
            <w:pPr>
              <w:spacing w:line="280" w:lineRule="exact"/>
              <w:jc w:val="left"/>
              <w:rPr>
                <w:rFonts w:ascii="宋体"/>
                <w:szCs w:val="21"/>
              </w:rPr>
            </w:pPr>
            <w:r w:rsidRPr="002E7D3D">
              <w:rPr>
                <w:rFonts w:ascii="宋体" w:hAnsi="宋体" w:hint="eastAsia"/>
                <w:szCs w:val="21"/>
              </w:rPr>
              <w:t>吸收与解吸实训室</w:t>
            </w:r>
          </w:p>
        </w:tc>
        <w:tc>
          <w:tcPr>
            <w:tcW w:w="867" w:type="pct"/>
            <w:tcMar>
              <w:top w:w="11" w:type="dxa"/>
              <w:left w:w="28" w:type="dxa"/>
              <w:bottom w:w="17" w:type="dxa"/>
              <w:right w:w="28" w:type="dxa"/>
            </w:tcMar>
            <w:vAlign w:val="center"/>
          </w:tcPr>
          <w:p w:rsidR="006A5A42" w:rsidRPr="002E7D3D" w:rsidRDefault="006A5A42" w:rsidP="00A15D07">
            <w:pPr>
              <w:spacing w:line="280" w:lineRule="exact"/>
              <w:jc w:val="left"/>
              <w:rPr>
                <w:rFonts w:ascii="宋体"/>
                <w:szCs w:val="21"/>
              </w:rPr>
            </w:pPr>
            <w:r>
              <w:rPr>
                <w:rFonts w:ascii="宋体" w:hAnsi="宋体" w:hint="eastAsia"/>
                <w:szCs w:val="21"/>
              </w:rPr>
              <w:t>可进行</w:t>
            </w:r>
            <w:r w:rsidRPr="002E7D3D">
              <w:rPr>
                <w:rFonts w:ascii="宋体" w:hAnsi="宋体" w:hint="eastAsia"/>
                <w:szCs w:val="21"/>
              </w:rPr>
              <w:t>吸收与解吸</w:t>
            </w:r>
            <w:r>
              <w:rPr>
                <w:rFonts w:ascii="宋体" w:hAnsi="宋体" w:hint="eastAsia"/>
                <w:szCs w:val="21"/>
              </w:rPr>
              <w:t>流程识读、操作，色谱分析操作等</w:t>
            </w:r>
            <w:r w:rsidRPr="002E7D3D">
              <w:rPr>
                <w:rFonts w:ascii="宋体" w:hAnsi="宋体" w:hint="eastAsia"/>
                <w:szCs w:val="21"/>
              </w:rPr>
              <w:t>实训功能</w:t>
            </w:r>
          </w:p>
        </w:tc>
        <w:tc>
          <w:tcPr>
            <w:tcW w:w="1820" w:type="pct"/>
            <w:tcBorders>
              <w:right w:val="single" w:sz="4" w:space="0" w:color="auto"/>
            </w:tcBorders>
            <w:tcMar>
              <w:top w:w="11" w:type="dxa"/>
              <w:left w:w="28" w:type="dxa"/>
              <w:bottom w:w="17" w:type="dxa"/>
              <w:right w:w="28" w:type="dxa"/>
            </w:tcMar>
            <w:vAlign w:val="center"/>
          </w:tcPr>
          <w:p w:rsidR="006A5A42" w:rsidRDefault="006A5A42" w:rsidP="00A15D07">
            <w:pPr>
              <w:spacing w:line="280" w:lineRule="exact"/>
              <w:jc w:val="left"/>
              <w:rPr>
                <w:rFonts w:ascii="宋体"/>
                <w:szCs w:val="21"/>
              </w:rPr>
            </w:pPr>
            <w:r>
              <w:rPr>
                <w:rFonts w:ascii="宋体" w:hAnsi="宋体"/>
                <w:szCs w:val="21"/>
              </w:rPr>
              <w:t>1</w:t>
            </w:r>
            <w:r>
              <w:rPr>
                <w:rFonts w:ascii="宋体" w:hAnsi="宋体" w:hint="eastAsia"/>
                <w:szCs w:val="21"/>
              </w:rPr>
              <w:t>、</w:t>
            </w:r>
            <w:r w:rsidRPr="002E7D3D">
              <w:rPr>
                <w:rFonts w:ascii="宋体" w:hAnsi="宋体" w:hint="eastAsia"/>
                <w:szCs w:val="21"/>
              </w:rPr>
              <w:t>吸收与解吸</w:t>
            </w:r>
            <w:r>
              <w:rPr>
                <w:rFonts w:ascii="宋体" w:hAnsi="宋体" w:hint="eastAsia"/>
                <w:szCs w:val="21"/>
              </w:rPr>
              <w:t>流程识读、</w:t>
            </w:r>
            <w:r>
              <w:rPr>
                <w:rFonts w:ascii="宋体" w:hAnsi="宋体"/>
                <w:szCs w:val="21"/>
              </w:rPr>
              <w:t>2</w:t>
            </w:r>
            <w:r>
              <w:rPr>
                <w:rFonts w:ascii="宋体" w:hAnsi="宋体" w:hint="eastAsia"/>
                <w:szCs w:val="21"/>
              </w:rPr>
              <w:t>、</w:t>
            </w:r>
            <w:r w:rsidRPr="002E7D3D">
              <w:rPr>
                <w:rFonts w:ascii="宋体" w:hAnsi="宋体" w:hint="eastAsia"/>
                <w:szCs w:val="21"/>
              </w:rPr>
              <w:t>吸收与解吸</w:t>
            </w:r>
            <w:r>
              <w:rPr>
                <w:rFonts w:ascii="宋体" w:hAnsi="宋体" w:hint="eastAsia"/>
                <w:szCs w:val="21"/>
              </w:rPr>
              <w:t>装置操作</w:t>
            </w:r>
          </w:p>
          <w:p w:rsidR="006A5A42" w:rsidRPr="002E7D3D" w:rsidRDefault="006A5A42" w:rsidP="00A15D07">
            <w:pPr>
              <w:spacing w:line="280" w:lineRule="exact"/>
              <w:jc w:val="left"/>
              <w:rPr>
                <w:rFonts w:ascii="宋体"/>
                <w:szCs w:val="21"/>
              </w:rPr>
            </w:pPr>
            <w:r>
              <w:rPr>
                <w:rFonts w:ascii="宋体" w:hAnsi="宋体"/>
                <w:szCs w:val="21"/>
              </w:rPr>
              <w:t>3</w:t>
            </w:r>
            <w:r>
              <w:rPr>
                <w:rFonts w:ascii="宋体" w:hAnsi="宋体" w:hint="eastAsia"/>
                <w:szCs w:val="21"/>
              </w:rPr>
              <w:t>、色谱分析操作</w:t>
            </w:r>
          </w:p>
        </w:tc>
        <w:tc>
          <w:tcPr>
            <w:tcW w:w="1467" w:type="pct"/>
            <w:tcBorders>
              <w:left w:val="single" w:sz="4" w:space="0" w:color="auto"/>
            </w:tcBorders>
            <w:tcMar>
              <w:top w:w="11" w:type="dxa"/>
              <w:left w:w="28" w:type="dxa"/>
              <w:bottom w:w="17" w:type="dxa"/>
              <w:right w:w="28" w:type="dxa"/>
            </w:tcMar>
            <w:vAlign w:val="center"/>
          </w:tcPr>
          <w:p w:rsidR="006A5A42" w:rsidRDefault="006A5A42" w:rsidP="00A15D07">
            <w:pPr>
              <w:spacing w:line="340" w:lineRule="exact"/>
              <w:jc w:val="left"/>
              <w:rPr>
                <w:rFonts w:ascii="宋体"/>
                <w:szCs w:val="21"/>
              </w:rPr>
            </w:pPr>
            <w:r w:rsidRPr="002E7D3D">
              <w:rPr>
                <w:rFonts w:ascii="宋体" w:hAnsi="宋体" w:hint="eastAsia"/>
                <w:szCs w:val="21"/>
              </w:rPr>
              <w:t>吸收与解吸</w:t>
            </w:r>
            <w:r>
              <w:rPr>
                <w:rFonts w:ascii="宋体" w:hAnsi="宋体" w:hint="eastAsia"/>
                <w:szCs w:val="21"/>
              </w:rPr>
              <w:t>装置</w:t>
            </w:r>
          </w:p>
          <w:p w:rsidR="006A5A42" w:rsidRPr="000129F8" w:rsidRDefault="006A5A42" w:rsidP="00A15D07">
            <w:pPr>
              <w:spacing w:line="340" w:lineRule="exact"/>
              <w:jc w:val="left"/>
              <w:rPr>
                <w:rFonts w:ascii="宋体"/>
                <w:szCs w:val="21"/>
              </w:rPr>
            </w:pPr>
            <w:r>
              <w:rPr>
                <w:rFonts w:ascii="宋体" w:hAnsi="宋体" w:hint="eastAsia"/>
                <w:szCs w:val="21"/>
              </w:rPr>
              <w:t>色谱分析仪及电脑</w:t>
            </w:r>
          </w:p>
        </w:tc>
      </w:tr>
      <w:tr w:rsidR="006A5A42" w:rsidRPr="002E6D1C" w:rsidTr="005C2C40">
        <w:trPr>
          <w:trHeight w:val="1189"/>
          <w:jc w:val="center"/>
        </w:trPr>
        <w:tc>
          <w:tcPr>
            <w:tcW w:w="343" w:type="pct"/>
            <w:tcMar>
              <w:top w:w="11" w:type="dxa"/>
              <w:left w:w="28" w:type="dxa"/>
              <w:bottom w:w="17" w:type="dxa"/>
              <w:right w:w="28" w:type="dxa"/>
            </w:tcMar>
            <w:vAlign w:val="center"/>
          </w:tcPr>
          <w:p w:rsidR="006A5A42" w:rsidRPr="002E7D3D" w:rsidRDefault="006A5A42" w:rsidP="00A15D07">
            <w:pPr>
              <w:spacing w:line="280" w:lineRule="exact"/>
              <w:jc w:val="center"/>
              <w:rPr>
                <w:rFonts w:ascii="宋体"/>
                <w:bCs/>
                <w:szCs w:val="21"/>
              </w:rPr>
            </w:pPr>
            <w:r w:rsidRPr="002E7D3D">
              <w:rPr>
                <w:rFonts w:ascii="宋体" w:hAnsi="宋体"/>
                <w:bCs/>
                <w:szCs w:val="21"/>
              </w:rPr>
              <w:t>8</w:t>
            </w:r>
          </w:p>
        </w:tc>
        <w:tc>
          <w:tcPr>
            <w:tcW w:w="502" w:type="pct"/>
            <w:tcMar>
              <w:top w:w="11" w:type="dxa"/>
              <w:left w:w="28" w:type="dxa"/>
              <w:bottom w:w="17" w:type="dxa"/>
              <w:right w:w="28" w:type="dxa"/>
            </w:tcMar>
            <w:vAlign w:val="center"/>
          </w:tcPr>
          <w:p w:rsidR="006A5A42" w:rsidRPr="002E7D3D" w:rsidRDefault="006A5A42" w:rsidP="00A15D07">
            <w:pPr>
              <w:spacing w:line="280" w:lineRule="exact"/>
              <w:jc w:val="left"/>
              <w:rPr>
                <w:rFonts w:ascii="宋体"/>
                <w:szCs w:val="21"/>
              </w:rPr>
            </w:pPr>
            <w:r w:rsidRPr="002E7D3D">
              <w:rPr>
                <w:rFonts w:ascii="宋体" w:hAnsi="宋体" w:hint="eastAsia"/>
                <w:szCs w:val="21"/>
              </w:rPr>
              <w:t>石油化工</w:t>
            </w:r>
            <w:r>
              <w:rPr>
                <w:rFonts w:ascii="宋体" w:hAnsi="宋体" w:hint="eastAsia"/>
                <w:szCs w:val="21"/>
              </w:rPr>
              <w:t>装置</w:t>
            </w:r>
            <w:r w:rsidRPr="002E7D3D">
              <w:rPr>
                <w:rFonts w:ascii="宋体" w:hAnsi="宋体" w:hint="eastAsia"/>
                <w:szCs w:val="21"/>
              </w:rPr>
              <w:t>工艺</w:t>
            </w:r>
            <w:r>
              <w:rPr>
                <w:rFonts w:ascii="宋体" w:hAnsi="宋体" w:hint="eastAsia"/>
                <w:szCs w:val="21"/>
              </w:rPr>
              <w:t>仿真</w:t>
            </w:r>
            <w:r w:rsidRPr="002E7D3D">
              <w:rPr>
                <w:rFonts w:ascii="宋体" w:hAnsi="宋体" w:hint="eastAsia"/>
                <w:szCs w:val="21"/>
              </w:rPr>
              <w:t>实训室</w:t>
            </w:r>
          </w:p>
        </w:tc>
        <w:tc>
          <w:tcPr>
            <w:tcW w:w="867" w:type="pct"/>
            <w:tcMar>
              <w:top w:w="11" w:type="dxa"/>
              <w:left w:w="28" w:type="dxa"/>
              <w:bottom w:w="17" w:type="dxa"/>
              <w:right w:w="28" w:type="dxa"/>
            </w:tcMar>
            <w:vAlign w:val="center"/>
          </w:tcPr>
          <w:p w:rsidR="006A5A42" w:rsidRPr="002E7D3D" w:rsidRDefault="006A5A42" w:rsidP="00A15D07">
            <w:pPr>
              <w:spacing w:line="280" w:lineRule="exact"/>
              <w:jc w:val="left"/>
              <w:rPr>
                <w:rFonts w:ascii="宋体"/>
                <w:szCs w:val="21"/>
              </w:rPr>
            </w:pPr>
            <w:r w:rsidRPr="002E7D3D">
              <w:rPr>
                <w:rFonts w:ascii="宋体" w:hAnsi="宋体" w:hint="eastAsia"/>
                <w:szCs w:val="21"/>
              </w:rPr>
              <w:t>具备石油化工</w:t>
            </w:r>
            <w:r>
              <w:rPr>
                <w:rFonts w:ascii="宋体" w:hAnsi="宋体" w:hint="eastAsia"/>
                <w:szCs w:val="21"/>
              </w:rPr>
              <w:t>装置</w:t>
            </w:r>
            <w:r w:rsidRPr="002E7D3D">
              <w:rPr>
                <w:rFonts w:ascii="宋体" w:hAnsi="宋体" w:hint="eastAsia"/>
                <w:szCs w:val="21"/>
              </w:rPr>
              <w:t>工艺</w:t>
            </w:r>
            <w:r>
              <w:rPr>
                <w:rFonts w:ascii="宋体" w:hAnsi="宋体"/>
                <w:szCs w:val="21"/>
              </w:rPr>
              <w:t>DCS</w:t>
            </w:r>
            <w:r w:rsidRPr="002E7D3D">
              <w:rPr>
                <w:rFonts w:ascii="宋体" w:hAnsi="宋体" w:hint="eastAsia"/>
                <w:szCs w:val="21"/>
              </w:rPr>
              <w:t>操作、</w:t>
            </w:r>
            <w:r>
              <w:rPr>
                <w:rFonts w:ascii="宋体" w:hAnsi="宋体" w:hint="eastAsia"/>
                <w:szCs w:val="21"/>
              </w:rPr>
              <w:t>装置</w:t>
            </w:r>
            <w:r w:rsidRPr="002E7D3D">
              <w:rPr>
                <w:rFonts w:ascii="宋体" w:hAnsi="宋体" w:hint="eastAsia"/>
                <w:szCs w:val="21"/>
              </w:rPr>
              <w:t>流程学习功能</w:t>
            </w:r>
          </w:p>
        </w:tc>
        <w:tc>
          <w:tcPr>
            <w:tcW w:w="1820" w:type="pct"/>
            <w:tcBorders>
              <w:right w:val="single" w:sz="4" w:space="0" w:color="auto"/>
            </w:tcBorders>
            <w:tcMar>
              <w:top w:w="11" w:type="dxa"/>
              <w:left w:w="28" w:type="dxa"/>
              <w:bottom w:w="17" w:type="dxa"/>
              <w:right w:w="28" w:type="dxa"/>
            </w:tcMar>
            <w:vAlign w:val="center"/>
          </w:tcPr>
          <w:p w:rsidR="006A5A42" w:rsidRDefault="006A5A42" w:rsidP="00A15D07">
            <w:pPr>
              <w:adjustRightInd w:val="0"/>
              <w:snapToGrid w:val="0"/>
              <w:spacing w:line="280" w:lineRule="exact"/>
              <w:jc w:val="left"/>
              <w:rPr>
                <w:rFonts w:ascii="宋体"/>
                <w:szCs w:val="21"/>
              </w:rPr>
            </w:pPr>
            <w:r>
              <w:rPr>
                <w:rFonts w:ascii="宋体" w:hAnsi="宋体"/>
                <w:szCs w:val="21"/>
              </w:rPr>
              <w:t>1</w:t>
            </w:r>
            <w:r>
              <w:rPr>
                <w:rFonts w:ascii="宋体" w:hAnsi="宋体" w:hint="eastAsia"/>
                <w:szCs w:val="21"/>
              </w:rPr>
              <w:t>、聚丙烯装置冷态开停车</w:t>
            </w:r>
          </w:p>
          <w:p w:rsidR="006A5A42" w:rsidRDefault="006A5A42" w:rsidP="00A15D07">
            <w:pPr>
              <w:adjustRightInd w:val="0"/>
              <w:snapToGrid w:val="0"/>
              <w:spacing w:line="280" w:lineRule="exact"/>
              <w:jc w:val="left"/>
              <w:rPr>
                <w:rFonts w:ascii="宋体"/>
                <w:szCs w:val="21"/>
              </w:rPr>
            </w:pPr>
            <w:r>
              <w:rPr>
                <w:rFonts w:ascii="宋体" w:hAnsi="宋体"/>
                <w:szCs w:val="21"/>
              </w:rPr>
              <w:t>2</w:t>
            </w:r>
            <w:r>
              <w:rPr>
                <w:rFonts w:ascii="宋体" w:hAnsi="宋体" w:hint="eastAsia"/>
                <w:szCs w:val="21"/>
              </w:rPr>
              <w:t>、</w:t>
            </w:r>
            <w:r w:rsidRPr="002E7D3D">
              <w:rPr>
                <w:rFonts w:ascii="宋体" w:hAnsi="宋体" w:hint="eastAsia"/>
                <w:szCs w:val="21"/>
              </w:rPr>
              <w:t>催化裂化</w:t>
            </w:r>
            <w:r>
              <w:rPr>
                <w:rFonts w:ascii="宋体" w:hAnsi="宋体" w:hint="eastAsia"/>
                <w:szCs w:val="21"/>
              </w:rPr>
              <w:t>工艺</w:t>
            </w:r>
          </w:p>
          <w:p w:rsidR="006A5A42" w:rsidRDefault="006A5A42" w:rsidP="00A15D07">
            <w:pPr>
              <w:adjustRightInd w:val="0"/>
              <w:snapToGrid w:val="0"/>
              <w:spacing w:line="280" w:lineRule="exact"/>
              <w:jc w:val="left"/>
              <w:rPr>
                <w:rFonts w:ascii="宋体"/>
                <w:szCs w:val="21"/>
              </w:rPr>
            </w:pPr>
            <w:r>
              <w:rPr>
                <w:rFonts w:ascii="宋体" w:hAnsi="宋体"/>
                <w:szCs w:val="21"/>
              </w:rPr>
              <w:t>3</w:t>
            </w:r>
            <w:r>
              <w:rPr>
                <w:rFonts w:ascii="宋体" w:hAnsi="宋体" w:hint="eastAsia"/>
                <w:szCs w:val="21"/>
              </w:rPr>
              <w:t>、乙醛氧化制乙酸工艺</w:t>
            </w:r>
          </w:p>
          <w:p w:rsidR="006A5A42" w:rsidRPr="004208C2" w:rsidRDefault="006A5A42" w:rsidP="00A15D07">
            <w:pPr>
              <w:adjustRightInd w:val="0"/>
              <w:snapToGrid w:val="0"/>
              <w:spacing w:line="280" w:lineRule="exact"/>
              <w:jc w:val="left"/>
              <w:rPr>
                <w:rFonts w:ascii="宋体"/>
                <w:szCs w:val="21"/>
              </w:rPr>
            </w:pPr>
            <w:r>
              <w:rPr>
                <w:rFonts w:ascii="宋体" w:hAnsi="宋体"/>
                <w:szCs w:val="21"/>
              </w:rPr>
              <w:t>4</w:t>
            </w:r>
            <w:r>
              <w:rPr>
                <w:rFonts w:ascii="宋体" w:hAnsi="宋体" w:hint="eastAsia"/>
                <w:szCs w:val="21"/>
              </w:rPr>
              <w:t>、</w:t>
            </w:r>
            <w:r>
              <w:rPr>
                <w:rFonts w:ascii="宋体" w:hint="eastAsia"/>
                <w:szCs w:val="21"/>
              </w:rPr>
              <w:t>化工单元仿真操作</w:t>
            </w:r>
          </w:p>
        </w:tc>
        <w:tc>
          <w:tcPr>
            <w:tcW w:w="1467" w:type="pct"/>
            <w:tcBorders>
              <w:left w:val="single" w:sz="4" w:space="0" w:color="auto"/>
            </w:tcBorders>
            <w:tcMar>
              <w:top w:w="11" w:type="dxa"/>
              <w:left w:w="28" w:type="dxa"/>
              <w:bottom w:w="17" w:type="dxa"/>
              <w:right w:w="28" w:type="dxa"/>
            </w:tcMar>
            <w:vAlign w:val="center"/>
          </w:tcPr>
          <w:p w:rsidR="006A5A42" w:rsidRPr="002E7D3D" w:rsidRDefault="006A5A42" w:rsidP="00A15D07">
            <w:pPr>
              <w:adjustRightInd w:val="0"/>
              <w:snapToGrid w:val="0"/>
              <w:spacing w:line="340" w:lineRule="exact"/>
              <w:jc w:val="left"/>
              <w:rPr>
                <w:rFonts w:ascii="宋体"/>
                <w:szCs w:val="21"/>
              </w:rPr>
            </w:pPr>
            <w:r>
              <w:rPr>
                <w:rFonts w:ascii="宋体" w:hAnsi="宋体" w:hint="eastAsia"/>
                <w:szCs w:val="21"/>
              </w:rPr>
              <w:t>聚丙烯装置仿真软件</w:t>
            </w:r>
          </w:p>
          <w:p w:rsidR="006A5A42" w:rsidRDefault="006A5A42" w:rsidP="00A15D07">
            <w:pPr>
              <w:adjustRightInd w:val="0"/>
              <w:snapToGrid w:val="0"/>
              <w:spacing w:line="340" w:lineRule="exact"/>
              <w:jc w:val="left"/>
              <w:rPr>
                <w:rFonts w:ascii="宋体"/>
                <w:szCs w:val="21"/>
              </w:rPr>
            </w:pPr>
            <w:r w:rsidRPr="002E7D3D">
              <w:rPr>
                <w:rFonts w:ascii="宋体" w:hAnsi="宋体" w:hint="eastAsia"/>
                <w:szCs w:val="21"/>
              </w:rPr>
              <w:t>催化裂化</w:t>
            </w:r>
            <w:r>
              <w:rPr>
                <w:rFonts w:ascii="宋体" w:hAnsi="宋体" w:hint="eastAsia"/>
                <w:szCs w:val="21"/>
              </w:rPr>
              <w:t>仿真软件</w:t>
            </w:r>
          </w:p>
          <w:p w:rsidR="006A5A42" w:rsidRDefault="006A5A42" w:rsidP="00A15D07">
            <w:pPr>
              <w:adjustRightInd w:val="0"/>
              <w:snapToGrid w:val="0"/>
              <w:spacing w:line="340" w:lineRule="exact"/>
              <w:jc w:val="left"/>
              <w:rPr>
                <w:rFonts w:ascii="宋体"/>
                <w:szCs w:val="21"/>
              </w:rPr>
            </w:pPr>
            <w:r>
              <w:rPr>
                <w:rFonts w:ascii="宋体" w:hAnsi="宋体" w:hint="eastAsia"/>
                <w:szCs w:val="21"/>
              </w:rPr>
              <w:t>乙醛氧化制乙酸工艺仿真软件</w:t>
            </w:r>
          </w:p>
          <w:p w:rsidR="006A5A42" w:rsidRDefault="006A5A42" w:rsidP="00A15D07">
            <w:pPr>
              <w:adjustRightInd w:val="0"/>
              <w:snapToGrid w:val="0"/>
              <w:spacing w:line="340" w:lineRule="exact"/>
              <w:jc w:val="left"/>
              <w:rPr>
                <w:rFonts w:ascii="宋体"/>
                <w:szCs w:val="21"/>
              </w:rPr>
            </w:pPr>
            <w:r>
              <w:rPr>
                <w:rFonts w:ascii="宋体" w:hint="eastAsia"/>
                <w:szCs w:val="21"/>
              </w:rPr>
              <w:t>化工单元仿真软件</w:t>
            </w:r>
          </w:p>
          <w:p w:rsidR="006A5A42" w:rsidRPr="002E7D3D" w:rsidRDefault="006A5A42" w:rsidP="00A15D07">
            <w:pPr>
              <w:adjustRightInd w:val="0"/>
              <w:snapToGrid w:val="0"/>
              <w:spacing w:line="340" w:lineRule="exact"/>
              <w:jc w:val="left"/>
              <w:rPr>
                <w:rFonts w:ascii="宋体"/>
                <w:szCs w:val="21"/>
              </w:rPr>
            </w:pPr>
            <w:r>
              <w:rPr>
                <w:rFonts w:ascii="宋体" w:hint="eastAsia"/>
                <w:szCs w:val="21"/>
              </w:rPr>
              <w:t>精馏操作软件</w:t>
            </w:r>
          </w:p>
        </w:tc>
      </w:tr>
      <w:tr w:rsidR="006A5A42" w:rsidRPr="002E6D1C" w:rsidTr="005C2C40">
        <w:trPr>
          <w:trHeight w:val="1189"/>
          <w:jc w:val="center"/>
        </w:trPr>
        <w:tc>
          <w:tcPr>
            <w:tcW w:w="343" w:type="pct"/>
            <w:tcMar>
              <w:top w:w="11" w:type="dxa"/>
              <w:left w:w="28" w:type="dxa"/>
              <w:bottom w:w="17" w:type="dxa"/>
              <w:right w:w="28" w:type="dxa"/>
            </w:tcMar>
            <w:vAlign w:val="center"/>
          </w:tcPr>
          <w:p w:rsidR="006A5A42" w:rsidRPr="002E7D3D" w:rsidRDefault="006A5A42" w:rsidP="00D65998">
            <w:pPr>
              <w:spacing w:line="280" w:lineRule="exact"/>
              <w:jc w:val="center"/>
              <w:rPr>
                <w:rFonts w:ascii="宋体"/>
                <w:bCs/>
                <w:szCs w:val="21"/>
              </w:rPr>
            </w:pPr>
            <w:r>
              <w:rPr>
                <w:rFonts w:ascii="宋体" w:hAnsi="宋体"/>
                <w:bCs/>
                <w:szCs w:val="21"/>
              </w:rPr>
              <w:t>9</w:t>
            </w:r>
          </w:p>
        </w:tc>
        <w:tc>
          <w:tcPr>
            <w:tcW w:w="502" w:type="pct"/>
            <w:tcMar>
              <w:top w:w="11" w:type="dxa"/>
              <w:left w:w="28" w:type="dxa"/>
              <w:bottom w:w="17" w:type="dxa"/>
              <w:right w:w="28" w:type="dxa"/>
            </w:tcMar>
            <w:vAlign w:val="center"/>
          </w:tcPr>
          <w:p w:rsidR="006A5A42" w:rsidRPr="002E7D3D" w:rsidRDefault="006A5A42" w:rsidP="00A15D07">
            <w:pPr>
              <w:spacing w:line="280" w:lineRule="exact"/>
              <w:jc w:val="left"/>
              <w:rPr>
                <w:rFonts w:ascii="宋体"/>
                <w:szCs w:val="21"/>
              </w:rPr>
            </w:pPr>
            <w:r w:rsidRPr="002E7D3D">
              <w:rPr>
                <w:rFonts w:ascii="宋体" w:hAnsi="宋体" w:hint="eastAsia"/>
                <w:szCs w:val="21"/>
              </w:rPr>
              <w:t>机泵与管路拆装</w:t>
            </w:r>
            <w:r>
              <w:rPr>
                <w:rFonts w:ascii="宋体" w:hAnsi="宋体" w:hint="eastAsia"/>
                <w:szCs w:val="21"/>
              </w:rPr>
              <w:t>实训</w:t>
            </w:r>
            <w:r w:rsidRPr="002E7D3D">
              <w:rPr>
                <w:rFonts w:ascii="宋体" w:hAnsi="宋体" w:hint="eastAsia"/>
                <w:szCs w:val="21"/>
              </w:rPr>
              <w:t>室</w:t>
            </w:r>
          </w:p>
        </w:tc>
        <w:tc>
          <w:tcPr>
            <w:tcW w:w="867" w:type="pct"/>
            <w:tcMar>
              <w:top w:w="11" w:type="dxa"/>
              <w:left w:w="28" w:type="dxa"/>
              <w:bottom w:w="17" w:type="dxa"/>
              <w:right w:w="28" w:type="dxa"/>
            </w:tcMar>
            <w:vAlign w:val="center"/>
          </w:tcPr>
          <w:p w:rsidR="006A5A42" w:rsidRPr="002E7D3D" w:rsidRDefault="006A5A42" w:rsidP="00A15D07">
            <w:pPr>
              <w:spacing w:line="280" w:lineRule="exact"/>
              <w:jc w:val="left"/>
              <w:rPr>
                <w:rFonts w:ascii="宋体"/>
                <w:szCs w:val="21"/>
              </w:rPr>
            </w:pPr>
            <w:r w:rsidRPr="002E7D3D">
              <w:rPr>
                <w:rFonts w:ascii="宋体" w:hAnsi="宋体" w:hint="eastAsia"/>
                <w:szCs w:val="21"/>
              </w:rPr>
              <w:t>具备</w:t>
            </w:r>
            <w:r>
              <w:rPr>
                <w:rFonts w:ascii="宋体" w:hAnsi="宋体" w:hint="eastAsia"/>
                <w:szCs w:val="21"/>
              </w:rPr>
              <w:t>化工管路、</w:t>
            </w:r>
            <w:r w:rsidRPr="002E7D3D">
              <w:rPr>
                <w:rFonts w:ascii="宋体" w:hAnsi="宋体" w:hint="eastAsia"/>
                <w:szCs w:val="21"/>
              </w:rPr>
              <w:t>泵</w:t>
            </w:r>
            <w:r>
              <w:rPr>
                <w:rFonts w:ascii="宋体" w:hAnsi="宋体" w:hint="eastAsia"/>
                <w:szCs w:val="21"/>
              </w:rPr>
              <w:t>、阀等设备</w:t>
            </w:r>
            <w:r w:rsidRPr="002E7D3D">
              <w:rPr>
                <w:rFonts w:ascii="宋体" w:hAnsi="宋体" w:hint="eastAsia"/>
                <w:szCs w:val="21"/>
              </w:rPr>
              <w:t>拆装</w:t>
            </w:r>
            <w:r>
              <w:rPr>
                <w:rFonts w:ascii="宋体" w:hAnsi="宋体" w:hint="eastAsia"/>
                <w:szCs w:val="21"/>
              </w:rPr>
              <w:t>的</w:t>
            </w:r>
            <w:r w:rsidRPr="002E7D3D">
              <w:rPr>
                <w:rFonts w:ascii="宋体" w:hAnsi="宋体" w:hint="eastAsia"/>
                <w:szCs w:val="21"/>
              </w:rPr>
              <w:t>实训</w:t>
            </w:r>
            <w:r>
              <w:rPr>
                <w:rFonts w:ascii="宋体" w:hAnsi="宋体" w:hint="eastAsia"/>
                <w:szCs w:val="21"/>
              </w:rPr>
              <w:t>功能</w:t>
            </w:r>
          </w:p>
        </w:tc>
        <w:tc>
          <w:tcPr>
            <w:tcW w:w="1820" w:type="pct"/>
            <w:tcBorders>
              <w:right w:val="single" w:sz="4" w:space="0" w:color="auto"/>
            </w:tcBorders>
            <w:tcMar>
              <w:top w:w="11" w:type="dxa"/>
              <w:left w:w="28" w:type="dxa"/>
              <w:bottom w:w="17" w:type="dxa"/>
              <w:right w:w="28" w:type="dxa"/>
            </w:tcMar>
            <w:vAlign w:val="center"/>
          </w:tcPr>
          <w:p w:rsidR="006A5A42" w:rsidRDefault="006A5A42" w:rsidP="00A15D07">
            <w:pPr>
              <w:adjustRightInd w:val="0"/>
              <w:snapToGrid w:val="0"/>
              <w:spacing w:line="280" w:lineRule="exact"/>
              <w:jc w:val="left"/>
              <w:rPr>
                <w:rFonts w:ascii="宋体"/>
                <w:szCs w:val="21"/>
              </w:rPr>
            </w:pPr>
            <w:r>
              <w:rPr>
                <w:rFonts w:ascii="宋体" w:hAnsi="宋体"/>
                <w:szCs w:val="21"/>
              </w:rPr>
              <w:t>1</w:t>
            </w:r>
            <w:r>
              <w:rPr>
                <w:rFonts w:ascii="宋体" w:hAnsi="宋体" w:hint="eastAsia"/>
                <w:szCs w:val="21"/>
              </w:rPr>
              <w:t>、</w:t>
            </w:r>
            <w:r w:rsidRPr="002E7D3D">
              <w:rPr>
                <w:rFonts w:ascii="宋体" w:hAnsi="宋体" w:hint="eastAsia"/>
                <w:szCs w:val="21"/>
              </w:rPr>
              <w:t>化工机泵拆装</w:t>
            </w:r>
          </w:p>
          <w:p w:rsidR="006A5A42" w:rsidRDefault="006A5A42" w:rsidP="00A15D07">
            <w:pPr>
              <w:adjustRightInd w:val="0"/>
              <w:snapToGrid w:val="0"/>
              <w:spacing w:line="280" w:lineRule="exact"/>
              <w:jc w:val="left"/>
              <w:rPr>
                <w:rFonts w:ascii="宋体"/>
                <w:szCs w:val="21"/>
              </w:rPr>
            </w:pPr>
            <w:r>
              <w:rPr>
                <w:rFonts w:ascii="宋体" w:hAnsi="宋体"/>
                <w:szCs w:val="21"/>
              </w:rPr>
              <w:t>2</w:t>
            </w:r>
            <w:r>
              <w:rPr>
                <w:rFonts w:ascii="宋体" w:hAnsi="宋体" w:hint="eastAsia"/>
                <w:szCs w:val="21"/>
              </w:rPr>
              <w:t>、化工</w:t>
            </w:r>
            <w:r w:rsidRPr="002E7D3D">
              <w:rPr>
                <w:rFonts w:ascii="宋体" w:hAnsi="宋体" w:hint="eastAsia"/>
                <w:szCs w:val="21"/>
              </w:rPr>
              <w:t>管路拆装</w:t>
            </w:r>
          </w:p>
          <w:p w:rsidR="006A5A42" w:rsidRPr="002E7D3D" w:rsidRDefault="006A5A42" w:rsidP="00A15D07">
            <w:pPr>
              <w:adjustRightInd w:val="0"/>
              <w:snapToGrid w:val="0"/>
              <w:spacing w:line="280" w:lineRule="exact"/>
              <w:jc w:val="left"/>
              <w:rPr>
                <w:rFonts w:ascii="宋体"/>
                <w:szCs w:val="21"/>
              </w:rPr>
            </w:pPr>
            <w:r>
              <w:rPr>
                <w:rFonts w:ascii="宋体" w:hAnsi="宋体"/>
                <w:szCs w:val="21"/>
              </w:rPr>
              <w:t>3</w:t>
            </w:r>
            <w:r>
              <w:rPr>
                <w:rFonts w:ascii="宋体" w:hAnsi="宋体" w:hint="eastAsia"/>
                <w:szCs w:val="21"/>
              </w:rPr>
              <w:t>、</w:t>
            </w:r>
            <w:r w:rsidRPr="002E7D3D">
              <w:rPr>
                <w:rFonts w:ascii="宋体" w:hAnsi="宋体" w:hint="eastAsia"/>
                <w:szCs w:val="21"/>
              </w:rPr>
              <w:t>设备维护与保养</w:t>
            </w:r>
          </w:p>
        </w:tc>
        <w:tc>
          <w:tcPr>
            <w:tcW w:w="1467" w:type="pct"/>
            <w:tcBorders>
              <w:left w:val="single" w:sz="4" w:space="0" w:color="auto"/>
            </w:tcBorders>
            <w:tcMar>
              <w:top w:w="11" w:type="dxa"/>
              <w:left w:w="28" w:type="dxa"/>
              <w:bottom w:w="17" w:type="dxa"/>
              <w:right w:w="28" w:type="dxa"/>
            </w:tcMar>
            <w:vAlign w:val="center"/>
          </w:tcPr>
          <w:p w:rsidR="006A5A42" w:rsidRPr="002E7D3D" w:rsidRDefault="006A5A42" w:rsidP="00A15D07">
            <w:pPr>
              <w:adjustRightInd w:val="0"/>
              <w:snapToGrid w:val="0"/>
              <w:spacing w:line="340" w:lineRule="exact"/>
              <w:jc w:val="left"/>
              <w:rPr>
                <w:rFonts w:ascii="宋体"/>
                <w:szCs w:val="21"/>
              </w:rPr>
            </w:pPr>
            <w:r w:rsidRPr="002E7D3D">
              <w:rPr>
                <w:rFonts w:ascii="宋体" w:hAnsi="宋体" w:hint="eastAsia"/>
                <w:szCs w:val="21"/>
              </w:rPr>
              <w:t>化工生产管路装置</w:t>
            </w:r>
          </w:p>
          <w:p w:rsidR="006A5A42" w:rsidRDefault="006A5A42" w:rsidP="00A15D07">
            <w:pPr>
              <w:adjustRightInd w:val="0"/>
              <w:snapToGrid w:val="0"/>
              <w:spacing w:line="340" w:lineRule="exact"/>
              <w:jc w:val="left"/>
              <w:rPr>
                <w:rFonts w:ascii="宋体"/>
                <w:szCs w:val="21"/>
              </w:rPr>
            </w:pPr>
            <w:r w:rsidRPr="002E7D3D">
              <w:rPr>
                <w:rFonts w:ascii="宋体" w:hAnsi="宋体" w:hint="eastAsia"/>
                <w:szCs w:val="21"/>
              </w:rPr>
              <w:t>各类泵</w:t>
            </w:r>
            <w:r>
              <w:rPr>
                <w:rFonts w:ascii="宋体" w:hAnsi="宋体" w:hint="eastAsia"/>
                <w:szCs w:val="21"/>
              </w:rPr>
              <w:t>、阀门</w:t>
            </w:r>
          </w:p>
          <w:p w:rsidR="006A5A42" w:rsidRPr="002E7D3D" w:rsidRDefault="006A5A42" w:rsidP="00A15D07">
            <w:pPr>
              <w:adjustRightInd w:val="0"/>
              <w:snapToGrid w:val="0"/>
              <w:spacing w:line="340" w:lineRule="exact"/>
              <w:jc w:val="left"/>
              <w:rPr>
                <w:rFonts w:ascii="宋体"/>
                <w:szCs w:val="21"/>
              </w:rPr>
            </w:pPr>
            <w:r>
              <w:rPr>
                <w:rFonts w:ascii="宋体" w:hAnsi="宋体" w:hint="eastAsia"/>
                <w:szCs w:val="21"/>
              </w:rPr>
              <w:t>拆装工具</w:t>
            </w:r>
          </w:p>
        </w:tc>
      </w:tr>
      <w:tr w:rsidR="006A5A42" w:rsidRPr="002E6D1C" w:rsidTr="005C2C40">
        <w:trPr>
          <w:trHeight w:val="1189"/>
          <w:jc w:val="center"/>
        </w:trPr>
        <w:tc>
          <w:tcPr>
            <w:tcW w:w="343" w:type="pct"/>
            <w:tcMar>
              <w:top w:w="11" w:type="dxa"/>
              <w:left w:w="28" w:type="dxa"/>
              <w:bottom w:w="17" w:type="dxa"/>
              <w:right w:w="28" w:type="dxa"/>
            </w:tcMar>
            <w:vAlign w:val="center"/>
          </w:tcPr>
          <w:p w:rsidR="006A5A42" w:rsidRPr="002E7D3D" w:rsidRDefault="006A5A42" w:rsidP="00D65998">
            <w:pPr>
              <w:spacing w:line="280" w:lineRule="exact"/>
              <w:jc w:val="center"/>
              <w:rPr>
                <w:rFonts w:ascii="宋体"/>
                <w:bCs/>
                <w:szCs w:val="21"/>
              </w:rPr>
            </w:pPr>
            <w:r>
              <w:rPr>
                <w:rFonts w:ascii="宋体"/>
                <w:bCs/>
                <w:szCs w:val="21"/>
              </w:rPr>
              <w:t>10</w:t>
            </w:r>
          </w:p>
        </w:tc>
        <w:tc>
          <w:tcPr>
            <w:tcW w:w="502" w:type="pct"/>
            <w:tcMar>
              <w:top w:w="11" w:type="dxa"/>
              <w:left w:w="28" w:type="dxa"/>
              <w:bottom w:w="17" w:type="dxa"/>
              <w:right w:w="28" w:type="dxa"/>
            </w:tcMar>
            <w:vAlign w:val="center"/>
          </w:tcPr>
          <w:p w:rsidR="006A5A42" w:rsidRPr="002E7D3D" w:rsidRDefault="006A5A42" w:rsidP="00A15D07">
            <w:pPr>
              <w:spacing w:line="280" w:lineRule="exact"/>
              <w:jc w:val="left"/>
              <w:rPr>
                <w:rFonts w:ascii="宋体"/>
                <w:szCs w:val="21"/>
              </w:rPr>
            </w:pPr>
            <w:r w:rsidRPr="002E7D3D">
              <w:rPr>
                <w:rFonts w:ascii="宋体" w:hAnsi="宋体" w:hint="eastAsia"/>
                <w:szCs w:val="21"/>
              </w:rPr>
              <w:t>化工工段管路拆装</w:t>
            </w:r>
            <w:r>
              <w:rPr>
                <w:rFonts w:ascii="宋体" w:hAnsi="宋体" w:hint="eastAsia"/>
                <w:szCs w:val="21"/>
              </w:rPr>
              <w:t>实训室</w:t>
            </w:r>
          </w:p>
        </w:tc>
        <w:tc>
          <w:tcPr>
            <w:tcW w:w="867" w:type="pct"/>
            <w:tcMar>
              <w:top w:w="11" w:type="dxa"/>
              <w:left w:w="28" w:type="dxa"/>
              <w:bottom w:w="17" w:type="dxa"/>
              <w:right w:w="28" w:type="dxa"/>
            </w:tcMar>
            <w:vAlign w:val="center"/>
          </w:tcPr>
          <w:p w:rsidR="006A5A42" w:rsidRPr="002E7D3D" w:rsidRDefault="006A5A42" w:rsidP="00A15D07">
            <w:pPr>
              <w:spacing w:line="280" w:lineRule="exact"/>
              <w:jc w:val="left"/>
              <w:rPr>
                <w:rFonts w:ascii="宋体"/>
                <w:szCs w:val="21"/>
              </w:rPr>
            </w:pPr>
            <w:r w:rsidRPr="002E7D3D">
              <w:rPr>
                <w:rFonts w:ascii="宋体" w:hAnsi="宋体" w:hint="eastAsia"/>
                <w:szCs w:val="21"/>
              </w:rPr>
              <w:t>具备化工工段管路流程</w:t>
            </w:r>
            <w:r>
              <w:rPr>
                <w:rFonts w:ascii="宋体" w:hAnsi="宋体" w:hint="eastAsia"/>
                <w:szCs w:val="21"/>
              </w:rPr>
              <w:t>、设备识读</w:t>
            </w:r>
            <w:r w:rsidRPr="002E7D3D">
              <w:rPr>
                <w:rFonts w:ascii="宋体" w:hAnsi="宋体" w:hint="eastAsia"/>
                <w:szCs w:val="21"/>
              </w:rPr>
              <w:t>及管路拆装</w:t>
            </w:r>
            <w:r>
              <w:rPr>
                <w:rFonts w:ascii="宋体" w:hAnsi="宋体" w:hint="eastAsia"/>
                <w:szCs w:val="21"/>
              </w:rPr>
              <w:t>等实训功能</w:t>
            </w:r>
          </w:p>
        </w:tc>
        <w:tc>
          <w:tcPr>
            <w:tcW w:w="1820" w:type="pct"/>
            <w:tcBorders>
              <w:right w:val="single" w:sz="4" w:space="0" w:color="auto"/>
            </w:tcBorders>
            <w:tcMar>
              <w:top w:w="11" w:type="dxa"/>
              <w:left w:w="28" w:type="dxa"/>
              <w:bottom w:w="17" w:type="dxa"/>
              <w:right w:w="28" w:type="dxa"/>
            </w:tcMar>
            <w:vAlign w:val="center"/>
          </w:tcPr>
          <w:p w:rsidR="006A5A42" w:rsidRPr="002E7D3D" w:rsidRDefault="006A5A42" w:rsidP="00A15D07">
            <w:pPr>
              <w:adjustRightInd w:val="0"/>
              <w:snapToGrid w:val="0"/>
              <w:spacing w:line="280" w:lineRule="exact"/>
              <w:jc w:val="left"/>
              <w:rPr>
                <w:rFonts w:ascii="宋体"/>
                <w:szCs w:val="21"/>
              </w:rPr>
            </w:pPr>
            <w:r>
              <w:rPr>
                <w:rFonts w:ascii="宋体" w:hAnsi="宋体"/>
                <w:szCs w:val="21"/>
              </w:rPr>
              <w:t>1</w:t>
            </w:r>
            <w:r>
              <w:rPr>
                <w:rFonts w:ascii="宋体" w:hAnsi="宋体" w:hint="eastAsia"/>
                <w:szCs w:val="21"/>
              </w:rPr>
              <w:t>、</w:t>
            </w:r>
            <w:r w:rsidRPr="002E7D3D">
              <w:rPr>
                <w:rFonts w:ascii="宋体" w:hAnsi="宋体" w:hint="eastAsia"/>
                <w:szCs w:val="21"/>
              </w:rPr>
              <w:t>化工工段管路流程</w:t>
            </w:r>
            <w:r>
              <w:rPr>
                <w:rFonts w:ascii="宋体" w:hAnsi="宋体" w:hint="eastAsia"/>
                <w:szCs w:val="21"/>
              </w:rPr>
              <w:t>识读</w:t>
            </w:r>
            <w:r>
              <w:rPr>
                <w:rFonts w:ascii="宋体" w:hAnsi="宋体"/>
                <w:szCs w:val="21"/>
              </w:rPr>
              <w:t>2</w:t>
            </w:r>
            <w:r>
              <w:rPr>
                <w:rFonts w:ascii="宋体" w:hAnsi="宋体" w:hint="eastAsia"/>
                <w:szCs w:val="21"/>
              </w:rPr>
              <w:t>、</w:t>
            </w:r>
            <w:r w:rsidRPr="002E7D3D">
              <w:rPr>
                <w:rFonts w:ascii="宋体" w:hAnsi="宋体" w:hint="eastAsia"/>
                <w:szCs w:val="21"/>
              </w:rPr>
              <w:t>管路拆装</w:t>
            </w:r>
          </w:p>
        </w:tc>
        <w:tc>
          <w:tcPr>
            <w:tcW w:w="1467" w:type="pct"/>
            <w:tcBorders>
              <w:left w:val="single" w:sz="4" w:space="0" w:color="auto"/>
            </w:tcBorders>
            <w:tcMar>
              <w:top w:w="11" w:type="dxa"/>
              <w:left w:w="28" w:type="dxa"/>
              <w:bottom w:w="17" w:type="dxa"/>
              <w:right w:w="28" w:type="dxa"/>
            </w:tcMar>
            <w:vAlign w:val="center"/>
          </w:tcPr>
          <w:p w:rsidR="006A5A42" w:rsidRPr="002E7D3D" w:rsidRDefault="006A5A42" w:rsidP="00A15D07">
            <w:pPr>
              <w:adjustRightInd w:val="0"/>
              <w:snapToGrid w:val="0"/>
              <w:spacing w:line="340" w:lineRule="exact"/>
              <w:jc w:val="left"/>
              <w:rPr>
                <w:rFonts w:ascii="宋体"/>
                <w:szCs w:val="21"/>
              </w:rPr>
            </w:pPr>
            <w:r w:rsidRPr="002E7D3D">
              <w:rPr>
                <w:rFonts w:ascii="宋体" w:hAnsi="宋体" w:hint="eastAsia"/>
                <w:szCs w:val="21"/>
              </w:rPr>
              <w:t>吸收与解吸工段装置</w:t>
            </w:r>
          </w:p>
          <w:p w:rsidR="006A5A42" w:rsidRPr="002E7D3D" w:rsidRDefault="006A5A42" w:rsidP="00A15D07">
            <w:pPr>
              <w:adjustRightInd w:val="0"/>
              <w:snapToGrid w:val="0"/>
              <w:spacing w:line="340" w:lineRule="exact"/>
              <w:jc w:val="left"/>
              <w:rPr>
                <w:rFonts w:ascii="宋体"/>
                <w:szCs w:val="21"/>
              </w:rPr>
            </w:pPr>
            <w:r w:rsidRPr="002E7D3D">
              <w:rPr>
                <w:rFonts w:ascii="宋体" w:hAnsi="宋体" w:hint="eastAsia"/>
                <w:szCs w:val="21"/>
              </w:rPr>
              <w:t>拆装的配套工具</w:t>
            </w:r>
          </w:p>
        </w:tc>
      </w:tr>
      <w:tr w:rsidR="006A5A42" w:rsidRPr="002E6D1C" w:rsidTr="005C2C40">
        <w:trPr>
          <w:trHeight w:val="1189"/>
          <w:jc w:val="center"/>
        </w:trPr>
        <w:tc>
          <w:tcPr>
            <w:tcW w:w="343" w:type="pct"/>
            <w:tcMar>
              <w:top w:w="11" w:type="dxa"/>
              <w:left w:w="28" w:type="dxa"/>
              <w:bottom w:w="17" w:type="dxa"/>
              <w:right w:w="28" w:type="dxa"/>
            </w:tcMar>
            <w:vAlign w:val="center"/>
          </w:tcPr>
          <w:p w:rsidR="006A5A42" w:rsidRPr="002E7D3D" w:rsidRDefault="006A5A42" w:rsidP="00D65998">
            <w:pPr>
              <w:spacing w:line="280" w:lineRule="exact"/>
              <w:jc w:val="center"/>
              <w:rPr>
                <w:rFonts w:ascii="宋体"/>
                <w:bCs/>
                <w:szCs w:val="21"/>
              </w:rPr>
            </w:pPr>
            <w:r>
              <w:rPr>
                <w:rFonts w:ascii="宋体"/>
                <w:bCs/>
                <w:szCs w:val="21"/>
              </w:rPr>
              <w:lastRenderedPageBreak/>
              <w:t>11</w:t>
            </w:r>
          </w:p>
        </w:tc>
        <w:tc>
          <w:tcPr>
            <w:tcW w:w="502" w:type="pct"/>
            <w:tcMar>
              <w:top w:w="11" w:type="dxa"/>
              <w:left w:w="28" w:type="dxa"/>
              <w:bottom w:w="17" w:type="dxa"/>
              <w:right w:w="28" w:type="dxa"/>
            </w:tcMar>
            <w:vAlign w:val="center"/>
          </w:tcPr>
          <w:p w:rsidR="006A5A42" w:rsidRPr="00B157D2" w:rsidRDefault="006A5A42" w:rsidP="00A15D07">
            <w:pPr>
              <w:spacing w:line="280" w:lineRule="exact"/>
              <w:jc w:val="left"/>
              <w:rPr>
                <w:rFonts w:ascii="宋体"/>
                <w:szCs w:val="21"/>
              </w:rPr>
            </w:pPr>
            <w:r w:rsidRPr="00B157D2">
              <w:rPr>
                <w:rFonts w:ascii="宋体" w:hAnsi="宋体" w:hint="eastAsia"/>
                <w:szCs w:val="21"/>
              </w:rPr>
              <w:t>仪表安装与调校实训室</w:t>
            </w:r>
          </w:p>
        </w:tc>
        <w:tc>
          <w:tcPr>
            <w:tcW w:w="867" w:type="pct"/>
            <w:tcMar>
              <w:top w:w="11" w:type="dxa"/>
              <w:left w:w="28" w:type="dxa"/>
              <w:bottom w:w="17" w:type="dxa"/>
              <w:right w:w="28" w:type="dxa"/>
            </w:tcMar>
          </w:tcPr>
          <w:p w:rsidR="006A5A42" w:rsidRPr="00B157D2" w:rsidRDefault="006A5A42" w:rsidP="00A15D07">
            <w:pPr>
              <w:spacing w:line="280" w:lineRule="exact"/>
              <w:jc w:val="left"/>
              <w:rPr>
                <w:rFonts w:ascii="宋体"/>
                <w:szCs w:val="21"/>
              </w:rPr>
            </w:pPr>
          </w:p>
          <w:p w:rsidR="006A5A42" w:rsidRDefault="006A5A42" w:rsidP="00A15D07">
            <w:pPr>
              <w:spacing w:line="280" w:lineRule="exact"/>
              <w:jc w:val="left"/>
              <w:rPr>
                <w:rFonts w:ascii="宋体"/>
                <w:szCs w:val="21"/>
              </w:rPr>
            </w:pPr>
            <w:r w:rsidRPr="002E7D3D">
              <w:rPr>
                <w:rFonts w:ascii="宋体" w:hAnsi="宋体" w:hint="eastAsia"/>
                <w:szCs w:val="21"/>
              </w:rPr>
              <w:t>具备</w:t>
            </w:r>
            <w:r w:rsidRPr="00B157D2">
              <w:rPr>
                <w:rFonts w:ascii="宋体" w:hAnsi="宋体" w:hint="eastAsia"/>
                <w:szCs w:val="21"/>
              </w:rPr>
              <w:t>仪表与设备的选型与安装</w:t>
            </w:r>
            <w:r>
              <w:rPr>
                <w:rFonts w:ascii="宋体" w:hAnsi="宋体" w:hint="eastAsia"/>
                <w:szCs w:val="21"/>
              </w:rPr>
              <w:t>、</w:t>
            </w:r>
          </w:p>
          <w:p w:rsidR="006A5A42" w:rsidRPr="00B157D2" w:rsidRDefault="006A5A42" w:rsidP="00A15D07">
            <w:pPr>
              <w:spacing w:line="280" w:lineRule="exact"/>
              <w:jc w:val="left"/>
              <w:rPr>
                <w:rFonts w:ascii="宋体"/>
                <w:szCs w:val="21"/>
              </w:rPr>
            </w:pPr>
            <w:r w:rsidRPr="00B157D2">
              <w:rPr>
                <w:rFonts w:ascii="宋体" w:hAnsi="宋体" w:hint="eastAsia"/>
                <w:szCs w:val="21"/>
              </w:rPr>
              <w:t>传感器与测量仪表、控制仪表的标定</w:t>
            </w:r>
            <w:r>
              <w:rPr>
                <w:rFonts w:ascii="宋体" w:hAnsi="宋体" w:hint="eastAsia"/>
                <w:szCs w:val="21"/>
              </w:rPr>
              <w:t>等实训功能</w:t>
            </w:r>
          </w:p>
        </w:tc>
        <w:tc>
          <w:tcPr>
            <w:tcW w:w="1820" w:type="pct"/>
            <w:tcBorders>
              <w:right w:val="single" w:sz="4" w:space="0" w:color="auto"/>
            </w:tcBorders>
            <w:tcMar>
              <w:top w:w="11" w:type="dxa"/>
              <w:left w:w="28" w:type="dxa"/>
              <w:bottom w:w="17" w:type="dxa"/>
              <w:right w:w="28" w:type="dxa"/>
            </w:tcMar>
            <w:vAlign w:val="center"/>
          </w:tcPr>
          <w:p w:rsidR="006A5A42" w:rsidRPr="00B157D2" w:rsidRDefault="006A5A42" w:rsidP="00A15D07">
            <w:pPr>
              <w:spacing w:line="280" w:lineRule="exact"/>
              <w:rPr>
                <w:rFonts w:ascii="宋体"/>
                <w:szCs w:val="21"/>
              </w:rPr>
            </w:pPr>
            <w:r>
              <w:rPr>
                <w:rFonts w:ascii="宋体" w:hAnsi="宋体"/>
                <w:szCs w:val="21"/>
              </w:rPr>
              <w:t>1</w:t>
            </w:r>
            <w:r>
              <w:rPr>
                <w:rFonts w:ascii="宋体" w:hAnsi="宋体" w:hint="eastAsia"/>
                <w:szCs w:val="21"/>
              </w:rPr>
              <w:t>、</w:t>
            </w:r>
            <w:r w:rsidRPr="00B157D2">
              <w:rPr>
                <w:rFonts w:ascii="宋体" w:hAnsi="宋体" w:hint="eastAsia"/>
                <w:szCs w:val="21"/>
              </w:rPr>
              <w:t>现场级仪表与设备的选型与安装</w:t>
            </w:r>
          </w:p>
          <w:p w:rsidR="006A5A42" w:rsidRDefault="006A5A42" w:rsidP="00A15D07">
            <w:pPr>
              <w:spacing w:line="280" w:lineRule="exact"/>
              <w:rPr>
                <w:rFonts w:ascii="宋体"/>
                <w:szCs w:val="21"/>
              </w:rPr>
            </w:pPr>
            <w:r>
              <w:rPr>
                <w:rFonts w:ascii="宋体" w:hAnsi="宋体"/>
                <w:szCs w:val="21"/>
              </w:rPr>
              <w:t>2</w:t>
            </w:r>
            <w:r>
              <w:rPr>
                <w:rFonts w:ascii="宋体" w:hAnsi="宋体" w:hint="eastAsia"/>
                <w:szCs w:val="21"/>
              </w:rPr>
              <w:t>、传感器与测量仪表、</w:t>
            </w:r>
          </w:p>
          <w:p w:rsidR="006A5A42" w:rsidRPr="00B157D2" w:rsidRDefault="006A5A42" w:rsidP="00A15D07">
            <w:pPr>
              <w:spacing w:line="280" w:lineRule="exact"/>
              <w:rPr>
                <w:rFonts w:ascii="宋体"/>
                <w:szCs w:val="21"/>
              </w:rPr>
            </w:pPr>
            <w:r w:rsidRPr="00B157D2">
              <w:rPr>
                <w:rFonts w:ascii="宋体" w:hAnsi="宋体" w:hint="eastAsia"/>
                <w:szCs w:val="21"/>
              </w:rPr>
              <w:t>控制仪表的标定</w:t>
            </w:r>
          </w:p>
        </w:tc>
        <w:tc>
          <w:tcPr>
            <w:tcW w:w="1467" w:type="pct"/>
            <w:tcBorders>
              <w:left w:val="single" w:sz="4" w:space="0" w:color="auto"/>
            </w:tcBorders>
            <w:tcMar>
              <w:top w:w="11" w:type="dxa"/>
              <w:left w:w="28" w:type="dxa"/>
              <w:bottom w:w="17" w:type="dxa"/>
              <w:right w:w="28" w:type="dxa"/>
            </w:tcMar>
            <w:vAlign w:val="center"/>
          </w:tcPr>
          <w:p w:rsidR="006A5A42" w:rsidRPr="00B157D2" w:rsidRDefault="006A5A42" w:rsidP="00A15D07">
            <w:pPr>
              <w:spacing w:line="340" w:lineRule="exact"/>
              <w:jc w:val="left"/>
              <w:rPr>
                <w:rFonts w:ascii="宋体"/>
                <w:szCs w:val="21"/>
              </w:rPr>
            </w:pPr>
            <w:r w:rsidRPr="00B157D2">
              <w:rPr>
                <w:rFonts w:ascii="宋体" w:hAnsi="宋体"/>
                <w:szCs w:val="21"/>
              </w:rPr>
              <w:t>EJA</w:t>
            </w:r>
            <w:r w:rsidRPr="00B157D2">
              <w:rPr>
                <w:rFonts w:ascii="宋体" w:hAnsi="宋体" w:hint="eastAsia"/>
                <w:szCs w:val="21"/>
              </w:rPr>
              <w:t>变送器</w:t>
            </w:r>
          </w:p>
          <w:p w:rsidR="006A5A42" w:rsidRPr="00B157D2" w:rsidRDefault="006A5A42" w:rsidP="00A15D07">
            <w:pPr>
              <w:spacing w:line="340" w:lineRule="exact"/>
              <w:jc w:val="left"/>
              <w:rPr>
                <w:rFonts w:ascii="宋体"/>
                <w:szCs w:val="21"/>
              </w:rPr>
            </w:pPr>
            <w:r w:rsidRPr="00B157D2">
              <w:rPr>
                <w:rFonts w:ascii="宋体" w:hAnsi="宋体"/>
                <w:szCs w:val="21"/>
              </w:rPr>
              <w:t>HB6500X1</w:t>
            </w:r>
            <w:r w:rsidRPr="00B157D2">
              <w:rPr>
                <w:rFonts w:ascii="宋体" w:hAnsi="宋体" w:hint="eastAsia"/>
                <w:szCs w:val="21"/>
              </w:rPr>
              <w:t>变送器</w:t>
            </w:r>
          </w:p>
          <w:p w:rsidR="006A5A42" w:rsidRPr="00B157D2" w:rsidRDefault="006A5A42" w:rsidP="00A15D07">
            <w:pPr>
              <w:spacing w:line="340" w:lineRule="exact"/>
              <w:jc w:val="left"/>
              <w:rPr>
                <w:rFonts w:ascii="宋体"/>
                <w:szCs w:val="21"/>
              </w:rPr>
            </w:pPr>
            <w:r w:rsidRPr="00B157D2">
              <w:rPr>
                <w:rFonts w:ascii="宋体" w:hAnsi="宋体"/>
                <w:szCs w:val="21"/>
              </w:rPr>
              <w:t>BT200</w:t>
            </w:r>
            <w:r w:rsidRPr="00B157D2">
              <w:rPr>
                <w:rFonts w:ascii="宋体" w:hAnsi="宋体" w:hint="eastAsia"/>
                <w:szCs w:val="21"/>
              </w:rPr>
              <w:t>手操器</w:t>
            </w:r>
          </w:p>
          <w:p w:rsidR="006A5A42" w:rsidRPr="00B157D2" w:rsidRDefault="006A5A42" w:rsidP="00A15D07">
            <w:pPr>
              <w:spacing w:line="340" w:lineRule="exact"/>
              <w:jc w:val="left"/>
              <w:rPr>
                <w:rFonts w:ascii="宋体"/>
                <w:szCs w:val="21"/>
              </w:rPr>
            </w:pPr>
            <w:r w:rsidRPr="00B157D2">
              <w:rPr>
                <w:rFonts w:ascii="宋体" w:hAnsi="宋体" w:hint="eastAsia"/>
                <w:szCs w:val="21"/>
              </w:rPr>
              <w:t>压力校验仪一台</w:t>
            </w:r>
          </w:p>
          <w:p w:rsidR="006A5A42" w:rsidRPr="00B157D2" w:rsidRDefault="006A5A42" w:rsidP="00A15D07">
            <w:pPr>
              <w:spacing w:line="340" w:lineRule="exact"/>
              <w:jc w:val="left"/>
              <w:rPr>
                <w:rFonts w:ascii="宋体"/>
                <w:szCs w:val="21"/>
              </w:rPr>
            </w:pPr>
            <w:r w:rsidRPr="00B157D2">
              <w:rPr>
                <w:rFonts w:ascii="宋体" w:hAnsi="宋体" w:hint="eastAsia"/>
                <w:szCs w:val="21"/>
              </w:rPr>
              <w:t>压力发生器一台</w:t>
            </w:r>
          </w:p>
          <w:p w:rsidR="006A5A42" w:rsidRPr="00B157D2" w:rsidRDefault="006A5A42" w:rsidP="00A15D07">
            <w:pPr>
              <w:spacing w:line="340" w:lineRule="exact"/>
              <w:jc w:val="left"/>
              <w:rPr>
                <w:rFonts w:ascii="宋体"/>
                <w:szCs w:val="21"/>
              </w:rPr>
            </w:pPr>
            <w:r w:rsidRPr="00B157D2">
              <w:rPr>
                <w:rFonts w:ascii="宋体" w:hAnsi="宋体" w:hint="eastAsia"/>
                <w:szCs w:val="21"/>
              </w:rPr>
              <w:t>数字万用表一块</w:t>
            </w:r>
          </w:p>
          <w:p w:rsidR="006A5A42" w:rsidRPr="00B157D2" w:rsidRDefault="006A5A42" w:rsidP="00A15D07">
            <w:pPr>
              <w:spacing w:line="340" w:lineRule="exact"/>
              <w:jc w:val="left"/>
              <w:rPr>
                <w:rFonts w:ascii="宋体"/>
                <w:szCs w:val="21"/>
              </w:rPr>
            </w:pPr>
            <w:r w:rsidRPr="00B157D2">
              <w:rPr>
                <w:rFonts w:ascii="宋体" w:hAnsi="宋体" w:hint="eastAsia"/>
                <w:szCs w:val="21"/>
              </w:rPr>
              <w:t>差压变送器</w:t>
            </w:r>
          </w:p>
        </w:tc>
      </w:tr>
      <w:tr w:rsidR="006A5A42" w:rsidRPr="002E6D1C" w:rsidTr="005C2C40">
        <w:trPr>
          <w:trHeight w:val="3234"/>
          <w:jc w:val="center"/>
        </w:trPr>
        <w:tc>
          <w:tcPr>
            <w:tcW w:w="343" w:type="pct"/>
            <w:tcMar>
              <w:top w:w="11" w:type="dxa"/>
              <w:left w:w="28" w:type="dxa"/>
              <w:bottom w:w="17" w:type="dxa"/>
              <w:right w:w="28" w:type="dxa"/>
            </w:tcMar>
            <w:vAlign w:val="center"/>
          </w:tcPr>
          <w:p w:rsidR="006A5A42" w:rsidRPr="002E6D1C" w:rsidRDefault="006A5A42" w:rsidP="00D65998">
            <w:pPr>
              <w:spacing w:line="280" w:lineRule="exact"/>
              <w:jc w:val="center"/>
              <w:rPr>
                <w:rFonts w:ascii="宋体"/>
                <w:bCs/>
                <w:szCs w:val="21"/>
              </w:rPr>
            </w:pPr>
            <w:r>
              <w:rPr>
                <w:rFonts w:ascii="宋体" w:hAnsi="宋体"/>
                <w:bCs/>
                <w:szCs w:val="21"/>
              </w:rPr>
              <w:t>12</w:t>
            </w:r>
          </w:p>
        </w:tc>
        <w:tc>
          <w:tcPr>
            <w:tcW w:w="502" w:type="pct"/>
            <w:tcMar>
              <w:top w:w="11" w:type="dxa"/>
              <w:left w:w="28" w:type="dxa"/>
              <w:bottom w:w="17" w:type="dxa"/>
              <w:right w:w="28" w:type="dxa"/>
            </w:tcMar>
            <w:vAlign w:val="center"/>
          </w:tcPr>
          <w:p w:rsidR="006A5A42" w:rsidRPr="00B157D2" w:rsidRDefault="006A5A42" w:rsidP="00A15D07">
            <w:pPr>
              <w:spacing w:line="280" w:lineRule="exact"/>
              <w:jc w:val="left"/>
              <w:rPr>
                <w:rFonts w:ascii="宋体"/>
                <w:szCs w:val="21"/>
              </w:rPr>
            </w:pPr>
            <w:r w:rsidRPr="00B157D2">
              <w:rPr>
                <w:rFonts w:ascii="宋体" w:hAnsi="宋体" w:hint="eastAsia"/>
                <w:szCs w:val="21"/>
              </w:rPr>
              <w:t>化工生产过程控制系统实训室</w:t>
            </w:r>
          </w:p>
        </w:tc>
        <w:tc>
          <w:tcPr>
            <w:tcW w:w="867" w:type="pct"/>
            <w:tcMar>
              <w:top w:w="11" w:type="dxa"/>
              <w:left w:w="28" w:type="dxa"/>
              <w:bottom w:w="17" w:type="dxa"/>
              <w:right w:w="28" w:type="dxa"/>
            </w:tcMar>
            <w:vAlign w:val="center"/>
          </w:tcPr>
          <w:p w:rsidR="006A5A42" w:rsidRPr="00B157D2" w:rsidRDefault="006A5A42" w:rsidP="00A15D07">
            <w:pPr>
              <w:spacing w:line="280" w:lineRule="exact"/>
              <w:rPr>
                <w:rFonts w:ascii="宋体"/>
                <w:szCs w:val="21"/>
              </w:rPr>
            </w:pPr>
            <w:r w:rsidRPr="002E7D3D">
              <w:rPr>
                <w:rFonts w:ascii="宋体" w:hAnsi="宋体" w:hint="eastAsia"/>
                <w:szCs w:val="21"/>
              </w:rPr>
              <w:t>具备</w:t>
            </w:r>
            <w:r w:rsidRPr="00B157D2">
              <w:rPr>
                <w:rFonts w:ascii="宋体" w:hAnsi="宋体" w:hint="eastAsia"/>
                <w:szCs w:val="21"/>
              </w:rPr>
              <w:t>生产过程控制系统的投运、运行与参数整定。可完成化工仪表维修中、高级职业资格鉴定</w:t>
            </w:r>
          </w:p>
        </w:tc>
        <w:tc>
          <w:tcPr>
            <w:tcW w:w="1820" w:type="pct"/>
            <w:tcBorders>
              <w:right w:val="single" w:sz="4" w:space="0" w:color="auto"/>
            </w:tcBorders>
            <w:tcMar>
              <w:top w:w="11" w:type="dxa"/>
              <w:left w:w="28" w:type="dxa"/>
              <w:bottom w:w="17" w:type="dxa"/>
              <w:right w:w="28" w:type="dxa"/>
            </w:tcMar>
            <w:vAlign w:val="center"/>
          </w:tcPr>
          <w:p w:rsidR="006A5A42" w:rsidRPr="00B157D2" w:rsidRDefault="006A5A42" w:rsidP="00A15D07">
            <w:pPr>
              <w:spacing w:after="50" w:line="280" w:lineRule="exact"/>
              <w:rPr>
                <w:rFonts w:ascii="宋体"/>
                <w:szCs w:val="21"/>
              </w:rPr>
            </w:pPr>
            <w:r>
              <w:rPr>
                <w:rFonts w:ascii="宋体" w:hAnsi="宋体"/>
                <w:szCs w:val="21"/>
              </w:rPr>
              <w:t>1</w:t>
            </w:r>
            <w:r>
              <w:rPr>
                <w:rFonts w:ascii="宋体" w:hAnsi="宋体" w:hint="eastAsia"/>
                <w:szCs w:val="21"/>
              </w:rPr>
              <w:t>、</w:t>
            </w:r>
            <w:r w:rsidRPr="00B157D2">
              <w:rPr>
                <w:rFonts w:ascii="宋体" w:hAnsi="宋体" w:hint="eastAsia"/>
                <w:szCs w:val="21"/>
              </w:rPr>
              <w:t>常用对象特性测试</w:t>
            </w:r>
          </w:p>
          <w:p w:rsidR="006A5A42" w:rsidRPr="00B157D2" w:rsidRDefault="006A5A42" w:rsidP="00A15D07">
            <w:pPr>
              <w:spacing w:after="50" w:line="280" w:lineRule="exact"/>
              <w:rPr>
                <w:rFonts w:ascii="宋体"/>
                <w:szCs w:val="21"/>
              </w:rPr>
            </w:pPr>
            <w:r>
              <w:rPr>
                <w:rFonts w:ascii="宋体" w:hAnsi="宋体"/>
                <w:szCs w:val="21"/>
              </w:rPr>
              <w:t>2</w:t>
            </w:r>
            <w:r>
              <w:rPr>
                <w:rFonts w:ascii="宋体" w:hAnsi="宋体" w:hint="eastAsia"/>
                <w:szCs w:val="21"/>
              </w:rPr>
              <w:t>、</w:t>
            </w:r>
            <w:r w:rsidRPr="00B157D2">
              <w:rPr>
                <w:rFonts w:ascii="宋体" w:hAnsi="宋体" w:hint="eastAsia"/>
                <w:szCs w:val="21"/>
              </w:rPr>
              <w:t>简单控制系统的投运和参数整定</w:t>
            </w:r>
          </w:p>
          <w:p w:rsidR="006A5A42" w:rsidRPr="00B157D2" w:rsidRDefault="006A5A42" w:rsidP="00A15D07">
            <w:pPr>
              <w:spacing w:after="50" w:line="280" w:lineRule="exact"/>
              <w:rPr>
                <w:rFonts w:ascii="宋体"/>
                <w:szCs w:val="21"/>
              </w:rPr>
            </w:pPr>
            <w:r>
              <w:rPr>
                <w:rFonts w:ascii="宋体" w:hAnsi="宋体"/>
                <w:szCs w:val="21"/>
              </w:rPr>
              <w:t>3</w:t>
            </w:r>
            <w:r>
              <w:rPr>
                <w:rFonts w:ascii="宋体" w:hAnsi="宋体" w:hint="eastAsia"/>
                <w:szCs w:val="21"/>
              </w:rPr>
              <w:t>、</w:t>
            </w:r>
            <w:r w:rsidRPr="00B157D2">
              <w:rPr>
                <w:rFonts w:ascii="宋体" w:hAnsi="宋体" w:hint="eastAsia"/>
                <w:szCs w:val="21"/>
              </w:rPr>
              <w:t>串级控制系统的投运和参数整定</w:t>
            </w:r>
          </w:p>
          <w:p w:rsidR="006A5A42" w:rsidRPr="00B157D2" w:rsidRDefault="006A5A42" w:rsidP="00A15D07">
            <w:pPr>
              <w:spacing w:after="50" w:line="280" w:lineRule="exact"/>
              <w:rPr>
                <w:rFonts w:ascii="宋体"/>
                <w:szCs w:val="21"/>
              </w:rPr>
            </w:pPr>
            <w:r>
              <w:rPr>
                <w:rFonts w:ascii="宋体" w:hAnsi="宋体"/>
                <w:szCs w:val="21"/>
              </w:rPr>
              <w:t>4</w:t>
            </w:r>
            <w:r>
              <w:rPr>
                <w:rFonts w:ascii="宋体" w:hAnsi="宋体" w:hint="eastAsia"/>
                <w:szCs w:val="21"/>
              </w:rPr>
              <w:t>、</w:t>
            </w:r>
            <w:r w:rsidRPr="00B157D2">
              <w:rPr>
                <w:rFonts w:ascii="宋体" w:hAnsi="宋体" w:hint="eastAsia"/>
                <w:szCs w:val="21"/>
              </w:rPr>
              <w:t>其他控制系统的投运和参数整定</w:t>
            </w:r>
          </w:p>
        </w:tc>
        <w:tc>
          <w:tcPr>
            <w:tcW w:w="1467" w:type="pct"/>
            <w:tcBorders>
              <w:left w:val="single" w:sz="4" w:space="0" w:color="auto"/>
            </w:tcBorders>
            <w:tcMar>
              <w:top w:w="11" w:type="dxa"/>
              <w:left w:w="28" w:type="dxa"/>
              <w:bottom w:w="17" w:type="dxa"/>
              <w:right w:w="28" w:type="dxa"/>
            </w:tcMar>
            <w:vAlign w:val="center"/>
          </w:tcPr>
          <w:p w:rsidR="006A5A42" w:rsidRPr="00B157D2" w:rsidRDefault="006A5A42" w:rsidP="00A15D07">
            <w:pPr>
              <w:spacing w:line="340" w:lineRule="exact"/>
              <w:jc w:val="left"/>
              <w:rPr>
                <w:rFonts w:ascii="宋体"/>
                <w:szCs w:val="21"/>
              </w:rPr>
            </w:pPr>
            <w:r w:rsidRPr="00B157D2">
              <w:rPr>
                <w:rFonts w:ascii="宋体" w:hAnsi="宋体"/>
                <w:szCs w:val="21"/>
              </w:rPr>
              <w:t>CS2000</w:t>
            </w:r>
            <w:r w:rsidRPr="00B157D2">
              <w:rPr>
                <w:rFonts w:ascii="宋体" w:hAnsi="宋体" w:hint="eastAsia"/>
                <w:szCs w:val="21"/>
              </w:rPr>
              <w:t>化工仪表维修工竞技实训装置</w:t>
            </w:r>
          </w:p>
          <w:p w:rsidR="006A5A42" w:rsidRPr="00B157D2" w:rsidRDefault="006A5A42" w:rsidP="00A15D07">
            <w:pPr>
              <w:spacing w:line="340" w:lineRule="exact"/>
              <w:jc w:val="left"/>
              <w:rPr>
                <w:rFonts w:ascii="宋体"/>
                <w:szCs w:val="21"/>
              </w:rPr>
            </w:pPr>
            <w:r w:rsidRPr="00AD7439">
              <w:rPr>
                <w:rFonts w:ascii="宋体" w:hAnsi="宋体" w:hint="eastAsia"/>
                <w:szCs w:val="21"/>
              </w:rPr>
              <w:t>电脑</w:t>
            </w:r>
            <w:r w:rsidRPr="00B157D2">
              <w:rPr>
                <w:rFonts w:ascii="宋体" w:hAnsi="宋体" w:hint="eastAsia"/>
                <w:szCs w:val="21"/>
              </w:rPr>
              <w:t>一台</w:t>
            </w:r>
          </w:p>
          <w:p w:rsidR="006A5A42" w:rsidRPr="00AD7439" w:rsidRDefault="006A5A42" w:rsidP="00A15D07">
            <w:pPr>
              <w:spacing w:line="340" w:lineRule="exact"/>
              <w:jc w:val="left"/>
              <w:rPr>
                <w:rFonts w:ascii="宋体"/>
                <w:szCs w:val="21"/>
              </w:rPr>
            </w:pPr>
            <w:r>
              <w:rPr>
                <w:rFonts w:ascii="宋体" w:hAnsi="宋体" w:hint="eastAsia"/>
                <w:szCs w:val="21"/>
              </w:rPr>
              <w:t>组态</w:t>
            </w:r>
            <w:r w:rsidRPr="00AD7439">
              <w:rPr>
                <w:rFonts w:ascii="宋体" w:hAnsi="宋体" w:hint="eastAsia"/>
                <w:szCs w:val="21"/>
              </w:rPr>
              <w:t>软件包</w:t>
            </w:r>
          </w:p>
        </w:tc>
      </w:tr>
    </w:tbl>
    <w:p w:rsidR="006A5A42" w:rsidRPr="0012617B" w:rsidRDefault="006A5A42" w:rsidP="00E4140B">
      <w:pPr>
        <w:ind w:left="413"/>
      </w:pPr>
    </w:p>
    <w:p w:rsidR="006A5A42" w:rsidRDefault="006C55B2" w:rsidP="006C55B2">
      <w:pPr>
        <w:ind w:left="413"/>
      </w:pPr>
      <w:r>
        <w:rPr>
          <w:rFonts w:hint="eastAsia"/>
        </w:rPr>
        <w:t>2.</w:t>
      </w:r>
      <w:r>
        <w:rPr>
          <w:rFonts w:hint="eastAsia"/>
        </w:rPr>
        <w:t>茂名石化实华股份有限公司</w:t>
      </w:r>
      <w:r w:rsidR="00AF338A">
        <w:rPr>
          <w:rFonts w:hint="eastAsia"/>
        </w:rPr>
        <w:t>实践条件</w:t>
      </w:r>
    </w:p>
    <w:p w:rsidR="006A5A42" w:rsidRPr="005F33E6" w:rsidRDefault="005F33E6" w:rsidP="00196556">
      <w:pPr>
        <w:ind w:firstLineChars="200" w:firstLine="420"/>
      </w:pPr>
      <w:r w:rsidRPr="005F33E6">
        <w:rPr>
          <w:rFonts w:hint="eastAsia"/>
        </w:rPr>
        <w:t>茂名石化实华股份有限公司目前有</w:t>
      </w:r>
      <w:r w:rsidRPr="005F33E6">
        <w:rPr>
          <w:rFonts w:hint="eastAsia"/>
        </w:rPr>
        <w:t>5</w:t>
      </w:r>
      <w:r w:rsidRPr="005F33E6">
        <w:rPr>
          <w:rFonts w:hint="eastAsia"/>
        </w:rPr>
        <w:t>家全资子公司</w:t>
      </w:r>
      <w:r w:rsidRPr="005F33E6">
        <w:rPr>
          <w:rFonts w:hint="eastAsia"/>
        </w:rPr>
        <w:t>(</w:t>
      </w:r>
      <w:r w:rsidRPr="005F33E6">
        <w:rPr>
          <w:rFonts w:hint="eastAsia"/>
        </w:rPr>
        <w:t>东成化工、东升化工、东阳包装、深圳惠鹏、深圳奥熙来</w:t>
      </w:r>
      <w:r w:rsidRPr="005F33E6">
        <w:rPr>
          <w:rFonts w:hint="eastAsia"/>
        </w:rPr>
        <w:t>)</w:t>
      </w:r>
      <w:r w:rsidRPr="005F33E6">
        <w:rPr>
          <w:rFonts w:hint="eastAsia"/>
        </w:rPr>
        <w:t>，现有员工</w:t>
      </w:r>
      <w:r w:rsidRPr="005F33E6">
        <w:rPr>
          <w:rFonts w:hint="eastAsia"/>
        </w:rPr>
        <w:t>1000</w:t>
      </w:r>
      <w:r w:rsidRPr="005F33E6">
        <w:rPr>
          <w:rFonts w:hint="eastAsia"/>
        </w:rPr>
        <w:t>多人，拥有</w:t>
      </w:r>
      <w:r w:rsidRPr="005F33E6">
        <w:rPr>
          <w:rFonts w:hint="eastAsia"/>
        </w:rPr>
        <w:t>17</w:t>
      </w:r>
      <w:r w:rsidRPr="005F33E6">
        <w:rPr>
          <w:rFonts w:hint="eastAsia"/>
        </w:rPr>
        <w:t>万吨</w:t>
      </w:r>
      <w:r w:rsidRPr="005F33E6">
        <w:rPr>
          <w:rFonts w:hint="eastAsia"/>
        </w:rPr>
        <w:t>/</w:t>
      </w:r>
      <w:r w:rsidRPr="005F33E6">
        <w:rPr>
          <w:rFonts w:hint="eastAsia"/>
        </w:rPr>
        <w:t>年聚丙烯、</w:t>
      </w:r>
      <w:r w:rsidRPr="005F33E6">
        <w:rPr>
          <w:rFonts w:hint="eastAsia"/>
        </w:rPr>
        <w:t>60</w:t>
      </w:r>
      <w:r w:rsidRPr="005F33E6">
        <w:rPr>
          <w:rFonts w:hint="eastAsia"/>
        </w:rPr>
        <w:t>万吨</w:t>
      </w:r>
      <w:r w:rsidRPr="005F33E6">
        <w:rPr>
          <w:rFonts w:hint="eastAsia"/>
        </w:rPr>
        <w:t>/</w:t>
      </w:r>
      <w:r w:rsidRPr="005F33E6">
        <w:rPr>
          <w:rFonts w:hint="eastAsia"/>
        </w:rPr>
        <w:t>年气体分离等</w:t>
      </w:r>
      <w:r w:rsidRPr="005F33E6">
        <w:rPr>
          <w:rFonts w:hint="eastAsia"/>
        </w:rPr>
        <w:t>10</w:t>
      </w:r>
      <w:r w:rsidRPr="005F33E6">
        <w:rPr>
          <w:rFonts w:hint="eastAsia"/>
        </w:rPr>
        <w:t>多套现代化生产装置，其中聚丙烯是全国最大的间歇式小本体聚丙烯生产装置，气体分离装置处理能力居全国同行业第二位。公司主要产品有聚丙烯、溶剂油、乙醇胺、液化石油气、塑料改性产品、塑料制品等，</w:t>
      </w:r>
      <w:r>
        <w:rPr>
          <w:rFonts w:hint="eastAsia"/>
        </w:rPr>
        <w:t>同时公司有相关的产品质量检测中心，有先进的检测仪器</w:t>
      </w:r>
      <w:r w:rsidR="00DE6B15">
        <w:rPr>
          <w:rFonts w:hint="eastAsia"/>
        </w:rPr>
        <w:t>，可提供生产操作和产品检测实践场所。</w:t>
      </w:r>
    </w:p>
    <w:p w:rsidR="006A5A42" w:rsidRDefault="006A5A42" w:rsidP="0003285C">
      <w:pPr>
        <w:snapToGrid w:val="0"/>
        <w:ind w:firstLineChars="200" w:firstLine="420"/>
      </w:pPr>
      <w:r>
        <w:rPr>
          <w:rFonts w:hint="eastAsia"/>
        </w:rPr>
        <w:t>（二）</w:t>
      </w:r>
      <w:r w:rsidR="00DE6B15">
        <w:rPr>
          <w:rFonts w:hint="eastAsia"/>
        </w:rPr>
        <w:t>学校</w:t>
      </w:r>
      <w:r>
        <w:rPr>
          <w:rFonts w:hint="eastAsia"/>
        </w:rPr>
        <w:t>信息化条件</w:t>
      </w:r>
    </w:p>
    <w:p w:rsidR="006A5A42" w:rsidRDefault="006A5A42" w:rsidP="0003285C">
      <w:pPr>
        <w:snapToGrid w:val="0"/>
        <w:ind w:firstLineChars="200" w:firstLine="420"/>
      </w:pPr>
      <w:r>
        <w:t xml:space="preserve">1. </w:t>
      </w:r>
      <w:r>
        <w:rPr>
          <w:rFonts w:hint="eastAsia"/>
        </w:rPr>
        <w:t>教室及实训室具备访问</w:t>
      </w:r>
      <w:r>
        <w:t>internet</w:t>
      </w:r>
      <w:r>
        <w:rPr>
          <w:rFonts w:hint="eastAsia"/>
        </w:rPr>
        <w:t>的条件，以及具有多媒体教学设备。</w:t>
      </w:r>
    </w:p>
    <w:p w:rsidR="006A5A42" w:rsidRDefault="006A5A42" w:rsidP="0003285C">
      <w:pPr>
        <w:snapToGrid w:val="0"/>
        <w:ind w:firstLineChars="200" w:firstLine="420"/>
      </w:pPr>
      <w:r>
        <w:t xml:space="preserve">2. </w:t>
      </w:r>
      <w:r>
        <w:rPr>
          <w:rFonts w:hint="eastAsia"/>
        </w:rPr>
        <w:t>仿真实训室建有多个仿真练习项目和仿真练习工段，并有仿真工厂，可供学生强化训练。</w:t>
      </w:r>
    </w:p>
    <w:p w:rsidR="006A5A42" w:rsidRDefault="006A5A42" w:rsidP="0003285C">
      <w:pPr>
        <w:snapToGrid w:val="0"/>
        <w:ind w:firstLineChars="200" w:firstLine="420"/>
      </w:pPr>
      <w:r>
        <w:t xml:space="preserve">3. </w:t>
      </w:r>
      <w:r>
        <w:rPr>
          <w:rFonts w:hint="eastAsia"/>
        </w:rPr>
        <w:t>已在超星泛雅平台建立多门专业在线课程，可供信息化教学以及学生进行探究式学习和自主测试。</w:t>
      </w:r>
    </w:p>
    <w:p w:rsidR="006A5A42" w:rsidRDefault="006A5A42" w:rsidP="0003285C">
      <w:pPr>
        <w:snapToGrid w:val="0"/>
        <w:ind w:firstLineChars="200" w:firstLine="420"/>
      </w:pPr>
      <w:r>
        <w:t xml:space="preserve">4. </w:t>
      </w:r>
      <w:r>
        <w:rPr>
          <w:rFonts w:hint="eastAsia"/>
        </w:rPr>
        <w:t>学校已有多个数据库，可供学生在探究式学习中进行信息检索。</w:t>
      </w:r>
    </w:p>
    <w:p w:rsidR="006A5A42" w:rsidRPr="006E4B2E" w:rsidRDefault="006A5A42" w:rsidP="0003285C">
      <w:pPr>
        <w:snapToGrid w:val="0"/>
        <w:ind w:firstLineChars="200" w:firstLine="422"/>
        <w:rPr>
          <w:rFonts w:ascii="黑体" w:eastAsia="黑体" w:hAnsi="黑体"/>
          <w:b/>
        </w:rPr>
      </w:pPr>
      <w:r w:rsidRPr="006E4B2E">
        <w:rPr>
          <w:rFonts w:ascii="黑体" w:eastAsia="黑体" w:hAnsi="黑体" w:hint="eastAsia"/>
          <w:b/>
        </w:rPr>
        <w:t>三．教材、图书和电子资源等学习资源</w:t>
      </w:r>
    </w:p>
    <w:p w:rsidR="006A5A42" w:rsidRDefault="006A5A42" w:rsidP="0003285C">
      <w:pPr>
        <w:snapToGrid w:val="0"/>
        <w:ind w:firstLineChars="200" w:firstLine="420"/>
      </w:pPr>
      <w:r>
        <w:rPr>
          <w:rFonts w:hint="eastAsia"/>
        </w:rPr>
        <w:t>专业教材选用近</w:t>
      </w:r>
      <w:r>
        <w:t>5</w:t>
      </w:r>
      <w:r>
        <w:rPr>
          <w:rFonts w:hint="eastAsia"/>
        </w:rPr>
        <w:t>年</w:t>
      </w:r>
      <w:bookmarkStart w:id="37" w:name="_Hlk14230978"/>
      <w:r>
        <w:rPr>
          <w:rFonts w:hint="eastAsia"/>
        </w:rPr>
        <w:t>人高职高专优质教材</w:t>
      </w:r>
      <w:bookmarkEnd w:id="37"/>
      <w:r>
        <w:rPr>
          <w:rFonts w:hint="eastAsia"/>
        </w:rPr>
        <w:t>，馆藏专业图书不少于生均</w:t>
      </w:r>
      <w:r>
        <w:t>30</w:t>
      </w:r>
      <w:r>
        <w:rPr>
          <w:rFonts w:hint="eastAsia"/>
        </w:rPr>
        <w:t>册，并建有电子阅览室、机房装有网络接口及多媒体教学设备，教室安装有多媒本教学设备，建议建设更</w:t>
      </w:r>
      <w:r>
        <w:rPr>
          <w:rFonts w:hint="eastAsia"/>
        </w:rPr>
        <w:lastRenderedPageBreak/>
        <w:t>方便快捷的校园网络，并连接到国家应用化工技术教学资源库，国家、省、校级精品课题等网络优质资源，满足学生自主进行网络学习的需要，为学生毕业后的可持续发展奠定基础。</w:t>
      </w:r>
    </w:p>
    <w:p w:rsidR="006A5A42" w:rsidRPr="006E4B2E" w:rsidRDefault="006A5A42" w:rsidP="0003285C">
      <w:pPr>
        <w:snapToGrid w:val="0"/>
        <w:ind w:firstLineChars="200" w:firstLine="422"/>
        <w:rPr>
          <w:rFonts w:ascii="黑体" w:eastAsia="黑体" w:hAnsi="黑体"/>
          <w:b/>
        </w:rPr>
      </w:pPr>
      <w:r w:rsidRPr="006E4B2E">
        <w:rPr>
          <w:rFonts w:ascii="黑体" w:eastAsia="黑体" w:hAnsi="黑体" w:hint="eastAsia"/>
          <w:b/>
        </w:rPr>
        <w:t>四．教学方法、手段与教学组织形式建议</w:t>
      </w:r>
    </w:p>
    <w:p w:rsidR="00AF338A" w:rsidRDefault="00AF338A" w:rsidP="0003285C">
      <w:pPr>
        <w:snapToGrid w:val="0"/>
        <w:ind w:firstLineChars="200" w:firstLine="420"/>
      </w:pPr>
      <w:bookmarkStart w:id="38" w:name="_Hlk23213604"/>
      <w:r w:rsidRPr="00AF338A">
        <w:rPr>
          <w:rFonts w:hint="eastAsia"/>
        </w:rPr>
        <w:t>茂化实华现代学徒制试点班实行校企双主体共同培养的形式，二年的人才培养过程中，企业全程参与人才培养的管理，学员仍是企业员工，按正常编制上班，专业课程</w:t>
      </w:r>
      <w:r>
        <w:rPr>
          <w:rFonts w:hint="eastAsia"/>
        </w:rPr>
        <w:t>的教学方式有集中面授、学生网络自学、企业岗位实践等，面授</w:t>
      </w:r>
      <w:r w:rsidRPr="00AF338A">
        <w:rPr>
          <w:rFonts w:hint="eastAsia"/>
        </w:rPr>
        <w:t>由学徒休息时间到学校集中学习，老师在一定时间内讲授相同内容以解决学徒倒班，时间不一致的问题，或者学校老师到企业为学徒进行集中讲授。培养形</w:t>
      </w:r>
      <w:r>
        <w:rPr>
          <w:rFonts w:hint="eastAsia"/>
        </w:rPr>
        <w:t>内容</w:t>
      </w:r>
      <w:r w:rsidRPr="00AF338A">
        <w:rPr>
          <w:rFonts w:hint="eastAsia"/>
        </w:rPr>
        <w:t>以提高学徒“价值观</w:t>
      </w:r>
      <w:r w:rsidRPr="00AF338A">
        <w:rPr>
          <w:rFonts w:hint="eastAsia"/>
        </w:rPr>
        <w:t>+</w:t>
      </w:r>
      <w:r w:rsidRPr="00AF338A">
        <w:rPr>
          <w:rFonts w:hint="eastAsia"/>
        </w:rPr>
        <w:t>知识</w:t>
      </w:r>
      <w:r w:rsidRPr="00AF338A">
        <w:rPr>
          <w:rFonts w:hint="eastAsia"/>
        </w:rPr>
        <w:t>+</w:t>
      </w:r>
      <w:r w:rsidRPr="00AF338A">
        <w:rPr>
          <w:rFonts w:hint="eastAsia"/>
        </w:rPr>
        <w:t>技能</w:t>
      </w:r>
      <w:r w:rsidRPr="00AF338A">
        <w:rPr>
          <w:rFonts w:hint="eastAsia"/>
        </w:rPr>
        <w:t>+</w:t>
      </w:r>
      <w:r w:rsidRPr="00AF338A">
        <w:rPr>
          <w:rFonts w:hint="eastAsia"/>
        </w:rPr>
        <w:t>创新意识”为目标，学校课程、企业技术全融合。</w:t>
      </w:r>
    </w:p>
    <w:bookmarkEnd w:id="38"/>
    <w:p w:rsidR="006A5A42" w:rsidRDefault="006A5A42" w:rsidP="0003285C">
      <w:pPr>
        <w:snapToGrid w:val="0"/>
        <w:ind w:firstLineChars="200" w:firstLine="420"/>
      </w:pPr>
      <w:r>
        <w:rPr>
          <w:rFonts w:hint="eastAsia"/>
        </w:rPr>
        <w:t>针对不同的课程采用不同的教学方法，理论性强的基础课以教师课堂讲授为主，学生讨论、教师归纳总结为辅的教学方法</w:t>
      </w:r>
      <w:r w:rsidR="00196556">
        <w:rPr>
          <w:rFonts w:hint="eastAsia"/>
        </w:rPr>
        <w:t>，</w:t>
      </w:r>
      <w:r>
        <w:rPr>
          <w:rFonts w:hint="eastAsia"/>
        </w:rPr>
        <w:t>突出学生主体、教师主导地位，培养扎实的专业理论基础。</w:t>
      </w:r>
    </w:p>
    <w:p w:rsidR="006A5A42" w:rsidRDefault="006A5A42" w:rsidP="0003285C">
      <w:pPr>
        <w:snapToGrid w:val="0"/>
        <w:ind w:firstLineChars="200" w:firstLine="420"/>
      </w:pPr>
      <w:r>
        <w:rPr>
          <w:rFonts w:hint="eastAsia"/>
        </w:rPr>
        <w:t>实践为主的课程以学生为主体，采用任务驱动或项目化教学方法，按照任务完成的顺序组织教学，使学生“做中学、学中做”。</w:t>
      </w:r>
    </w:p>
    <w:p w:rsidR="006A5A42" w:rsidRPr="006E4B2E" w:rsidRDefault="006A5A42" w:rsidP="0003285C">
      <w:pPr>
        <w:snapToGrid w:val="0"/>
        <w:ind w:firstLineChars="200" w:firstLine="422"/>
        <w:rPr>
          <w:rFonts w:ascii="黑体" w:eastAsia="黑体" w:hAnsi="黑体"/>
          <w:b/>
        </w:rPr>
      </w:pPr>
      <w:r w:rsidRPr="006E4B2E">
        <w:rPr>
          <w:rFonts w:ascii="黑体" w:eastAsia="黑体" w:hAnsi="黑体" w:hint="eastAsia"/>
          <w:b/>
        </w:rPr>
        <w:t>五．教学评价、考核建议</w:t>
      </w:r>
    </w:p>
    <w:p w:rsidR="002D28F4" w:rsidRDefault="002D28F4" w:rsidP="002D28F4">
      <w:pPr>
        <w:snapToGrid w:val="0"/>
        <w:ind w:firstLineChars="200" w:firstLine="420"/>
      </w:pPr>
      <w:bookmarkStart w:id="39" w:name="_Hlk23214406"/>
      <w:r>
        <w:rPr>
          <w:rFonts w:hint="eastAsia"/>
        </w:rPr>
        <w:t>逐步建立以行业企业为主导的校企双导师共同实施课程评价考核机制，建立工作岗位的相关考核管理制度，并明确考核的办法和负责人，做到在制度上有保证，在管理上有措施，并严格进行考核。使现代学徒制逐步形成制度化、规范化。</w:t>
      </w:r>
    </w:p>
    <w:p w:rsidR="002D28F4" w:rsidRDefault="002D28F4" w:rsidP="002D28F4">
      <w:pPr>
        <w:snapToGrid w:val="0"/>
        <w:ind w:firstLineChars="200" w:firstLine="420"/>
      </w:pPr>
      <w:r>
        <w:rPr>
          <w:rFonts w:hint="eastAsia"/>
        </w:rPr>
        <w:t>1</w:t>
      </w:r>
      <w:r>
        <w:rPr>
          <w:rFonts w:hint="eastAsia"/>
        </w:rPr>
        <w:t>、对</w:t>
      </w:r>
      <w:r w:rsidRPr="002D28F4">
        <w:rPr>
          <w:rFonts w:hint="eastAsia"/>
        </w:rPr>
        <w:t>理论性较强的基础课程</w:t>
      </w:r>
      <w:r>
        <w:rPr>
          <w:rFonts w:hint="eastAsia"/>
        </w:rPr>
        <w:t>，</w:t>
      </w:r>
      <w:r w:rsidRPr="002D28F4">
        <w:rPr>
          <w:rFonts w:hint="eastAsia"/>
        </w:rPr>
        <w:t>以考试成绩</w:t>
      </w:r>
      <w:r>
        <w:rPr>
          <w:rFonts w:hint="eastAsia"/>
        </w:rPr>
        <w:t>与</w:t>
      </w:r>
      <w:r w:rsidRPr="002D28F4">
        <w:rPr>
          <w:rFonts w:hint="eastAsia"/>
        </w:rPr>
        <w:t>平时考核</w:t>
      </w:r>
      <w:r>
        <w:rPr>
          <w:rFonts w:hint="eastAsia"/>
        </w:rPr>
        <w:t>相结合，平时</w:t>
      </w:r>
      <w:r w:rsidRPr="002D28F4">
        <w:rPr>
          <w:rFonts w:hint="eastAsia"/>
        </w:rPr>
        <w:t>包括</w:t>
      </w:r>
      <w:r>
        <w:rPr>
          <w:rFonts w:hint="eastAsia"/>
        </w:rPr>
        <w:t>网络自学的时间</w:t>
      </w:r>
      <w:r w:rsidRPr="002D28F4">
        <w:rPr>
          <w:rFonts w:hint="eastAsia"/>
        </w:rPr>
        <w:t>、课后作业、</w:t>
      </w:r>
      <w:r>
        <w:rPr>
          <w:rFonts w:hint="eastAsia"/>
        </w:rPr>
        <w:t>网上测试</w:t>
      </w:r>
      <w:r w:rsidRPr="002D28F4">
        <w:rPr>
          <w:rFonts w:hint="eastAsia"/>
        </w:rPr>
        <w:t>成绩、学习态度。</w:t>
      </w:r>
      <w:r>
        <w:rPr>
          <w:rFonts w:hint="eastAsia"/>
        </w:rPr>
        <w:t>按考试</w:t>
      </w:r>
      <w:r>
        <w:rPr>
          <w:rFonts w:hint="eastAsia"/>
        </w:rPr>
        <w:t>4</w:t>
      </w:r>
      <w:r>
        <w:t>0</w:t>
      </w:r>
      <w:r>
        <w:rPr>
          <w:rFonts w:hint="eastAsia"/>
        </w:rPr>
        <w:t>%+</w:t>
      </w:r>
      <w:r>
        <w:rPr>
          <w:rFonts w:hint="eastAsia"/>
        </w:rPr>
        <w:t>平时考核</w:t>
      </w:r>
      <w:r>
        <w:t>6</w:t>
      </w:r>
      <w:r>
        <w:rPr>
          <w:rFonts w:hint="eastAsia"/>
        </w:rPr>
        <w:t>0%</w:t>
      </w:r>
      <w:r>
        <w:rPr>
          <w:rFonts w:hint="eastAsia"/>
        </w:rPr>
        <w:t>的比率分配。</w:t>
      </w:r>
    </w:p>
    <w:p w:rsidR="002D28F4" w:rsidRDefault="002D28F4" w:rsidP="002D28F4">
      <w:pPr>
        <w:snapToGrid w:val="0"/>
        <w:ind w:firstLineChars="200" w:firstLine="420"/>
      </w:pPr>
      <w:r>
        <w:rPr>
          <w:rFonts w:hint="eastAsia"/>
        </w:rPr>
        <w:t>2</w:t>
      </w:r>
      <w:r>
        <w:rPr>
          <w:rFonts w:hint="eastAsia"/>
        </w:rPr>
        <w:t>、对纯实践类课程，采用岗位考核方式，注重过程性技能评价，通过企业师傅对学生</w:t>
      </w:r>
      <w:r w:rsidR="00352DE7">
        <w:rPr>
          <w:rFonts w:hint="eastAsia"/>
        </w:rPr>
        <w:t>的</w:t>
      </w:r>
      <w:r w:rsidR="00352DE7" w:rsidRPr="00352DE7">
        <w:rPr>
          <w:rFonts w:hint="eastAsia"/>
        </w:rPr>
        <w:t>任务考核、业绩考核</w:t>
      </w:r>
      <w:r>
        <w:rPr>
          <w:rFonts w:hint="eastAsia"/>
        </w:rPr>
        <w:t>，对学生工作岗位中的职业态度、职业技能、创新能力及协作能力</w:t>
      </w:r>
      <w:r>
        <w:rPr>
          <w:rFonts w:hint="eastAsia"/>
        </w:rPr>
        <w:t>4</w:t>
      </w:r>
      <w:r>
        <w:rPr>
          <w:rFonts w:hint="eastAsia"/>
        </w:rPr>
        <w:t>个方而按</w:t>
      </w:r>
      <w:r>
        <w:rPr>
          <w:rFonts w:hint="eastAsia"/>
        </w:rPr>
        <w:t>20%+50%+10%+20%</w:t>
      </w:r>
      <w:r>
        <w:rPr>
          <w:rFonts w:hint="eastAsia"/>
        </w:rPr>
        <w:t>的比率分配。</w:t>
      </w:r>
    </w:p>
    <w:p w:rsidR="002D28F4" w:rsidRDefault="002D28F4" w:rsidP="002D28F4">
      <w:pPr>
        <w:snapToGrid w:val="0"/>
        <w:ind w:firstLineChars="200" w:firstLine="420"/>
      </w:pPr>
      <w:r>
        <w:rPr>
          <w:rFonts w:hint="eastAsia"/>
        </w:rPr>
        <w:t>3</w:t>
      </w:r>
      <w:r>
        <w:rPr>
          <w:rFonts w:hint="eastAsia"/>
        </w:rPr>
        <w:t>、证书获取</w:t>
      </w:r>
    </w:p>
    <w:p w:rsidR="002D28F4" w:rsidRDefault="002D28F4" w:rsidP="002D28F4">
      <w:pPr>
        <w:snapToGrid w:val="0"/>
        <w:ind w:firstLineChars="200" w:firstLine="420"/>
      </w:pPr>
      <w:r>
        <w:rPr>
          <w:rFonts w:hint="eastAsia"/>
        </w:rPr>
        <w:t>采取学分制学习，基本学制二年，校企共同培养指导学生修满人才培养方案规定的总学分，建议本专业学生毕业前至少取得一个相关证书的学生，获得毕业证。相关证书分为通用资格证书和专业职业技能资格证书两类。通用资格证书有高等学校英语应用能力</w:t>
      </w:r>
      <w:r>
        <w:rPr>
          <w:rFonts w:hint="eastAsia"/>
        </w:rPr>
        <w:t>B</w:t>
      </w:r>
      <w:r>
        <w:rPr>
          <w:rFonts w:hint="eastAsia"/>
        </w:rPr>
        <w:t>级考试或大学英语四、六级证书，高等学校计算机应用能力水平考试（</w:t>
      </w:r>
      <w:r>
        <w:rPr>
          <w:rFonts w:hint="eastAsia"/>
        </w:rPr>
        <w:t>CCT</w:t>
      </w:r>
      <w:r>
        <w:rPr>
          <w:rFonts w:hint="eastAsia"/>
        </w:rPr>
        <w:t>），广东省普通高校计算机应用水平等级证书</w:t>
      </w:r>
      <w:r w:rsidR="005766D9">
        <w:rPr>
          <w:rFonts w:hint="eastAsia"/>
        </w:rPr>
        <w:t>、</w:t>
      </w:r>
      <w:r w:rsidR="005766D9">
        <w:rPr>
          <w:rFonts w:hint="eastAsia"/>
        </w:rPr>
        <w:t>ISO9001\ISO22000</w:t>
      </w:r>
      <w:r w:rsidR="005766D9">
        <w:rPr>
          <w:rFonts w:hint="eastAsia"/>
        </w:rPr>
        <w:t>质量管理体系内部审核员</w:t>
      </w:r>
      <w:r>
        <w:rPr>
          <w:rFonts w:hint="eastAsia"/>
        </w:rPr>
        <w:t>等。专业职业技能资格证书有燃料油工、有机合成工、化学检验员、化工总控工等。</w:t>
      </w:r>
    </w:p>
    <w:bookmarkEnd w:id="39"/>
    <w:p w:rsidR="006A5A42" w:rsidRPr="006E4B2E" w:rsidRDefault="006A5A42" w:rsidP="0003285C">
      <w:pPr>
        <w:snapToGrid w:val="0"/>
        <w:ind w:firstLineChars="200" w:firstLine="422"/>
        <w:rPr>
          <w:rFonts w:ascii="黑体" w:eastAsia="黑体" w:hAnsi="黑体"/>
          <w:b/>
        </w:rPr>
      </w:pPr>
      <w:r>
        <w:rPr>
          <w:rFonts w:ascii="黑体" w:eastAsia="黑体" w:hAnsi="黑体" w:hint="eastAsia"/>
          <w:b/>
        </w:rPr>
        <w:t>六．质量</w:t>
      </w:r>
      <w:r w:rsidRPr="006E4B2E">
        <w:rPr>
          <w:rFonts w:ascii="黑体" w:eastAsia="黑体" w:hAnsi="黑体" w:hint="eastAsia"/>
          <w:b/>
        </w:rPr>
        <w:t>管理</w:t>
      </w:r>
    </w:p>
    <w:p w:rsidR="006A5A42" w:rsidRDefault="006A5A42" w:rsidP="0003285C">
      <w:pPr>
        <w:snapToGrid w:val="0"/>
        <w:ind w:firstLineChars="200" w:firstLine="420"/>
      </w:pPr>
      <w:r>
        <w:rPr>
          <w:rFonts w:hint="eastAsia"/>
        </w:rPr>
        <w:t>（一）教学运行机制组织管理</w:t>
      </w:r>
    </w:p>
    <w:p w:rsidR="006A5A42" w:rsidRDefault="006A5A42" w:rsidP="0003285C">
      <w:pPr>
        <w:snapToGrid w:val="0"/>
        <w:ind w:firstLineChars="200" w:firstLine="420"/>
      </w:pPr>
      <w:r>
        <w:rPr>
          <w:rFonts w:hint="eastAsia"/>
        </w:rPr>
        <w:t>学校教学实行院系两级管理。由一名副院长分管教学工作，教务处负责完成日常教学管理工作，负责制定教学管理规章制度，开展教学评估和检查，保证教学运行。系部负责日常</w:t>
      </w:r>
      <w:r>
        <w:rPr>
          <w:rFonts w:hint="eastAsia"/>
        </w:rPr>
        <w:lastRenderedPageBreak/>
        <w:t>教学的实施和管理，组织专业教师和教研室完成教学任务和教学建设。</w:t>
      </w:r>
    </w:p>
    <w:p w:rsidR="006A5A42" w:rsidRDefault="006A5A42" w:rsidP="0003285C">
      <w:pPr>
        <w:snapToGrid w:val="0"/>
        <w:ind w:firstLineChars="200" w:firstLine="420"/>
      </w:pPr>
      <w:r>
        <w:rPr>
          <w:rFonts w:hint="eastAsia"/>
        </w:rPr>
        <w:t>学院有学术指导委员会，负责指导专业的建设、教学制度的制定和审核，并监控教学过程，评价人才培养质量；专业有由其他院校教授及行业专家、校友代表组成的专业咨询委员会，及时反馈行业的发展趋势、用人情况，毕业生职业发展需求；系部负责日常教学的管理和监控；合作企业负责学生顶岗实习、现场教学的管理和监控。</w:t>
      </w:r>
    </w:p>
    <w:p w:rsidR="006A5A42" w:rsidRDefault="006A5A42" w:rsidP="0003285C">
      <w:pPr>
        <w:snapToGrid w:val="0"/>
        <w:ind w:firstLineChars="200" w:firstLine="420"/>
      </w:pPr>
      <w:r>
        <w:rPr>
          <w:rFonts w:hint="eastAsia"/>
        </w:rPr>
        <w:t>（二）教学质量监控评价</w:t>
      </w:r>
    </w:p>
    <w:p w:rsidR="006A5A42" w:rsidRDefault="006A5A42" w:rsidP="0003285C">
      <w:pPr>
        <w:snapToGrid w:val="0"/>
        <w:ind w:firstLineChars="200" w:firstLine="420"/>
      </w:pPr>
      <w:r>
        <w:rPr>
          <w:rFonts w:hint="eastAsia"/>
        </w:rPr>
        <w:t>在日常教学管理中形成教学检查制度、教学质量分析制度、教学信息反馈制度和“学生评教、教师评学、同行评课、专家评质、社会评人”五评制度。发挥专业建设委员会的积极作用，校企合作制定人才培养方案、工学结合课程标准和各教学环节工作规范性文件，使教学管理和质量监控有章可循、有据可依。建立企业参与的校系两级教学质量监控与评价体系。根据顶岗实习情况，与企业领导和指导教师共同制定和执行顶岗实习管理和考核体系，加强对人才培养过程的管理；为保证顶岗实习的质量，制定顶岗实习管理制度，考核体系、兼职教师管理制度，完善校企双方质量保障制度。</w:t>
      </w:r>
    </w:p>
    <w:p w:rsidR="006A5A42" w:rsidRDefault="006A5A42" w:rsidP="0003285C">
      <w:pPr>
        <w:snapToGrid w:val="0"/>
        <w:ind w:firstLineChars="200" w:firstLine="420"/>
      </w:pPr>
      <w:r>
        <w:rPr>
          <w:rFonts w:hint="eastAsia"/>
        </w:rPr>
        <w:t>（三）柔性教学管理制度</w:t>
      </w:r>
    </w:p>
    <w:p w:rsidR="006A5A42" w:rsidRDefault="006A5A42" w:rsidP="0003285C">
      <w:pPr>
        <w:snapToGrid w:val="0"/>
        <w:ind w:firstLineChars="200" w:firstLine="420"/>
      </w:pPr>
      <w:r>
        <w:rPr>
          <w:rFonts w:hint="eastAsia"/>
        </w:rPr>
        <w:t>建立与工学结合相适应的校企双方共同参与管理的制度</w:t>
      </w:r>
      <w:r>
        <w:t>,</w:t>
      </w:r>
      <w:r>
        <w:rPr>
          <w:rFonts w:hint="eastAsia"/>
        </w:rPr>
        <w:t>形成校企共管制度化、规范化、可操作性的管理办法。在实施人才培养计划和教学过程中，针对校企联合育人出现的问题，根据企业、学生的要求，实施人和培养的柔性管理</w:t>
      </w:r>
    </w:p>
    <w:p w:rsidR="006A5A42" w:rsidRDefault="006A5A42" w:rsidP="0003285C">
      <w:pPr>
        <w:snapToGrid w:val="0"/>
        <w:ind w:firstLineChars="200" w:firstLine="420"/>
      </w:pPr>
      <w:r>
        <w:t>1</w:t>
      </w:r>
      <w:r>
        <w:rPr>
          <w:rFonts w:hint="eastAsia"/>
        </w:rPr>
        <w:t>、根据</w:t>
      </w:r>
      <w:r w:rsidR="004601DB">
        <w:rPr>
          <w:rFonts w:hint="eastAsia"/>
        </w:rPr>
        <w:t>茂名石化实华股份有限公司</w:t>
      </w:r>
      <w:r>
        <w:rPr>
          <w:rFonts w:hint="eastAsia"/>
        </w:rPr>
        <w:t>的要求，校企共同制定培养方案，灵活调整教学计划，设置适合企业所需课程的教学内容、教学方法、教学模式和考核方法。</w:t>
      </w:r>
    </w:p>
    <w:p w:rsidR="006A5A42" w:rsidRDefault="006A5A42" w:rsidP="0003285C">
      <w:pPr>
        <w:snapToGrid w:val="0"/>
        <w:ind w:firstLineChars="200" w:firstLine="420"/>
      </w:pPr>
      <w:r>
        <w:t>2</w:t>
      </w:r>
      <w:r>
        <w:rPr>
          <w:rFonts w:hint="eastAsia"/>
        </w:rPr>
        <w:t>、实行弹性学制</w:t>
      </w:r>
    </w:p>
    <w:p w:rsidR="006A5A42" w:rsidRDefault="006A5A42" w:rsidP="0003285C">
      <w:pPr>
        <w:snapToGrid w:val="0"/>
        <w:ind w:firstLineChars="200" w:firstLine="420"/>
      </w:pPr>
      <w:r>
        <w:rPr>
          <w:rFonts w:hint="eastAsia"/>
        </w:rPr>
        <w:t>允许学生由于服兵役等原因暂时中断学习，学分制的建立体现了修业年限的弹性、课程的自选性。学生学分的修业年限最长可延长至</w:t>
      </w:r>
      <w:r w:rsidR="004601DB">
        <w:t>4</w:t>
      </w:r>
      <w:r>
        <w:rPr>
          <w:rFonts w:hint="eastAsia"/>
        </w:rPr>
        <w:t>年。</w:t>
      </w:r>
    </w:p>
    <w:p w:rsidR="006A5A42" w:rsidRPr="005A04E8" w:rsidRDefault="006A5A42" w:rsidP="009B7B3E">
      <w:pPr>
        <w:snapToGrid w:val="0"/>
        <w:ind w:firstLine="420"/>
        <w:rPr>
          <w:rFonts w:ascii="黑体" w:eastAsia="黑体" w:hAnsi="黑体"/>
          <w:b/>
        </w:rPr>
      </w:pPr>
    </w:p>
    <w:p w:rsidR="006A5A42" w:rsidRPr="005A04E8" w:rsidRDefault="006A5A42" w:rsidP="002E3B1E">
      <w:pPr>
        <w:pStyle w:val="1"/>
        <w:spacing w:before="312" w:after="312"/>
      </w:pPr>
      <w:bookmarkStart w:id="40" w:name="_Toc29549067"/>
      <w:r w:rsidRPr="005A04E8">
        <w:rPr>
          <w:rFonts w:hint="eastAsia"/>
        </w:rPr>
        <w:t>继续专业学习深造建议</w:t>
      </w:r>
      <w:bookmarkEnd w:id="40"/>
    </w:p>
    <w:p w:rsidR="006A5A42" w:rsidRDefault="006A5A42" w:rsidP="009B7B3E">
      <w:pPr>
        <w:snapToGrid w:val="0"/>
        <w:ind w:firstLine="410"/>
      </w:pPr>
      <w:r w:rsidRPr="005A04E8">
        <w:rPr>
          <w:rFonts w:hint="eastAsia"/>
        </w:rPr>
        <w:t>本专业学生可以通过专插本、专升本、国际交流、高等自学考试、函授、远程教育等方式继续学习，接受更高层次的教育。</w:t>
      </w:r>
    </w:p>
    <w:p w:rsidR="006A5A42" w:rsidRDefault="006A5A42" w:rsidP="009B7B3E">
      <w:pPr>
        <w:snapToGrid w:val="0"/>
        <w:ind w:firstLine="410"/>
      </w:pPr>
    </w:p>
    <w:p w:rsidR="006A5A42" w:rsidRPr="00B06C20" w:rsidRDefault="006A5A42" w:rsidP="002E3B1E">
      <w:pPr>
        <w:pStyle w:val="1"/>
        <w:spacing w:before="312" w:after="312"/>
      </w:pPr>
      <w:bookmarkStart w:id="41" w:name="_Toc29549068"/>
      <w:r w:rsidRPr="00B06C20">
        <w:rPr>
          <w:rFonts w:hint="eastAsia"/>
        </w:rPr>
        <w:t>学分转换规定</w:t>
      </w:r>
      <w:bookmarkEnd w:id="41"/>
    </w:p>
    <w:p w:rsidR="006A5A42" w:rsidRDefault="006A5A42" w:rsidP="0003285C">
      <w:pPr>
        <w:snapToGrid w:val="0"/>
        <w:ind w:firstLineChars="200" w:firstLine="420"/>
      </w:pPr>
      <w:r>
        <w:t>1</w:t>
      </w:r>
      <w:r>
        <w:rPr>
          <w:rFonts w:hint="eastAsia"/>
        </w:rPr>
        <w:t>、为培养学生实践能力和创新精神，更好地鼓励学生自主学习和提升职业素养，根据《国务院办公厅关于深化高等学校创新创业教育改革的实施意见》（国办发〔</w:t>
      </w:r>
      <w:r>
        <w:t>2015</w:t>
      </w:r>
      <w:r>
        <w:rPr>
          <w:rFonts w:hint="eastAsia"/>
        </w:rPr>
        <w:t>〕</w:t>
      </w:r>
      <w:r>
        <w:t>36</w:t>
      </w:r>
      <w:r>
        <w:rPr>
          <w:rFonts w:hint="eastAsia"/>
        </w:rPr>
        <w:t>号）、《教育部关于推进高等教育学分认定和转换工作的意见》（教改〔</w:t>
      </w:r>
      <w:r>
        <w:t>2016</w:t>
      </w:r>
      <w:r>
        <w:rPr>
          <w:rFonts w:hint="eastAsia"/>
        </w:rPr>
        <w:t>〕</w:t>
      </w:r>
      <w:r>
        <w:t>3</w:t>
      </w:r>
      <w:r>
        <w:rPr>
          <w:rFonts w:hint="eastAsia"/>
        </w:rPr>
        <w:t>号）和《广东省</w:t>
      </w:r>
      <w:r>
        <w:rPr>
          <w:rFonts w:hint="eastAsia"/>
        </w:rPr>
        <w:lastRenderedPageBreak/>
        <w:t>教育厅关于深化高等学校创新创业教育改革的若干意见》（粤教高〔</w:t>
      </w:r>
      <w:r>
        <w:t>2015</w:t>
      </w:r>
      <w:r>
        <w:rPr>
          <w:rFonts w:hint="eastAsia"/>
        </w:rPr>
        <w:t>〕</w:t>
      </w:r>
      <w:r>
        <w:t>16</w:t>
      </w:r>
      <w:r>
        <w:rPr>
          <w:rFonts w:hint="eastAsia"/>
        </w:rPr>
        <w:t>号）精神，茂名职业技术学院学分认定与替换管理办法（试行），特制订石油化工技术专业学分转换的办法。</w:t>
      </w:r>
    </w:p>
    <w:p w:rsidR="006A5A42" w:rsidRDefault="006A5A42" w:rsidP="0003285C">
      <w:pPr>
        <w:snapToGrid w:val="0"/>
        <w:ind w:firstLineChars="200" w:firstLine="420"/>
      </w:pPr>
      <w:r>
        <w:t>2</w:t>
      </w:r>
      <w:r>
        <w:rPr>
          <w:rFonts w:hint="eastAsia"/>
        </w:rPr>
        <w:t>、学分转换是指学生取得专业人才培养方案课程之外的各种能够体现资历、资格和能力的成果后，由学生本人提出申请，经一定的程序认定，可以转换人才培养方案内的相关课程及学分。</w:t>
      </w:r>
    </w:p>
    <w:p w:rsidR="006A5A42" w:rsidRDefault="006A5A42" w:rsidP="0003285C">
      <w:pPr>
        <w:snapToGrid w:val="0"/>
        <w:ind w:firstLineChars="200" w:firstLine="420"/>
      </w:pPr>
      <w:r>
        <w:t>3</w:t>
      </w:r>
      <w:r>
        <w:rPr>
          <w:rFonts w:hint="eastAsia"/>
        </w:rPr>
        <w:t>、素质课程及专业核心课程原则上不予课程转换。</w:t>
      </w:r>
    </w:p>
    <w:p w:rsidR="006A5A42" w:rsidRDefault="006A5A42" w:rsidP="0003285C">
      <w:pPr>
        <w:snapToGrid w:val="0"/>
        <w:ind w:firstLineChars="200" w:firstLine="420"/>
      </w:pPr>
      <w:r>
        <w:t>4</w:t>
      </w:r>
      <w:r>
        <w:rPr>
          <w:rFonts w:hint="eastAsia"/>
        </w:rPr>
        <w:t>、学生取得的成果经认定后，可根据相关标准，用于转换少于或等于该学分的课程，不得转换多于该学分的课程。</w:t>
      </w:r>
    </w:p>
    <w:p w:rsidR="006A5A42" w:rsidRDefault="006A5A42" w:rsidP="0003285C">
      <w:pPr>
        <w:snapToGrid w:val="0"/>
        <w:ind w:firstLineChars="200" w:firstLine="420"/>
      </w:pPr>
      <w:r>
        <w:t>5</w:t>
      </w:r>
      <w:r>
        <w:rPr>
          <w:rFonts w:hint="eastAsia"/>
        </w:rPr>
        <w:t>、每个成果只可申请认定一次，不可重复申请。每个成果只可转换一门课程，转换课程后剩余学分不累计计算。</w:t>
      </w:r>
    </w:p>
    <w:p w:rsidR="006A5A42" w:rsidRDefault="006A5A42" w:rsidP="0003285C">
      <w:pPr>
        <w:snapToGrid w:val="0"/>
        <w:ind w:firstLineChars="200" w:firstLine="420"/>
      </w:pPr>
      <w:r>
        <w:t>6</w:t>
      </w:r>
      <w:r>
        <w:rPr>
          <w:rFonts w:hint="eastAsia"/>
        </w:rPr>
        <w:t>、符合学分转换办法的课程，学生可免修、免考，该门课程考核成绩记为“优秀”等级或</w:t>
      </w:r>
      <w:r>
        <w:t>90</w:t>
      </w:r>
      <w:r>
        <w:rPr>
          <w:rFonts w:hint="eastAsia"/>
        </w:rPr>
        <w:t>分。</w:t>
      </w:r>
    </w:p>
    <w:p w:rsidR="006A5A42" w:rsidRDefault="006A5A42" w:rsidP="0003285C">
      <w:pPr>
        <w:snapToGrid w:val="0"/>
        <w:ind w:firstLineChars="200" w:firstLine="420"/>
      </w:pPr>
      <w:r>
        <w:t>7</w:t>
      </w:r>
      <w:r>
        <w:rPr>
          <w:rFonts w:hint="eastAsia"/>
        </w:rPr>
        <w:t>、学生在校期间，转换的专业课程学分总额不得超过专业人才培养方案中规定的专业课学分的</w:t>
      </w:r>
      <w:r>
        <w:t>20%</w:t>
      </w:r>
      <w:r>
        <w:rPr>
          <w:rFonts w:hint="eastAsia"/>
        </w:rPr>
        <w:t>。</w:t>
      </w:r>
    </w:p>
    <w:p w:rsidR="006A5A42" w:rsidRDefault="006A5A42" w:rsidP="004601DB">
      <w:pPr>
        <w:snapToGrid w:val="0"/>
        <w:ind w:firstLineChars="200" w:firstLine="420"/>
      </w:pPr>
      <w:r>
        <w:t>8</w:t>
      </w:r>
      <w:r>
        <w:rPr>
          <w:rFonts w:hint="eastAsia"/>
        </w:rPr>
        <w:t>、可用于学分认定与转换的成果类型有创新创业（实践）类、科学研究类、竞赛等。</w:t>
      </w:r>
    </w:p>
    <w:p w:rsidR="006A5A42" w:rsidRDefault="006A5A42" w:rsidP="0003285C">
      <w:pPr>
        <w:snapToGrid w:val="0"/>
        <w:ind w:firstLineChars="200" w:firstLine="420"/>
      </w:pPr>
      <w:r>
        <w:t>9</w:t>
      </w:r>
      <w:r>
        <w:rPr>
          <w:rFonts w:hint="eastAsia"/>
        </w:rPr>
        <w:t>、凡符合学分认定与转换条件的学生，可在每学期开学后四周内向所在院（系）提出书面申请，填写《学分认定与转换申请表》并附相关证明材料，由化工系初审后统一交教务处审核认定。</w:t>
      </w:r>
    </w:p>
    <w:p w:rsidR="006A5A42" w:rsidRDefault="006A5A42">
      <w:pPr>
        <w:jc w:val="center"/>
        <w:outlineLvl w:val="0"/>
        <w:rPr>
          <w:rFonts w:ascii="黑体" w:eastAsia="黑体"/>
          <w:b/>
          <w:sz w:val="44"/>
          <w:szCs w:val="44"/>
        </w:rPr>
      </w:pPr>
    </w:p>
    <w:p w:rsidR="006A5A42" w:rsidRDefault="006A5A42" w:rsidP="00290613">
      <w:pPr>
        <w:outlineLvl w:val="0"/>
        <w:rPr>
          <w:rFonts w:ascii="黑体" w:eastAsia="黑体"/>
          <w:b/>
          <w:sz w:val="44"/>
          <w:szCs w:val="44"/>
        </w:rPr>
      </w:pPr>
    </w:p>
    <w:sectPr w:rsidR="006A5A42" w:rsidSect="00563F95">
      <w:pgSz w:w="11906" w:h="16838"/>
      <w:pgMar w:top="1440" w:right="1800" w:bottom="1440" w:left="1800" w:header="851" w:footer="992" w:gutter="0"/>
      <w:cols w:space="720"/>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E734A" w:rsidRDefault="00EE734A">
      <w:r>
        <w:separator/>
      </w:r>
    </w:p>
  </w:endnote>
  <w:endnote w:type="continuationSeparator" w:id="1">
    <w:p w:rsidR="00EE734A" w:rsidRDefault="00EE734A">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仿宋_GB2312">
    <w:altName w:val="仿宋"/>
    <w:panose1 w:val="02010609030101010101"/>
    <w:charset w:val="86"/>
    <w:family w:val="modern"/>
    <w:pitch w:val="fixed"/>
    <w:sig w:usb0="00000001" w:usb1="080E0000" w:usb2="00000010" w:usb3="00000000" w:csb0="00040000" w:csb1="00000000"/>
  </w:font>
  <w:font w:name="隶书">
    <w:altName w:val="宋体"/>
    <w:panose1 w:val="02010509060101010101"/>
    <w:charset w:val="86"/>
    <w:family w:val="modern"/>
    <w:pitch w:val="fixed"/>
    <w:sig w:usb0="00000001" w:usb1="080E0000" w:usb2="00000010" w:usb3="00000000" w:csb0="00040000" w:csb1="00000000"/>
  </w:font>
  <w:font w:name="STXingkai">
    <w:altName w:val="Times New Roman"/>
    <w:panose1 w:val="00000000000000000000"/>
    <w:charset w:val="00"/>
    <w:family w:val="roman"/>
    <w:notTrueType/>
    <w:pitch w:val="default"/>
    <w:sig w:usb0="00000000" w:usb1="00000000" w:usb2="00000000" w:usb3="00000000" w:csb0="00000000" w:csb1="00000000"/>
  </w:font>
  <w:font w:name="幼圆">
    <w:altName w:val="宋体"/>
    <w:panose1 w:val="02010509060101010101"/>
    <w:charset w:val="86"/>
    <w:family w:val="modern"/>
    <w:pitch w:val="fixed"/>
    <w:sig w:usb0="00000001" w:usb1="080E0000" w:usb2="00000010" w:usb3="00000000" w:csb0="00040000" w:csb1="00000000"/>
  </w:font>
  <w:font w:name="STFangsong">
    <w:panose1 w:val="00000000000000000000"/>
    <w:charset w:val="00"/>
    <w:family w:val="roman"/>
    <w:notTrueType/>
    <w:pitch w:val="default"/>
    <w:sig w:usb0="00000000" w:usb1="00000000" w:usb2="00000000" w:usb3="00000000" w:csb0="00000000"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E16EA" w:rsidRDefault="00DE16EA">
    <w:pPr>
      <w:pStyle w:val="ac"/>
      <w:jc w:val="center"/>
    </w:pPr>
  </w:p>
  <w:p w:rsidR="00DE16EA" w:rsidRDefault="00DE16EA" w:rsidP="00BF2B5A">
    <w:pPr>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959334268"/>
      <w:docPartObj>
        <w:docPartGallery w:val="Page Numbers (Bottom of Page)"/>
        <w:docPartUnique/>
      </w:docPartObj>
    </w:sdtPr>
    <w:sdtContent>
      <w:p w:rsidR="00DE16EA" w:rsidRDefault="006407A1" w:rsidP="009E329C">
        <w:pPr>
          <w:pStyle w:val="ac"/>
          <w:jc w:val="center"/>
        </w:pPr>
        <w:r>
          <w:fldChar w:fldCharType="begin"/>
        </w:r>
        <w:r w:rsidR="00DE16EA">
          <w:instrText>PAGE   \* MERGEFORMAT</w:instrText>
        </w:r>
        <w:r>
          <w:fldChar w:fldCharType="separate"/>
        </w:r>
        <w:r w:rsidR="00F52967" w:rsidRPr="00F52967">
          <w:rPr>
            <w:noProof/>
            <w:lang w:val="zh-CN"/>
          </w:rPr>
          <w:t>6</w:t>
        </w:r>
        <w:r>
          <w:fldChar w:fldCharType="end"/>
        </w:r>
      </w:p>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E734A" w:rsidRDefault="00EE734A">
      <w:r>
        <w:separator/>
      </w:r>
    </w:p>
  </w:footnote>
  <w:footnote w:type="continuationSeparator" w:id="1">
    <w:p w:rsidR="00EE734A" w:rsidRDefault="00EE734A">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6A7E0E"/>
    <w:multiLevelType w:val="multilevel"/>
    <w:tmpl w:val="006A7E0E"/>
    <w:lvl w:ilvl="0">
      <w:start w:val="1"/>
      <w:numFmt w:val="japaneseCounting"/>
      <w:lvlText w:val="（%1）"/>
      <w:lvlJc w:val="left"/>
      <w:pPr>
        <w:ind w:left="993" w:hanging="720"/>
      </w:pPr>
      <w:rPr>
        <w:rFonts w:cs="Times New Roman" w:hint="default"/>
      </w:rPr>
    </w:lvl>
    <w:lvl w:ilvl="1">
      <w:start w:val="1"/>
      <w:numFmt w:val="lowerLetter"/>
      <w:lvlText w:val="%2)"/>
      <w:lvlJc w:val="left"/>
      <w:pPr>
        <w:ind w:left="1113" w:hanging="420"/>
      </w:pPr>
      <w:rPr>
        <w:rFonts w:cs="Times New Roman"/>
      </w:rPr>
    </w:lvl>
    <w:lvl w:ilvl="2">
      <w:start w:val="1"/>
      <w:numFmt w:val="lowerRoman"/>
      <w:lvlText w:val="%3."/>
      <w:lvlJc w:val="right"/>
      <w:pPr>
        <w:ind w:left="1533" w:hanging="420"/>
      </w:pPr>
      <w:rPr>
        <w:rFonts w:cs="Times New Roman"/>
      </w:rPr>
    </w:lvl>
    <w:lvl w:ilvl="3">
      <w:start w:val="1"/>
      <w:numFmt w:val="decimal"/>
      <w:lvlText w:val="%4."/>
      <w:lvlJc w:val="left"/>
      <w:pPr>
        <w:ind w:left="1953" w:hanging="420"/>
      </w:pPr>
      <w:rPr>
        <w:rFonts w:cs="Times New Roman"/>
      </w:rPr>
    </w:lvl>
    <w:lvl w:ilvl="4">
      <w:start w:val="1"/>
      <w:numFmt w:val="lowerLetter"/>
      <w:lvlText w:val="%5)"/>
      <w:lvlJc w:val="left"/>
      <w:pPr>
        <w:ind w:left="2373" w:hanging="420"/>
      </w:pPr>
      <w:rPr>
        <w:rFonts w:cs="Times New Roman"/>
      </w:rPr>
    </w:lvl>
    <w:lvl w:ilvl="5">
      <w:start w:val="1"/>
      <w:numFmt w:val="lowerRoman"/>
      <w:lvlText w:val="%6."/>
      <w:lvlJc w:val="right"/>
      <w:pPr>
        <w:ind w:left="2793" w:hanging="420"/>
      </w:pPr>
      <w:rPr>
        <w:rFonts w:cs="Times New Roman"/>
      </w:rPr>
    </w:lvl>
    <w:lvl w:ilvl="6">
      <w:start w:val="1"/>
      <w:numFmt w:val="decimal"/>
      <w:lvlText w:val="%7."/>
      <w:lvlJc w:val="left"/>
      <w:pPr>
        <w:ind w:left="3213" w:hanging="420"/>
      </w:pPr>
      <w:rPr>
        <w:rFonts w:cs="Times New Roman"/>
      </w:rPr>
    </w:lvl>
    <w:lvl w:ilvl="7">
      <w:start w:val="1"/>
      <w:numFmt w:val="lowerLetter"/>
      <w:lvlText w:val="%8)"/>
      <w:lvlJc w:val="left"/>
      <w:pPr>
        <w:ind w:left="3633" w:hanging="420"/>
      </w:pPr>
      <w:rPr>
        <w:rFonts w:cs="Times New Roman"/>
      </w:rPr>
    </w:lvl>
    <w:lvl w:ilvl="8">
      <w:start w:val="1"/>
      <w:numFmt w:val="lowerRoman"/>
      <w:lvlText w:val="%9."/>
      <w:lvlJc w:val="right"/>
      <w:pPr>
        <w:ind w:left="4053" w:hanging="420"/>
      </w:pPr>
      <w:rPr>
        <w:rFonts w:cs="Times New Roman"/>
      </w:rPr>
    </w:lvl>
  </w:abstractNum>
  <w:abstractNum w:abstractNumId="1">
    <w:nsid w:val="1C730D17"/>
    <w:multiLevelType w:val="multilevel"/>
    <w:tmpl w:val="1C730D17"/>
    <w:lvl w:ilvl="0">
      <w:start w:val="1"/>
      <w:numFmt w:val="japaneseCounting"/>
      <w:lvlText w:val="%1．"/>
      <w:lvlJc w:val="left"/>
      <w:pPr>
        <w:ind w:left="1057" w:hanging="420"/>
      </w:pPr>
      <w:rPr>
        <w:rFonts w:cs="Times New Roman" w:hint="default"/>
      </w:rPr>
    </w:lvl>
    <w:lvl w:ilvl="1">
      <w:start w:val="1"/>
      <w:numFmt w:val="lowerLetter"/>
      <w:lvlText w:val="%2)"/>
      <w:lvlJc w:val="left"/>
      <w:pPr>
        <w:ind w:left="1477" w:hanging="420"/>
      </w:pPr>
      <w:rPr>
        <w:rFonts w:cs="Times New Roman"/>
      </w:rPr>
    </w:lvl>
    <w:lvl w:ilvl="2">
      <w:start w:val="1"/>
      <w:numFmt w:val="lowerRoman"/>
      <w:lvlText w:val="%3."/>
      <w:lvlJc w:val="right"/>
      <w:pPr>
        <w:ind w:left="1897" w:hanging="420"/>
      </w:pPr>
      <w:rPr>
        <w:rFonts w:cs="Times New Roman"/>
      </w:rPr>
    </w:lvl>
    <w:lvl w:ilvl="3">
      <w:start w:val="1"/>
      <w:numFmt w:val="decimal"/>
      <w:lvlText w:val="%4."/>
      <w:lvlJc w:val="left"/>
      <w:pPr>
        <w:ind w:left="2317" w:hanging="420"/>
      </w:pPr>
      <w:rPr>
        <w:rFonts w:cs="Times New Roman"/>
      </w:rPr>
    </w:lvl>
    <w:lvl w:ilvl="4">
      <w:start w:val="1"/>
      <w:numFmt w:val="lowerLetter"/>
      <w:lvlText w:val="%5)"/>
      <w:lvlJc w:val="left"/>
      <w:pPr>
        <w:ind w:left="2737" w:hanging="420"/>
      </w:pPr>
      <w:rPr>
        <w:rFonts w:cs="Times New Roman"/>
      </w:rPr>
    </w:lvl>
    <w:lvl w:ilvl="5">
      <w:start w:val="1"/>
      <w:numFmt w:val="lowerRoman"/>
      <w:lvlText w:val="%6."/>
      <w:lvlJc w:val="right"/>
      <w:pPr>
        <w:ind w:left="3157" w:hanging="420"/>
      </w:pPr>
      <w:rPr>
        <w:rFonts w:cs="Times New Roman"/>
      </w:rPr>
    </w:lvl>
    <w:lvl w:ilvl="6">
      <w:start w:val="1"/>
      <w:numFmt w:val="decimal"/>
      <w:lvlText w:val="%7."/>
      <w:lvlJc w:val="left"/>
      <w:pPr>
        <w:ind w:left="3577" w:hanging="420"/>
      </w:pPr>
      <w:rPr>
        <w:rFonts w:cs="Times New Roman"/>
      </w:rPr>
    </w:lvl>
    <w:lvl w:ilvl="7">
      <w:start w:val="1"/>
      <w:numFmt w:val="lowerLetter"/>
      <w:lvlText w:val="%8)"/>
      <w:lvlJc w:val="left"/>
      <w:pPr>
        <w:ind w:left="3997" w:hanging="420"/>
      </w:pPr>
      <w:rPr>
        <w:rFonts w:cs="Times New Roman"/>
      </w:rPr>
    </w:lvl>
    <w:lvl w:ilvl="8">
      <w:start w:val="1"/>
      <w:numFmt w:val="lowerRoman"/>
      <w:lvlText w:val="%9."/>
      <w:lvlJc w:val="right"/>
      <w:pPr>
        <w:ind w:left="4417" w:hanging="420"/>
      </w:pPr>
      <w:rPr>
        <w:rFonts w:cs="Times New Roman"/>
      </w:rPr>
    </w:lvl>
  </w:abstractNum>
  <w:abstractNum w:abstractNumId="2">
    <w:nsid w:val="498D649A"/>
    <w:multiLevelType w:val="multilevel"/>
    <w:tmpl w:val="498D649A"/>
    <w:lvl w:ilvl="0">
      <w:start w:val="2"/>
      <w:numFmt w:val="none"/>
      <w:lvlText w:val="二．"/>
      <w:lvlJc w:val="left"/>
      <w:pPr>
        <w:ind w:left="863" w:hanging="450"/>
      </w:pPr>
      <w:rPr>
        <w:rFonts w:ascii="Times New Roman" w:eastAsia="宋体" w:hAnsi="Times New Roman" w:cs="Times New Roman" w:hint="default"/>
      </w:rPr>
    </w:lvl>
    <w:lvl w:ilvl="1">
      <w:start w:val="1"/>
      <w:numFmt w:val="lowerLetter"/>
      <w:lvlText w:val="%2)"/>
      <w:lvlJc w:val="left"/>
      <w:pPr>
        <w:ind w:left="1253" w:hanging="420"/>
      </w:pPr>
      <w:rPr>
        <w:rFonts w:cs="Times New Roman"/>
      </w:rPr>
    </w:lvl>
    <w:lvl w:ilvl="2">
      <w:start w:val="1"/>
      <w:numFmt w:val="lowerRoman"/>
      <w:lvlText w:val="%3."/>
      <w:lvlJc w:val="right"/>
      <w:pPr>
        <w:ind w:left="1673" w:hanging="420"/>
      </w:pPr>
      <w:rPr>
        <w:rFonts w:cs="Times New Roman"/>
      </w:rPr>
    </w:lvl>
    <w:lvl w:ilvl="3">
      <w:start w:val="1"/>
      <w:numFmt w:val="decimal"/>
      <w:lvlText w:val="%4."/>
      <w:lvlJc w:val="left"/>
      <w:pPr>
        <w:ind w:left="2093" w:hanging="420"/>
      </w:pPr>
      <w:rPr>
        <w:rFonts w:cs="Times New Roman"/>
      </w:rPr>
    </w:lvl>
    <w:lvl w:ilvl="4">
      <w:start w:val="1"/>
      <w:numFmt w:val="lowerLetter"/>
      <w:lvlText w:val="%5)"/>
      <w:lvlJc w:val="left"/>
      <w:pPr>
        <w:ind w:left="2513" w:hanging="420"/>
      </w:pPr>
      <w:rPr>
        <w:rFonts w:cs="Times New Roman"/>
      </w:rPr>
    </w:lvl>
    <w:lvl w:ilvl="5">
      <w:start w:val="1"/>
      <w:numFmt w:val="lowerRoman"/>
      <w:lvlText w:val="%6."/>
      <w:lvlJc w:val="right"/>
      <w:pPr>
        <w:ind w:left="2933" w:hanging="420"/>
      </w:pPr>
      <w:rPr>
        <w:rFonts w:cs="Times New Roman"/>
      </w:rPr>
    </w:lvl>
    <w:lvl w:ilvl="6">
      <w:start w:val="1"/>
      <w:numFmt w:val="decimal"/>
      <w:lvlText w:val="%7."/>
      <w:lvlJc w:val="left"/>
      <w:pPr>
        <w:ind w:left="3353" w:hanging="420"/>
      </w:pPr>
      <w:rPr>
        <w:rFonts w:cs="Times New Roman"/>
      </w:rPr>
    </w:lvl>
    <w:lvl w:ilvl="7">
      <w:start w:val="1"/>
      <w:numFmt w:val="lowerLetter"/>
      <w:lvlText w:val="%8)"/>
      <w:lvlJc w:val="left"/>
      <w:pPr>
        <w:ind w:left="3773" w:hanging="420"/>
      </w:pPr>
      <w:rPr>
        <w:rFonts w:cs="Times New Roman"/>
      </w:rPr>
    </w:lvl>
    <w:lvl w:ilvl="8">
      <w:start w:val="1"/>
      <w:numFmt w:val="lowerRoman"/>
      <w:lvlText w:val="%9."/>
      <w:lvlJc w:val="right"/>
      <w:pPr>
        <w:ind w:left="4193" w:hanging="420"/>
      </w:pPr>
      <w:rPr>
        <w:rFonts w:cs="Times New Roman"/>
      </w:rPr>
    </w:lvl>
  </w:abstractNum>
  <w:abstractNum w:abstractNumId="3">
    <w:nsid w:val="4A555F20"/>
    <w:multiLevelType w:val="multilevel"/>
    <w:tmpl w:val="4A555F20"/>
    <w:lvl w:ilvl="0">
      <w:start w:val="1"/>
      <w:numFmt w:val="japaneseCounting"/>
      <w:lvlText w:val="%1．"/>
      <w:lvlJc w:val="left"/>
      <w:pPr>
        <w:ind w:left="863" w:hanging="450"/>
      </w:pPr>
      <w:rPr>
        <w:rFonts w:cs="Times New Roman" w:hint="default"/>
      </w:rPr>
    </w:lvl>
    <w:lvl w:ilvl="1">
      <w:start w:val="1"/>
      <w:numFmt w:val="lowerLetter"/>
      <w:lvlText w:val="%2)"/>
      <w:lvlJc w:val="left"/>
      <w:pPr>
        <w:ind w:left="1253" w:hanging="420"/>
      </w:pPr>
      <w:rPr>
        <w:rFonts w:cs="Times New Roman"/>
      </w:rPr>
    </w:lvl>
    <w:lvl w:ilvl="2">
      <w:start w:val="1"/>
      <w:numFmt w:val="lowerRoman"/>
      <w:lvlText w:val="%3."/>
      <w:lvlJc w:val="right"/>
      <w:pPr>
        <w:ind w:left="1673" w:hanging="420"/>
      </w:pPr>
      <w:rPr>
        <w:rFonts w:cs="Times New Roman"/>
      </w:rPr>
    </w:lvl>
    <w:lvl w:ilvl="3">
      <w:start w:val="1"/>
      <w:numFmt w:val="decimal"/>
      <w:lvlText w:val="%4."/>
      <w:lvlJc w:val="left"/>
      <w:pPr>
        <w:ind w:left="2093" w:hanging="420"/>
      </w:pPr>
      <w:rPr>
        <w:rFonts w:cs="Times New Roman"/>
      </w:rPr>
    </w:lvl>
    <w:lvl w:ilvl="4">
      <w:start w:val="1"/>
      <w:numFmt w:val="lowerLetter"/>
      <w:lvlText w:val="%5)"/>
      <w:lvlJc w:val="left"/>
      <w:pPr>
        <w:ind w:left="2513" w:hanging="420"/>
      </w:pPr>
      <w:rPr>
        <w:rFonts w:cs="Times New Roman"/>
      </w:rPr>
    </w:lvl>
    <w:lvl w:ilvl="5">
      <w:start w:val="1"/>
      <w:numFmt w:val="lowerRoman"/>
      <w:lvlText w:val="%6."/>
      <w:lvlJc w:val="right"/>
      <w:pPr>
        <w:ind w:left="2933" w:hanging="420"/>
      </w:pPr>
      <w:rPr>
        <w:rFonts w:cs="Times New Roman"/>
      </w:rPr>
    </w:lvl>
    <w:lvl w:ilvl="6">
      <w:start w:val="1"/>
      <w:numFmt w:val="decimal"/>
      <w:lvlText w:val="%7."/>
      <w:lvlJc w:val="left"/>
      <w:pPr>
        <w:ind w:left="3353" w:hanging="420"/>
      </w:pPr>
      <w:rPr>
        <w:rFonts w:cs="Times New Roman"/>
      </w:rPr>
    </w:lvl>
    <w:lvl w:ilvl="7">
      <w:start w:val="1"/>
      <w:numFmt w:val="lowerLetter"/>
      <w:lvlText w:val="%8)"/>
      <w:lvlJc w:val="left"/>
      <w:pPr>
        <w:ind w:left="3773" w:hanging="420"/>
      </w:pPr>
      <w:rPr>
        <w:rFonts w:cs="Times New Roman"/>
      </w:rPr>
    </w:lvl>
    <w:lvl w:ilvl="8">
      <w:start w:val="1"/>
      <w:numFmt w:val="lowerRoman"/>
      <w:lvlText w:val="%9."/>
      <w:lvlJc w:val="right"/>
      <w:pPr>
        <w:ind w:left="4193" w:hanging="420"/>
      </w:pPr>
      <w:rPr>
        <w:rFonts w:cs="Times New Roman"/>
      </w:rPr>
    </w:lvl>
  </w:abstractNum>
  <w:abstractNum w:abstractNumId="4">
    <w:nsid w:val="5380102B"/>
    <w:multiLevelType w:val="singleLevel"/>
    <w:tmpl w:val="5380102B"/>
    <w:lvl w:ilvl="0">
      <w:start w:val="3"/>
      <w:numFmt w:val="decimal"/>
      <w:suff w:val="nothing"/>
      <w:lvlText w:val="（%1）"/>
      <w:lvlJc w:val="left"/>
      <w:rPr>
        <w:rFonts w:cs="Times New Roman"/>
      </w:rPr>
    </w:lvl>
  </w:abstractNum>
  <w:abstractNum w:abstractNumId="5">
    <w:nsid w:val="5381527C"/>
    <w:multiLevelType w:val="singleLevel"/>
    <w:tmpl w:val="5381527C"/>
    <w:lvl w:ilvl="0">
      <w:start w:val="3"/>
      <w:numFmt w:val="decimal"/>
      <w:suff w:val="nothing"/>
      <w:lvlText w:val="%1．"/>
      <w:lvlJc w:val="left"/>
      <w:rPr>
        <w:rFonts w:cs="Times New Roman"/>
      </w:rPr>
    </w:lvl>
  </w:abstractNum>
  <w:abstractNum w:abstractNumId="6">
    <w:nsid w:val="5749AF2D"/>
    <w:multiLevelType w:val="singleLevel"/>
    <w:tmpl w:val="5749AF2D"/>
    <w:lvl w:ilvl="0">
      <w:start w:val="4"/>
      <w:numFmt w:val="decimal"/>
      <w:suff w:val="nothing"/>
      <w:lvlText w:val="%1."/>
      <w:lvlJc w:val="left"/>
      <w:rPr>
        <w:rFonts w:cs="Times New Roman"/>
      </w:rPr>
    </w:lvl>
  </w:abstractNum>
  <w:abstractNum w:abstractNumId="7">
    <w:nsid w:val="65873612"/>
    <w:multiLevelType w:val="multilevel"/>
    <w:tmpl w:val="65873612"/>
    <w:lvl w:ilvl="0">
      <w:start w:val="1"/>
      <w:numFmt w:val="japaneseCounting"/>
      <w:lvlText w:val="（%1）"/>
      <w:lvlJc w:val="left"/>
      <w:pPr>
        <w:ind w:left="1357" w:hanging="720"/>
      </w:pPr>
      <w:rPr>
        <w:rFonts w:cs="Times New Roman" w:hint="default"/>
      </w:rPr>
    </w:lvl>
    <w:lvl w:ilvl="1">
      <w:start w:val="1"/>
      <w:numFmt w:val="lowerLetter"/>
      <w:lvlText w:val="%2)"/>
      <w:lvlJc w:val="left"/>
      <w:pPr>
        <w:ind w:left="1477" w:hanging="420"/>
      </w:pPr>
      <w:rPr>
        <w:rFonts w:cs="Times New Roman"/>
      </w:rPr>
    </w:lvl>
    <w:lvl w:ilvl="2">
      <w:start w:val="1"/>
      <w:numFmt w:val="lowerRoman"/>
      <w:lvlText w:val="%3."/>
      <w:lvlJc w:val="right"/>
      <w:pPr>
        <w:ind w:left="1897" w:hanging="420"/>
      </w:pPr>
      <w:rPr>
        <w:rFonts w:cs="Times New Roman"/>
      </w:rPr>
    </w:lvl>
    <w:lvl w:ilvl="3">
      <w:start w:val="1"/>
      <w:numFmt w:val="decimal"/>
      <w:lvlText w:val="%4."/>
      <w:lvlJc w:val="left"/>
      <w:pPr>
        <w:ind w:left="2317" w:hanging="420"/>
      </w:pPr>
      <w:rPr>
        <w:rFonts w:cs="Times New Roman"/>
      </w:rPr>
    </w:lvl>
    <w:lvl w:ilvl="4">
      <w:start w:val="1"/>
      <w:numFmt w:val="lowerLetter"/>
      <w:lvlText w:val="%5)"/>
      <w:lvlJc w:val="left"/>
      <w:pPr>
        <w:ind w:left="2737" w:hanging="420"/>
      </w:pPr>
      <w:rPr>
        <w:rFonts w:cs="Times New Roman"/>
      </w:rPr>
    </w:lvl>
    <w:lvl w:ilvl="5">
      <w:start w:val="1"/>
      <w:numFmt w:val="lowerRoman"/>
      <w:lvlText w:val="%6."/>
      <w:lvlJc w:val="right"/>
      <w:pPr>
        <w:ind w:left="3157" w:hanging="420"/>
      </w:pPr>
      <w:rPr>
        <w:rFonts w:cs="Times New Roman"/>
      </w:rPr>
    </w:lvl>
    <w:lvl w:ilvl="6">
      <w:start w:val="1"/>
      <w:numFmt w:val="decimal"/>
      <w:lvlText w:val="%7."/>
      <w:lvlJc w:val="left"/>
      <w:pPr>
        <w:ind w:left="3577" w:hanging="420"/>
      </w:pPr>
      <w:rPr>
        <w:rFonts w:cs="Times New Roman"/>
      </w:rPr>
    </w:lvl>
    <w:lvl w:ilvl="7">
      <w:start w:val="1"/>
      <w:numFmt w:val="lowerLetter"/>
      <w:lvlText w:val="%8)"/>
      <w:lvlJc w:val="left"/>
      <w:pPr>
        <w:ind w:left="3997" w:hanging="420"/>
      </w:pPr>
      <w:rPr>
        <w:rFonts w:cs="Times New Roman"/>
      </w:rPr>
    </w:lvl>
    <w:lvl w:ilvl="8">
      <w:start w:val="1"/>
      <w:numFmt w:val="lowerRoman"/>
      <w:lvlText w:val="%9."/>
      <w:lvlJc w:val="right"/>
      <w:pPr>
        <w:ind w:left="4417" w:hanging="420"/>
      </w:pPr>
      <w:rPr>
        <w:rFonts w:cs="Times New Roman"/>
      </w:rPr>
    </w:lvl>
  </w:abstractNum>
  <w:abstractNum w:abstractNumId="8">
    <w:nsid w:val="6E5F1131"/>
    <w:multiLevelType w:val="multilevel"/>
    <w:tmpl w:val="6E5F1131"/>
    <w:lvl w:ilvl="0">
      <w:start w:val="1"/>
      <w:numFmt w:val="japaneseCounting"/>
      <w:lvlText w:val="（%1）"/>
      <w:lvlJc w:val="left"/>
      <w:pPr>
        <w:ind w:left="1133" w:hanging="720"/>
      </w:pPr>
      <w:rPr>
        <w:rFonts w:cs="Times New Roman" w:hint="default"/>
      </w:rPr>
    </w:lvl>
    <w:lvl w:ilvl="1">
      <w:start w:val="1"/>
      <w:numFmt w:val="lowerLetter"/>
      <w:lvlText w:val="%2)"/>
      <w:lvlJc w:val="left"/>
      <w:pPr>
        <w:ind w:left="1253" w:hanging="420"/>
      </w:pPr>
      <w:rPr>
        <w:rFonts w:cs="Times New Roman"/>
      </w:rPr>
    </w:lvl>
    <w:lvl w:ilvl="2">
      <w:start w:val="1"/>
      <w:numFmt w:val="lowerRoman"/>
      <w:lvlText w:val="%3."/>
      <w:lvlJc w:val="right"/>
      <w:pPr>
        <w:ind w:left="1673" w:hanging="420"/>
      </w:pPr>
      <w:rPr>
        <w:rFonts w:cs="Times New Roman"/>
      </w:rPr>
    </w:lvl>
    <w:lvl w:ilvl="3">
      <w:start w:val="1"/>
      <w:numFmt w:val="decimal"/>
      <w:lvlText w:val="%4."/>
      <w:lvlJc w:val="left"/>
      <w:pPr>
        <w:ind w:left="2093" w:hanging="420"/>
      </w:pPr>
      <w:rPr>
        <w:rFonts w:cs="Times New Roman"/>
      </w:rPr>
    </w:lvl>
    <w:lvl w:ilvl="4">
      <w:start w:val="1"/>
      <w:numFmt w:val="lowerLetter"/>
      <w:lvlText w:val="%5)"/>
      <w:lvlJc w:val="left"/>
      <w:pPr>
        <w:ind w:left="2513" w:hanging="420"/>
      </w:pPr>
      <w:rPr>
        <w:rFonts w:cs="Times New Roman"/>
      </w:rPr>
    </w:lvl>
    <w:lvl w:ilvl="5">
      <w:start w:val="1"/>
      <w:numFmt w:val="lowerRoman"/>
      <w:lvlText w:val="%6."/>
      <w:lvlJc w:val="right"/>
      <w:pPr>
        <w:ind w:left="2933" w:hanging="420"/>
      </w:pPr>
      <w:rPr>
        <w:rFonts w:cs="Times New Roman"/>
      </w:rPr>
    </w:lvl>
    <w:lvl w:ilvl="6">
      <w:start w:val="1"/>
      <w:numFmt w:val="decimal"/>
      <w:lvlText w:val="%7."/>
      <w:lvlJc w:val="left"/>
      <w:pPr>
        <w:ind w:left="3353" w:hanging="420"/>
      </w:pPr>
      <w:rPr>
        <w:rFonts w:cs="Times New Roman"/>
      </w:rPr>
    </w:lvl>
    <w:lvl w:ilvl="7">
      <w:start w:val="1"/>
      <w:numFmt w:val="lowerLetter"/>
      <w:lvlText w:val="%8)"/>
      <w:lvlJc w:val="left"/>
      <w:pPr>
        <w:ind w:left="3773" w:hanging="420"/>
      </w:pPr>
      <w:rPr>
        <w:rFonts w:cs="Times New Roman"/>
      </w:rPr>
    </w:lvl>
    <w:lvl w:ilvl="8">
      <w:start w:val="1"/>
      <w:numFmt w:val="lowerRoman"/>
      <w:lvlText w:val="%9."/>
      <w:lvlJc w:val="right"/>
      <w:pPr>
        <w:ind w:left="4193" w:hanging="420"/>
      </w:pPr>
      <w:rPr>
        <w:rFonts w:cs="Times New Roman"/>
      </w:rPr>
    </w:lvl>
  </w:abstractNum>
  <w:abstractNum w:abstractNumId="9">
    <w:nsid w:val="7FBC1A52"/>
    <w:multiLevelType w:val="hybridMultilevel"/>
    <w:tmpl w:val="7876CE6A"/>
    <w:lvl w:ilvl="0" w:tplc="9AC03C66">
      <w:start w:val="1"/>
      <w:numFmt w:val="decimalEnclosedCircle"/>
      <w:lvlText w:val="%1"/>
      <w:lvlJc w:val="left"/>
      <w:pPr>
        <w:ind w:left="360" w:hanging="360"/>
      </w:pPr>
      <w:rPr>
        <w:rFonts w:cs="Times New Roman" w:hint="default"/>
      </w:rPr>
    </w:lvl>
    <w:lvl w:ilvl="1" w:tplc="04090019" w:tentative="1">
      <w:start w:val="1"/>
      <w:numFmt w:val="lowerLetter"/>
      <w:lvlText w:val="%2)"/>
      <w:lvlJc w:val="left"/>
      <w:pPr>
        <w:ind w:left="840" w:hanging="420"/>
      </w:pPr>
      <w:rPr>
        <w:rFonts w:cs="Times New Roman"/>
      </w:rPr>
    </w:lvl>
    <w:lvl w:ilvl="2" w:tplc="0409001B" w:tentative="1">
      <w:start w:val="1"/>
      <w:numFmt w:val="lowerRoman"/>
      <w:lvlText w:val="%3."/>
      <w:lvlJc w:val="right"/>
      <w:pPr>
        <w:ind w:left="1260" w:hanging="420"/>
      </w:pPr>
      <w:rPr>
        <w:rFonts w:cs="Times New Roman"/>
      </w:rPr>
    </w:lvl>
    <w:lvl w:ilvl="3" w:tplc="0409000F" w:tentative="1">
      <w:start w:val="1"/>
      <w:numFmt w:val="decimal"/>
      <w:lvlText w:val="%4."/>
      <w:lvlJc w:val="left"/>
      <w:pPr>
        <w:ind w:left="1680" w:hanging="420"/>
      </w:pPr>
      <w:rPr>
        <w:rFonts w:cs="Times New Roman"/>
      </w:rPr>
    </w:lvl>
    <w:lvl w:ilvl="4" w:tplc="04090019" w:tentative="1">
      <w:start w:val="1"/>
      <w:numFmt w:val="lowerLetter"/>
      <w:lvlText w:val="%5)"/>
      <w:lvlJc w:val="left"/>
      <w:pPr>
        <w:ind w:left="2100" w:hanging="420"/>
      </w:pPr>
      <w:rPr>
        <w:rFonts w:cs="Times New Roman"/>
      </w:rPr>
    </w:lvl>
    <w:lvl w:ilvl="5" w:tplc="0409001B" w:tentative="1">
      <w:start w:val="1"/>
      <w:numFmt w:val="lowerRoman"/>
      <w:lvlText w:val="%6."/>
      <w:lvlJc w:val="right"/>
      <w:pPr>
        <w:ind w:left="2520" w:hanging="420"/>
      </w:pPr>
      <w:rPr>
        <w:rFonts w:cs="Times New Roman"/>
      </w:rPr>
    </w:lvl>
    <w:lvl w:ilvl="6" w:tplc="0409000F" w:tentative="1">
      <w:start w:val="1"/>
      <w:numFmt w:val="decimal"/>
      <w:lvlText w:val="%7."/>
      <w:lvlJc w:val="left"/>
      <w:pPr>
        <w:ind w:left="2940" w:hanging="420"/>
      </w:pPr>
      <w:rPr>
        <w:rFonts w:cs="Times New Roman"/>
      </w:rPr>
    </w:lvl>
    <w:lvl w:ilvl="7" w:tplc="04090019" w:tentative="1">
      <w:start w:val="1"/>
      <w:numFmt w:val="lowerLetter"/>
      <w:lvlText w:val="%8)"/>
      <w:lvlJc w:val="left"/>
      <w:pPr>
        <w:ind w:left="3360" w:hanging="420"/>
      </w:pPr>
      <w:rPr>
        <w:rFonts w:cs="Times New Roman"/>
      </w:rPr>
    </w:lvl>
    <w:lvl w:ilvl="8" w:tplc="0409001B" w:tentative="1">
      <w:start w:val="1"/>
      <w:numFmt w:val="lowerRoman"/>
      <w:lvlText w:val="%9."/>
      <w:lvlJc w:val="right"/>
      <w:pPr>
        <w:ind w:left="3780" w:hanging="420"/>
      </w:pPr>
      <w:rPr>
        <w:rFonts w:cs="Times New Roman"/>
      </w:rPr>
    </w:lvl>
  </w:abstractNum>
  <w:num w:numId="1">
    <w:abstractNumId w:val="1"/>
  </w:num>
  <w:num w:numId="2">
    <w:abstractNumId w:val="7"/>
  </w:num>
  <w:num w:numId="3">
    <w:abstractNumId w:val="2"/>
  </w:num>
  <w:num w:numId="4">
    <w:abstractNumId w:val="6"/>
  </w:num>
  <w:num w:numId="5">
    <w:abstractNumId w:val="3"/>
  </w:num>
  <w:num w:numId="6">
    <w:abstractNumId w:val="4"/>
  </w:num>
  <w:num w:numId="7">
    <w:abstractNumId w:val="0"/>
  </w:num>
  <w:num w:numId="8">
    <w:abstractNumId w:val="8"/>
  </w:num>
  <w:num w:numId="9">
    <w:abstractNumId w:val="5"/>
  </w:num>
  <w:num w:numId="10">
    <w:abstractNumId w:val="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stylePaneFormatFilter w:val="3F01"/>
  <w:defaultTabStop w:val="420"/>
  <w:drawingGridHorizontalSpacing w:val="105"/>
  <w:drawingGridVerticalSpacing w:val="156"/>
  <w:displayHorizontalDrawingGridEvery w:val="2"/>
  <w:displayVerticalDrawingGridEvery w:val="2"/>
  <w:noPunctuationKerning/>
  <w:characterSpacingControl w:val="compressPunctuation"/>
  <w:noLineBreaksAfter w:lang="zh-CN" w:val="$([{£¥·‘“〈《「『【〔〖〝﹙﹛﹝＄（．［｛￡￥"/>
  <w:noLineBreaksBefore w:lang="zh-CN" w:val="!%),.:;&gt;?]}¢¨°·ˇˉ―‖’”…‰′″›℃∶、。〃〉》」』】〕〗〞︶︺︾﹀﹄﹚﹜﹞！＂％＇），．：；？］｀｜｝～￠"/>
  <w:doNotValidateAgainstSchema/>
  <w:doNotDemarcateInvalidXml/>
  <w:hdrShapeDefaults>
    <o:shapedefaults v:ext="edit" spidmax="5122"/>
  </w:hdrShapeDefaults>
  <w:footnotePr>
    <w:footnote w:id="0"/>
    <w:footnote w:id="1"/>
  </w:footnotePr>
  <w:endnotePr>
    <w:endnote w:id="0"/>
    <w:endnote w:id="1"/>
  </w:endnotePr>
  <w:compat>
    <w:spaceForUL/>
    <w:balanceSingleByteDoubleByteWidth/>
    <w:doNotLeaveBackslashAlone/>
    <w:doNotExpandShiftReturn/>
    <w:adjustLineHeightInTable/>
    <w:useFELayout/>
  </w:compat>
  <w:rsids>
    <w:rsidRoot w:val="00172A27"/>
    <w:rsid w:val="00000BD8"/>
    <w:rsid w:val="000035A0"/>
    <w:rsid w:val="00007AAE"/>
    <w:rsid w:val="000129F8"/>
    <w:rsid w:val="0001549C"/>
    <w:rsid w:val="000222DC"/>
    <w:rsid w:val="00030582"/>
    <w:rsid w:val="00031B39"/>
    <w:rsid w:val="0003285C"/>
    <w:rsid w:val="0003785D"/>
    <w:rsid w:val="000401C3"/>
    <w:rsid w:val="000403E4"/>
    <w:rsid w:val="0004089C"/>
    <w:rsid w:val="00042BA3"/>
    <w:rsid w:val="00045EEA"/>
    <w:rsid w:val="00050F81"/>
    <w:rsid w:val="000531EE"/>
    <w:rsid w:val="00054030"/>
    <w:rsid w:val="00054519"/>
    <w:rsid w:val="000559C2"/>
    <w:rsid w:val="00057877"/>
    <w:rsid w:val="000579B6"/>
    <w:rsid w:val="00062761"/>
    <w:rsid w:val="00062BD8"/>
    <w:rsid w:val="00062E36"/>
    <w:rsid w:val="00062F9F"/>
    <w:rsid w:val="00063448"/>
    <w:rsid w:val="0006411B"/>
    <w:rsid w:val="00064D03"/>
    <w:rsid w:val="00065A05"/>
    <w:rsid w:val="000701D0"/>
    <w:rsid w:val="00071DBB"/>
    <w:rsid w:val="00073093"/>
    <w:rsid w:val="0007350B"/>
    <w:rsid w:val="00075F1E"/>
    <w:rsid w:val="00077199"/>
    <w:rsid w:val="00083149"/>
    <w:rsid w:val="00083764"/>
    <w:rsid w:val="000845DC"/>
    <w:rsid w:val="00090508"/>
    <w:rsid w:val="00091803"/>
    <w:rsid w:val="000A002C"/>
    <w:rsid w:val="000A0752"/>
    <w:rsid w:val="000B17F3"/>
    <w:rsid w:val="000B183E"/>
    <w:rsid w:val="000B290A"/>
    <w:rsid w:val="000B50B3"/>
    <w:rsid w:val="000B7F1B"/>
    <w:rsid w:val="000C3D62"/>
    <w:rsid w:val="000C4F83"/>
    <w:rsid w:val="000D2022"/>
    <w:rsid w:val="000D22BF"/>
    <w:rsid w:val="000D30B8"/>
    <w:rsid w:val="000D34C3"/>
    <w:rsid w:val="000D350C"/>
    <w:rsid w:val="000D44AF"/>
    <w:rsid w:val="000D4EE7"/>
    <w:rsid w:val="000D5F62"/>
    <w:rsid w:val="000D79E0"/>
    <w:rsid w:val="000D7B76"/>
    <w:rsid w:val="000E060B"/>
    <w:rsid w:val="000E194D"/>
    <w:rsid w:val="000E4D5D"/>
    <w:rsid w:val="000E5CAD"/>
    <w:rsid w:val="000F6708"/>
    <w:rsid w:val="001104EB"/>
    <w:rsid w:val="00117C7F"/>
    <w:rsid w:val="001208D8"/>
    <w:rsid w:val="00122891"/>
    <w:rsid w:val="001233B0"/>
    <w:rsid w:val="0012617B"/>
    <w:rsid w:val="0013623A"/>
    <w:rsid w:val="00146EFF"/>
    <w:rsid w:val="0016078E"/>
    <w:rsid w:val="00160F6E"/>
    <w:rsid w:val="00161709"/>
    <w:rsid w:val="00170310"/>
    <w:rsid w:val="00170969"/>
    <w:rsid w:val="0017164C"/>
    <w:rsid w:val="00172A27"/>
    <w:rsid w:val="00172D9F"/>
    <w:rsid w:val="00174CD0"/>
    <w:rsid w:val="00176ADB"/>
    <w:rsid w:val="0017798D"/>
    <w:rsid w:val="001826E0"/>
    <w:rsid w:val="00182A29"/>
    <w:rsid w:val="0018591F"/>
    <w:rsid w:val="00187B1C"/>
    <w:rsid w:val="00196556"/>
    <w:rsid w:val="00196C65"/>
    <w:rsid w:val="00197BC7"/>
    <w:rsid w:val="001A1314"/>
    <w:rsid w:val="001A2DF7"/>
    <w:rsid w:val="001A2E74"/>
    <w:rsid w:val="001A41CA"/>
    <w:rsid w:val="001A69A9"/>
    <w:rsid w:val="001B33F7"/>
    <w:rsid w:val="001B376E"/>
    <w:rsid w:val="001B6DD9"/>
    <w:rsid w:val="001B79A9"/>
    <w:rsid w:val="001C4C1C"/>
    <w:rsid w:val="001C4C86"/>
    <w:rsid w:val="001C791C"/>
    <w:rsid w:val="001D1272"/>
    <w:rsid w:val="001D3DA5"/>
    <w:rsid w:val="001D5168"/>
    <w:rsid w:val="001D5F31"/>
    <w:rsid w:val="001D7A37"/>
    <w:rsid w:val="001E09F2"/>
    <w:rsid w:val="001E0F91"/>
    <w:rsid w:val="001E3485"/>
    <w:rsid w:val="001E42AD"/>
    <w:rsid w:val="001E6667"/>
    <w:rsid w:val="001F0CB0"/>
    <w:rsid w:val="001F2940"/>
    <w:rsid w:val="001F4F56"/>
    <w:rsid w:val="001F5409"/>
    <w:rsid w:val="001F5B7B"/>
    <w:rsid w:val="00211D8F"/>
    <w:rsid w:val="00212BD6"/>
    <w:rsid w:val="002172BD"/>
    <w:rsid w:val="00221495"/>
    <w:rsid w:val="00221CD3"/>
    <w:rsid w:val="00224660"/>
    <w:rsid w:val="002301C7"/>
    <w:rsid w:val="00231104"/>
    <w:rsid w:val="00231BE0"/>
    <w:rsid w:val="00241AF4"/>
    <w:rsid w:val="00243EEA"/>
    <w:rsid w:val="00243FF4"/>
    <w:rsid w:val="0024501F"/>
    <w:rsid w:val="00245372"/>
    <w:rsid w:val="0025187D"/>
    <w:rsid w:val="00254F4A"/>
    <w:rsid w:val="0025587A"/>
    <w:rsid w:val="00255975"/>
    <w:rsid w:val="00255AFD"/>
    <w:rsid w:val="002639B7"/>
    <w:rsid w:val="002640F8"/>
    <w:rsid w:val="0026449C"/>
    <w:rsid w:val="002728A7"/>
    <w:rsid w:val="00283A9F"/>
    <w:rsid w:val="0029029C"/>
    <w:rsid w:val="00290613"/>
    <w:rsid w:val="00291A3B"/>
    <w:rsid w:val="00294B8A"/>
    <w:rsid w:val="002A10D3"/>
    <w:rsid w:val="002A1B76"/>
    <w:rsid w:val="002A4A0D"/>
    <w:rsid w:val="002A7DF6"/>
    <w:rsid w:val="002B0471"/>
    <w:rsid w:val="002B0C6F"/>
    <w:rsid w:val="002B5DBE"/>
    <w:rsid w:val="002B757F"/>
    <w:rsid w:val="002C337F"/>
    <w:rsid w:val="002C35EB"/>
    <w:rsid w:val="002C5E33"/>
    <w:rsid w:val="002C6636"/>
    <w:rsid w:val="002D1055"/>
    <w:rsid w:val="002D28F4"/>
    <w:rsid w:val="002D4FF3"/>
    <w:rsid w:val="002D68D1"/>
    <w:rsid w:val="002D6AC7"/>
    <w:rsid w:val="002E0BC7"/>
    <w:rsid w:val="002E3B1E"/>
    <w:rsid w:val="002E6D1C"/>
    <w:rsid w:val="002E71EF"/>
    <w:rsid w:val="002E7D3D"/>
    <w:rsid w:val="002F10E6"/>
    <w:rsid w:val="002F1536"/>
    <w:rsid w:val="002F59F9"/>
    <w:rsid w:val="002F5F18"/>
    <w:rsid w:val="00300510"/>
    <w:rsid w:val="00303F7A"/>
    <w:rsid w:val="00304A5E"/>
    <w:rsid w:val="00305622"/>
    <w:rsid w:val="0031055B"/>
    <w:rsid w:val="00311162"/>
    <w:rsid w:val="00312F7F"/>
    <w:rsid w:val="00313242"/>
    <w:rsid w:val="00316C3B"/>
    <w:rsid w:val="00331413"/>
    <w:rsid w:val="00340FDF"/>
    <w:rsid w:val="00341C64"/>
    <w:rsid w:val="00341F01"/>
    <w:rsid w:val="0034343B"/>
    <w:rsid w:val="003446CB"/>
    <w:rsid w:val="0034618C"/>
    <w:rsid w:val="00346BCC"/>
    <w:rsid w:val="00346DEA"/>
    <w:rsid w:val="00347046"/>
    <w:rsid w:val="00351BC9"/>
    <w:rsid w:val="00351D11"/>
    <w:rsid w:val="00352DE7"/>
    <w:rsid w:val="0035766D"/>
    <w:rsid w:val="00360313"/>
    <w:rsid w:val="0036763B"/>
    <w:rsid w:val="00371F33"/>
    <w:rsid w:val="003727BD"/>
    <w:rsid w:val="00375380"/>
    <w:rsid w:val="0037609C"/>
    <w:rsid w:val="00380EDD"/>
    <w:rsid w:val="00383F1F"/>
    <w:rsid w:val="003845ED"/>
    <w:rsid w:val="003846A6"/>
    <w:rsid w:val="00386C92"/>
    <w:rsid w:val="003927BE"/>
    <w:rsid w:val="003951BD"/>
    <w:rsid w:val="00396403"/>
    <w:rsid w:val="00397601"/>
    <w:rsid w:val="003A1EF0"/>
    <w:rsid w:val="003A2617"/>
    <w:rsid w:val="003B3056"/>
    <w:rsid w:val="003B5C7A"/>
    <w:rsid w:val="003C239B"/>
    <w:rsid w:val="003C3EC9"/>
    <w:rsid w:val="003C474B"/>
    <w:rsid w:val="003C47D1"/>
    <w:rsid w:val="003C4F66"/>
    <w:rsid w:val="003C51E8"/>
    <w:rsid w:val="003C5ACF"/>
    <w:rsid w:val="003C6EC4"/>
    <w:rsid w:val="003D0EEB"/>
    <w:rsid w:val="003D211D"/>
    <w:rsid w:val="003D5287"/>
    <w:rsid w:val="003D783B"/>
    <w:rsid w:val="003E1EF4"/>
    <w:rsid w:val="003E2534"/>
    <w:rsid w:val="003E5098"/>
    <w:rsid w:val="0041061B"/>
    <w:rsid w:val="004208C2"/>
    <w:rsid w:val="00422D19"/>
    <w:rsid w:val="004239B1"/>
    <w:rsid w:val="00423D94"/>
    <w:rsid w:val="004313D8"/>
    <w:rsid w:val="004402A7"/>
    <w:rsid w:val="00441F80"/>
    <w:rsid w:val="00442ECC"/>
    <w:rsid w:val="004443C0"/>
    <w:rsid w:val="004446C6"/>
    <w:rsid w:val="004446E8"/>
    <w:rsid w:val="004548E5"/>
    <w:rsid w:val="00455205"/>
    <w:rsid w:val="00456C23"/>
    <w:rsid w:val="00457C71"/>
    <w:rsid w:val="004601DB"/>
    <w:rsid w:val="00460A70"/>
    <w:rsid w:val="004646AE"/>
    <w:rsid w:val="00466EE4"/>
    <w:rsid w:val="00467BB5"/>
    <w:rsid w:val="00467D05"/>
    <w:rsid w:val="00475A0B"/>
    <w:rsid w:val="00480C5B"/>
    <w:rsid w:val="0048387C"/>
    <w:rsid w:val="0048627B"/>
    <w:rsid w:val="00491BF8"/>
    <w:rsid w:val="00492F7B"/>
    <w:rsid w:val="00493ECC"/>
    <w:rsid w:val="004A2013"/>
    <w:rsid w:val="004A4A2D"/>
    <w:rsid w:val="004A5ECA"/>
    <w:rsid w:val="004B16A1"/>
    <w:rsid w:val="004B4CE7"/>
    <w:rsid w:val="004B4F71"/>
    <w:rsid w:val="004B6380"/>
    <w:rsid w:val="004C1D58"/>
    <w:rsid w:val="004C366C"/>
    <w:rsid w:val="004C3CDB"/>
    <w:rsid w:val="004C4384"/>
    <w:rsid w:val="004C594D"/>
    <w:rsid w:val="004D0ED0"/>
    <w:rsid w:val="004D3552"/>
    <w:rsid w:val="004E18EB"/>
    <w:rsid w:val="004E1F59"/>
    <w:rsid w:val="004E236B"/>
    <w:rsid w:val="004E2D9A"/>
    <w:rsid w:val="004E6360"/>
    <w:rsid w:val="004F17E7"/>
    <w:rsid w:val="004F3480"/>
    <w:rsid w:val="004F3BD2"/>
    <w:rsid w:val="004F6D11"/>
    <w:rsid w:val="004F72F4"/>
    <w:rsid w:val="0050243E"/>
    <w:rsid w:val="005043E6"/>
    <w:rsid w:val="0050792A"/>
    <w:rsid w:val="00515982"/>
    <w:rsid w:val="00520155"/>
    <w:rsid w:val="00521B08"/>
    <w:rsid w:val="00522239"/>
    <w:rsid w:val="00522739"/>
    <w:rsid w:val="00523367"/>
    <w:rsid w:val="00526877"/>
    <w:rsid w:val="005341D1"/>
    <w:rsid w:val="00537BB0"/>
    <w:rsid w:val="005417BD"/>
    <w:rsid w:val="0054312F"/>
    <w:rsid w:val="00543BEB"/>
    <w:rsid w:val="00544B46"/>
    <w:rsid w:val="00544BCA"/>
    <w:rsid w:val="00544F40"/>
    <w:rsid w:val="005506DC"/>
    <w:rsid w:val="005515C4"/>
    <w:rsid w:val="00555900"/>
    <w:rsid w:val="005565B8"/>
    <w:rsid w:val="00563C8A"/>
    <w:rsid w:val="00563F95"/>
    <w:rsid w:val="005655E3"/>
    <w:rsid w:val="00573CFD"/>
    <w:rsid w:val="00574522"/>
    <w:rsid w:val="00575411"/>
    <w:rsid w:val="00575C3B"/>
    <w:rsid w:val="005766D9"/>
    <w:rsid w:val="00576FD5"/>
    <w:rsid w:val="00577687"/>
    <w:rsid w:val="005924AA"/>
    <w:rsid w:val="0059384E"/>
    <w:rsid w:val="005946C4"/>
    <w:rsid w:val="005950BE"/>
    <w:rsid w:val="0059680F"/>
    <w:rsid w:val="005972C9"/>
    <w:rsid w:val="00597B12"/>
    <w:rsid w:val="005A04E8"/>
    <w:rsid w:val="005A3A79"/>
    <w:rsid w:val="005A7678"/>
    <w:rsid w:val="005B2F8D"/>
    <w:rsid w:val="005B6F43"/>
    <w:rsid w:val="005C1D70"/>
    <w:rsid w:val="005C2C40"/>
    <w:rsid w:val="005C440C"/>
    <w:rsid w:val="005C659E"/>
    <w:rsid w:val="005D3176"/>
    <w:rsid w:val="005D366D"/>
    <w:rsid w:val="005D37C5"/>
    <w:rsid w:val="005D69D0"/>
    <w:rsid w:val="005E0D8E"/>
    <w:rsid w:val="005E4491"/>
    <w:rsid w:val="005E51B1"/>
    <w:rsid w:val="005E554F"/>
    <w:rsid w:val="005E5576"/>
    <w:rsid w:val="005E63CF"/>
    <w:rsid w:val="005F25D1"/>
    <w:rsid w:val="005F33E6"/>
    <w:rsid w:val="00601B53"/>
    <w:rsid w:val="00607C5E"/>
    <w:rsid w:val="0061130D"/>
    <w:rsid w:val="006128B3"/>
    <w:rsid w:val="00616E7A"/>
    <w:rsid w:val="00624732"/>
    <w:rsid w:val="00625258"/>
    <w:rsid w:val="00626AC7"/>
    <w:rsid w:val="00630482"/>
    <w:rsid w:val="00636980"/>
    <w:rsid w:val="006374EA"/>
    <w:rsid w:val="006407A1"/>
    <w:rsid w:val="00642223"/>
    <w:rsid w:val="00645BB2"/>
    <w:rsid w:val="00647682"/>
    <w:rsid w:val="006506A9"/>
    <w:rsid w:val="00657CD1"/>
    <w:rsid w:val="00660A75"/>
    <w:rsid w:val="00664B47"/>
    <w:rsid w:val="00670655"/>
    <w:rsid w:val="00670AD6"/>
    <w:rsid w:val="0067260D"/>
    <w:rsid w:val="00673CDD"/>
    <w:rsid w:val="0068079B"/>
    <w:rsid w:val="00682C81"/>
    <w:rsid w:val="006832A0"/>
    <w:rsid w:val="00686FFA"/>
    <w:rsid w:val="00687E68"/>
    <w:rsid w:val="00690236"/>
    <w:rsid w:val="00691901"/>
    <w:rsid w:val="0069237B"/>
    <w:rsid w:val="006948DC"/>
    <w:rsid w:val="00697FB6"/>
    <w:rsid w:val="006A2884"/>
    <w:rsid w:val="006A3D9C"/>
    <w:rsid w:val="006A5A42"/>
    <w:rsid w:val="006B0D65"/>
    <w:rsid w:val="006B7ECA"/>
    <w:rsid w:val="006C55B2"/>
    <w:rsid w:val="006D645D"/>
    <w:rsid w:val="006E4B2E"/>
    <w:rsid w:val="006E7205"/>
    <w:rsid w:val="006E79CF"/>
    <w:rsid w:val="0071307C"/>
    <w:rsid w:val="00715CF9"/>
    <w:rsid w:val="00720F6E"/>
    <w:rsid w:val="0072109E"/>
    <w:rsid w:val="00721490"/>
    <w:rsid w:val="007234EF"/>
    <w:rsid w:val="00723E9A"/>
    <w:rsid w:val="007247CD"/>
    <w:rsid w:val="00724E4E"/>
    <w:rsid w:val="00730740"/>
    <w:rsid w:val="00740960"/>
    <w:rsid w:val="0074342D"/>
    <w:rsid w:val="0074500B"/>
    <w:rsid w:val="007454E6"/>
    <w:rsid w:val="00745A52"/>
    <w:rsid w:val="00747F5D"/>
    <w:rsid w:val="007515D4"/>
    <w:rsid w:val="0075174D"/>
    <w:rsid w:val="00763D6A"/>
    <w:rsid w:val="007651A9"/>
    <w:rsid w:val="00770301"/>
    <w:rsid w:val="007707E8"/>
    <w:rsid w:val="007748F2"/>
    <w:rsid w:val="0077766F"/>
    <w:rsid w:val="00781EE0"/>
    <w:rsid w:val="00792FA3"/>
    <w:rsid w:val="007948C2"/>
    <w:rsid w:val="007A0333"/>
    <w:rsid w:val="007A44EE"/>
    <w:rsid w:val="007A6FC7"/>
    <w:rsid w:val="007B4B9C"/>
    <w:rsid w:val="007B66FE"/>
    <w:rsid w:val="007C10DF"/>
    <w:rsid w:val="007C15BA"/>
    <w:rsid w:val="007C2236"/>
    <w:rsid w:val="007C3480"/>
    <w:rsid w:val="007C48F6"/>
    <w:rsid w:val="007D4C38"/>
    <w:rsid w:val="007E05B0"/>
    <w:rsid w:val="007E1405"/>
    <w:rsid w:val="007E20B0"/>
    <w:rsid w:val="007E596A"/>
    <w:rsid w:val="007E5FC7"/>
    <w:rsid w:val="007F0C5B"/>
    <w:rsid w:val="007F212D"/>
    <w:rsid w:val="007F6D4C"/>
    <w:rsid w:val="008019F0"/>
    <w:rsid w:val="00801EBB"/>
    <w:rsid w:val="00802C23"/>
    <w:rsid w:val="00803FA4"/>
    <w:rsid w:val="00804CAD"/>
    <w:rsid w:val="00813E65"/>
    <w:rsid w:val="008153A8"/>
    <w:rsid w:val="00817A47"/>
    <w:rsid w:val="008246FB"/>
    <w:rsid w:val="00824BEE"/>
    <w:rsid w:val="00826974"/>
    <w:rsid w:val="008311E2"/>
    <w:rsid w:val="00831CF3"/>
    <w:rsid w:val="00833689"/>
    <w:rsid w:val="0083428A"/>
    <w:rsid w:val="00836E0D"/>
    <w:rsid w:val="00844033"/>
    <w:rsid w:val="00845CCF"/>
    <w:rsid w:val="00851B89"/>
    <w:rsid w:val="00854AFA"/>
    <w:rsid w:val="0086320A"/>
    <w:rsid w:val="00863873"/>
    <w:rsid w:val="008652E6"/>
    <w:rsid w:val="00865E19"/>
    <w:rsid w:val="008702F9"/>
    <w:rsid w:val="00871FB6"/>
    <w:rsid w:val="00873B5D"/>
    <w:rsid w:val="00874ACC"/>
    <w:rsid w:val="00883EC2"/>
    <w:rsid w:val="00884ECE"/>
    <w:rsid w:val="00887279"/>
    <w:rsid w:val="00887EF8"/>
    <w:rsid w:val="0089002E"/>
    <w:rsid w:val="00890F46"/>
    <w:rsid w:val="008A07CF"/>
    <w:rsid w:val="008A6E22"/>
    <w:rsid w:val="008A6F3E"/>
    <w:rsid w:val="008A7137"/>
    <w:rsid w:val="008A71FD"/>
    <w:rsid w:val="008A75B7"/>
    <w:rsid w:val="008B2E23"/>
    <w:rsid w:val="008B4869"/>
    <w:rsid w:val="008C0297"/>
    <w:rsid w:val="008C1E58"/>
    <w:rsid w:val="008C34FA"/>
    <w:rsid w:val="008C559D"/>
    <w:rsid w:val="008D272F"/>
    <w:rsid w:val="008D68B2"/>
    <w:rsid w:val="008D7458"/>
    <w:rsid w:val="008D7F78"/>
    <w:rsid w:val="008E0B5A"/>
    <w:rsid w:val="008F1FB0"/>
    <w:rsid w:val="008F6D6A"/>
    <w:rsid w:val="008F74F3"/>
    <w:rsid w:val="0090153A"/>
    <w:rsid w:val="00905C57"/>
    <w:rsid w:val="009069A8"/>
    <w:rsid w:val="00907B4B"/>
    <w:rsid w:val="00912067"/>
    <w:rsid w:val="00916D57"/>
    <w:rsid w:val="00920DDA"/>
    <w:rsid w:val="0092184C"/>
    <w:rsid w:val="00925B9D"/>
    <w:rsid w:val="00926A07"/>
    <w:rsid w:val="009301BE"/>
    <w:rsid w:val="009406D5"/>
    <w:rsid w:val="00953805"/>
    <w:rsid w:val="0095627C"/>
    <w:rsid w:val="00965A11"/>
    <w:rsid w:val="00970BCE"/>
    <w:rsid w:val="00971697"/>
    <w:rsid w:val="009741FD"/>
    <w:rsid w:val="00984474"/>
    <w:rsid w:val="009848CA"/>
    <w:rsid w:val="009966E7"/>
    <w:rsid w:val="0099780C"/>
    <w:rsid w:val="009978A9"/>
    <w:rsid w:val="009A022E"/>
    <w:rsid w:val="009A0E5D"/>
    <w:rsid w:val="009A16DC"/>
    <w:rsid w:val="009A453E"/>
    <w:rsid w:val="009A48AC"/>
    <w:rsid w:val="009A4AE2"/>
    <w:rsid w:val="009A5C16"/>
    <w:rsid w:val="009B40C8"/>
    <w:rsid w:val="009B7B3E"/>
    <w:rsid w:val="009C1859"/>
    <w:rsid w:val="009D3A08"/>
    <w:rsid w:val="009D4357"/>
    <w:rsid w:val="009D43F8"/>
    <w:rsid w:val="009D4D39"/>
    <w:rsid w:val="009E2230"/>
    <w:rsid w:val="009E329C"/>
    <w:rsid w:val="009E4253"/>
    <w:rsid w:val="009E4F21"/>
    <w:rsid w:val="009F1955"/>
    <w:rsid w:val="009F1D25"/>
    <w:rsid w:val="009F297D"/>
    <w:rsid w:val="009F6669"/>
    <w:rsid w:val="00A0131D"/>
    <w:rsid w:val="00A01533"/>
    <w:rsid w:val="00A0186C"/>
    <w:rsid w:val="00A019AD"/>
    <w:rsid w:val="00A03C2B"/>
    <w:rsid w:val="00A0552D"/>
    <w:rsid w:val="00A0575D"/>
    <w:rsid w:val="00A077A5"/>
    <w:rsid w:val="00A14A9A"/>
    <w:rsid w:val="00A157BA"/>
    <w:rsid w:val="00A15D07"/>
    <w:rsid w:val="00A21990"/>
    <w:rsid w:val="00A25595"/>
    <w:rsid w:val="00A263C6"/>
    <w:rsid w:val="00A26E8D"/>
    <w:rsid w:val="00A27D61"/>
    <w:rsid w:val="00A32E57"/>
    <w:rsid w:val="00A43791"/>
    <w:rsid w:val="00A44DF6"/>
    <w:rsid w:val="00A46030"/>
    <w:rsid w:val="00A468A2"/>
    <w:rsid w:val="00A47A46"/>
    <w:rsid w:val="00A512C6"/>
    <w:rsid w:val="00A56108"/>
    <w:rsid w:val="00A564D9"/>
    <w:rsid w:val="00A57FA9"/>
    <w:rsid w:val="00A60839"/>
    <w:rsid w:val="00A6232F"/>
    <w:rsid w:val="00A6537D"/>
    <w:rsid w:val="00A70CA0"/>
    <w:rsid w:val="00A71205"/>
    <w:rsid w:val="00A76371"/>
    <w:rsid w:val="00A8391A"/>
    <w:rsid w:val="00A84C3B"/>
    <w:rsid w:val="00A90F4A"/>
    <w:rsid w:val="00A97234"/>
    <w:rsid w:val="00A97F84"/>
    <w:rsid w:val="00AA0C82"/>
    <w:rsid w:val="00AA1F54"/>
    <w:rsid w:val="00AA2680"/>
    <w:rsid w:val="00AA6E77"/>
    <w:rsid w:val="00AA74CF"/>
    <w:rsid w:val="00AB464B"/>
    <w:rsid w:val="00AC0D49"/>
    <w:rsid w:val="00AC2031"/>
    <w:rsid w:val="00AC5485"/>
    <w:rsid w:val="00AC5663"/>
    <w:rsid w:val="00AC6438"/>
    <w:rsid w:val="00AC6D47"/>
    <w:rsid w:val="00AD0E38"/>
    <w:rsid w:val="00AD1CCE"/>
    <w:rsid w:val="00AD2110"/>
    <w:rsid w:val="00AD568F"/>
    <w:rsid w:val="00AD6470"/>
    <w:rsid w:val="00AD7439"/>
    <w:rsid w:val="00AE314E"/>
    <w:rsid w:val="00AE5666"/>
    <w:rsid w:val="00AF338A"/>
    <w:rsid w:val="00AF69CE"/>
    <w:rsid w:val="00AF71B7"/>
    <w:rsid w:val="00AF7B36"/>
    <w:rsid w:val="00AF7E68"/>
    <w:rsid w:val="00B0025C"/>
    <w:rsid w:val="00B015BF"/>
    <w:rsid w:val="00B05B85"/>
    <w:rsid w:val="00B06C20"/>
    <w:rsid w:val="00B104A9"/>
    <w:rsid w:val="00B1334C"/>
    <w:rsid w:val="00B14420"/>
    <w:rsid w:val="00B157D2"/>
    <w:rsid w:val="00B26770"/>
    <w:rsid w:val="00B27FE2"/>
    <w:rsid w:val="00B34653"/>
    <w:rsid w:val="00B34E52"/>
    <w:rsid w:val="00B35A93"/>
    <w:rsid w:val="00B40137"/>
    <w:rsid w:val="00B43529"/>
    <w:rsid w:val="00B45D95"/>
    <w:rsid w:val="00B56285"/>
    <w:rsid w:val="00B61BFE"/>
    <w:rsid w:val="00B6401D"/>
    <w:rsid w:val="00B65F30"/>
    <w:rsid w:val="00B66ECA"/>
    <w:rsid w:val="00B75030"/>
    <w:rsid w:val="00B802DF"/>
    <w:rsid w:val="00B80B6A"/>
    <w:rsid w:val="00B80D31"/>
    <w:rsid w:val="00B81091"/>
    <w:rsid w:val="00B94BC1"/>
    <w:rsid w:val="00B975C6"/>
    <w:rsid w:val="00B97AFC"/>
    <w:rsid w:val="00BA0197"/>
    <w:rsid w:val="00BA0E0F"/>
    <w:rsid w:val="00BA2E50"/>
    <w:rsid w:val="00BA4712"/>
    <w:rsid w:val="00BB08BF"/>
    <w:rsid w:val="00BB453B"/>
    <w:rsid w:val="00BB50AE"/>
    <w:rsid w:val="00BB6974"/>
    <w:rsid w:val="00BB79CF"/>
    <w:rsid w:val="00BC3E8D"/>
    <w:rsid w:val="00BD2218"/>
    <w:rsid w:val="00BD2D9A"/>
    <w:rsid w:val="00BD323B"/>
    <w:rsid w:val="00BD337B"/>
    <w:rsid w:val="00BE010F"/>
    <w:rsid w:val="00BE0575"/>
    <w:rsid w:val="00BE14C9"/>
    <w:rsid w:val="00BE2004"/>
    <w:rsid w:val="00BE29B6"/>
    <w:rsid w:val="00BE5783"/>
    <w:rsid w:val="00BE5E44"/>
    <w:rsid w:val="00BF2B5A"/>
    <w:rsid w:val="00BF547C"/>
    <w:rsid w:val="00C035BF"/>
    <w:rsid w:val="00C05FD3"/>
    <w:rsid w:val="00C13860"/>
    <w:rsid w:val="00C147FF"/>
    <w:rsid w:val="00C2084B"/>
    <w:rsid w:val="00C22606"/>
    <w:rsid w:val="00C22CBC"/>
    <w:rsid w:val="00C2451B"/>
    <w:rsid w:val="00C27280"/>
    <w:rsid w:val="00C343A3"/>
    <w:rsid w:val="00C34E8F"/>
    <w:rsid w:val="00C3770F"/>
    <w:rsid w:val="00C46E43"/>
    <w:rsid w:val="00C470D4"/>
    <w:rsid w:val="00C47209"/>
    <w:rsid w:val="00C51845"/>
    <w:rsid w:val="00C546C3"/>
    <w:rsid w:val="00C5635D"/>
    <w:rsid w:val="00C5656A"/>
    <w:rsid w:val="00C579B7"/>
    <w:rsid w:val="00C70CAB"/>
    <w:rsid w:val="00C73659"/>
    <w:rsid w:val="00C739D8"/>
    <w:rsid w:val="00C76D30"/>
    <w:rsid w:val="00C81BB4"/>
    <w:rsid w:val="00C83442"/>
    <w:rsid w:val="00C8446C"/>
    <w:rsid w:val="00C84903"/>
    <w:rsid w:val="00C873F5"/>
    <w:rsid w:val="00C94040"/>
    <w:rsid w:val="00C95584"/>
    <w:rsid w:val="00CA0642"/>
    <w:rsid w:val="00CA293E"/>
    <w:rsid w:val="00CA324F"/>
    <w:rsid w:val="00CB04BD"/>
    <w:rsid w:val="00CB5117"/>
    <w:rsid w:val="00CB76A3"/>
    <w:rsid w:val="00CC068E"/>
    <w:rsid w:val="00CC2DE7"/>
    <w:rsid w:val="00CC5308"/>
    <w:rsid w:val="00CC7B0B"/>
    <w:rsid w:val="00CC7C72"/>
    <w:rsid w:val="00CD25F6"/>
    <w:rsid w:val="00CD4651"/>
    <w:rsid w:val="00CD47E7"/>
    <w:rsid w:val="00CD51A7"/>
    <w:rsid w:val="00CE2DF6"/>
    <w:rsid w:val="00CE726B"/>
    <w:rsid w:val="00CF0BBC"/>
    <w:rsid w:val="00CF204C"/>
    <w:rsid w:val="00D00A3C"/>
    <w:rsid w:val="00D109EC"/>
    <w:rsid w:val="00D1185E"/>
    <w:rsid w:val="00D122A0"/>
    <w:rsid w:val="00D2248B"/>
    <w:rsid w:val="00D2509A"/>
    <w:rsid w:val="00D25B69"/>
    <w:rsid w:val="00D26CDD"/>
    <w:rsid w:val="00D274F0"/>
    <w:rsid w:val="00D36BFF"/>
    <w:rsid w:val="00D445D1"/>
    <w:rsid w:val="00D51004"/>
    <w:rsid w:val="00D510DA"/>
    <w:rsid w:val="00D516F7"/>
    <w:rsid w:val="00D60FC2"/>
    <w:rsid w:val="00D6183B"/>
    <w:rsid w:val="00D65998"/>
    <w:rsid w:val="00D665BE"/>
    <w:rsid w:val="00D67234"/>
    <w:rsid w:val="00D83EC4"/>
    <w:rsid w:val="00D87C3E"/>
    <w:rsid w:val="00D9337C"/>
    <w:rsid w:val="00D939A8"/>
    <w:rsid w:val="00D93F8E"/>
    <w:rsid w:val="00D95ACB"/>
    <w:rsid w:val="00D96A37"/>
    <w:rsid w:val="00DA06B5"/>
    <w:rsid w:val="00DB037A"/>
    <w:rsid w:val="00DB18A9"/>
    <w:rsid w:val="00DB4757"/>
    <w:rsid w:val="00DB4991"/>
    <w:rsid w:val="00DB6738"/>
    <w:rsid w:val="00DB7E32"/>
    <w:rsid w:val="00DC5F76"/>
    <w:rsid w:val="00DD354F"/>
    <w:rsid w:val="00DE0FBF"/>
    <w:rsid w:val="00DE16EA"/>
    <w:rsid w:val="00DE256A"/>
    <w:rsid w:val="00DE5574"/>
    <w:rsid w:val="00DE68B3"/>
    <w:rsid w:val="00DE6B15"/>
    <w:rsid w:val="00DE6FF6"/>
    <w:rsid w:val="00DF1A6B"/>
    <w:rsid w:val="00DF274F"/>
    <w:rsid w:val="00DF3318"/>
    <w:rsid w:val="00DF4FAD"/>
    <w:rsid w:val="00DF78EE"/>
    <w:rsid w:val="00DF7FFA"/>
    <w:rsid w:val="00E012F0"/>
    <w:rsid w:val="00E022FE"/>
    <w:rsid w:val="00E045DE"/>
    <w:rsid w:val="00E07377"/>
    <w:rsid w:val="00E112CA"/>
    <w:rsid w:val="00E1279B"/>
    <w:rsid w:val="00E14DBC"/>
    <w:rsid w:val="00E15000"/>
    <w:rsid w:val="00E20956"/>
    <w:rsid w:val="00E20BA6"/>
    <w:rsid w:val="00E21286"/>
    <w:rsid w:val="00E27B2D"/>
    <w:rsid w:val="00E34E25"/>
    <w:rsid w:val="00E35AAE"/>
    <w:rsid w:val="00E35E9D"/>
    <w:rsid w:val="00E4140B"/>
    <w:rsid w:val="00E42EBD"/>
    <w:rsid w:val="00E44260"/>
    <w:rsid w:val="00E462F3"/>
    <w:rsid w:val="00E467AE"/>
    <w:rsid w:val="00E50777"/>
    <w:rsid w:val="00E546B3"/>
    <w:rsid w:val="00E54F7F"/>
    <w:rsid w:val="00E5521D"/>
    <w:rsid w:val="00E6285A"/>
    <w:rsid w:val="00E63458"/>
    <w:rsid w:val="00E6379B"/>
    <w:rsid w:val="00E63E12"/>
    <w:rsid w:val="00E6445F"/>
    <w:rsid w:val="00E670EB"/>
    <w:rsid w:val="00E71A3B"/>
    <w:rsid w:val="00E72043"/>
    <w:rsid w:val="00E75B57"/>
    <w:rsid w:val="00E7742C"/>
    <w:rsid w:val="00E90B15"/>
    <w:rsid w:val="00E90C5E"/>
    <w:rsid w:val="00E90D81"/>
    <w:rsid w:val="00E91CCF"/>
    <w:rsid w:val="00E93A98"/>
    <w:rsid w:val="00E96455"/>
    <w:rsid w:val="00E97379"/>
    <w:rsid w:val="00EA00C6"/>
    <w:rsid w:val="00EA2AE3"/>
    <w:rsid w:val="00EA5CFC"/>
    <w:rsid w:val="00EA61DC"/>
    <w:rsid w:val="00EB0096"/>
    <w:rsid w:val="00EB4189"/>
    <w:rsid w:val="00EC0FCA"/>
    <w:rsid w:val="00EC4A8F"/>
    <w:rsid w:val="00ED0E52"/>
    <w:rsid w:val="00ED2241"/>
    <w:rsid w:val="00EE1719"/>
    <w:rsid w:val="00EE2542"/>
    <w:rsid w:val="00EE49DD"/>
    <w:rsid w:val="00EE58C2"/>
    <w:rsid w:val="00EE734A"/>
    <w:rsid w:val="00EF0AE7"/>
    <w:rsid w:val="00EF3932"/>
    <w:rsid w:val="00EF47D4"/>
    <w:rsid w:val="00EF7C2B"/>
    <w:rsid w:val="00F0178C"/>
    <w:rsid w:val="00F02FE8"/>
    <w:rsid w:val="00F07B99"/>
    <w:rsid w:val="00F2425F"/>
    <w:rsid w:val="00F24597"/>
    <w:rsid w:val="00F2674B"/>
    <w:rsid w:val="00F313EE"/>
    <w:rsid w:val="00F31D93"/>
    <w:rsid w:val="00F3239E"/>
    <w:rsid w:val="00F35A90"/>
    <w:rsid w:val="00F36175"/>
    <w:rsid w:val="00F36EB2"/>
    <w:rsid w:val="00F374F4"/>
    <w:rsid w:val="00F41C04"/>
    <w:rsid w:val="00F432F2"/>
    <w:rsid w:val="00F4437C"/>
    <w:rsid w:val="00F44A12"/>
    <w:rsid w:val="00F4602C"/>
    <w:rsid w:val="00F5126C"/>
    <w:rsid w:val="00F52967"/>
    <w:rsid w:val="00F53492"/>
    <w:rsid w:val="00F53B26"/>
    <w:rsid w:val="00F60D7F"/>
    <w:rsid w:val="00F662AE"/>
    <w:rsid w:val="00F66C09"/>
    <w:rsid w:val="00F74E96"/>
    <w:rsid w:val="00F84067"/>
    <w:rsid w:val="00F868A0"/>
    <w:rsid w:val="00F91532"/>
    <w:rsid w:val="00F924AF"/>
    <w:rsid w:val="00F94733"/>
    <w:rsid w:val="00F96582"/>
    <w:rsid w:val="00F97A99"/>
    <w:rsid w:val="00FA2604"/>
    <w:rsid w:val="00FA589F"/>
    <w:rsid w:val="00FB00AF"/>
    <w:rsid w:val="00FB00E0"/>
    <w:rsid w:val="00FB0CB2"/>
    <w:rsid w:val="00FB3C0E"/>
    <w:rsid w:val="00FB45FD"/>
    <w:rsid w:val="00FC21B2"/>
    <w:rsid w:val="00FC2A81"/>
    <w:rsid w:val="00FC3EB6"/>
    <w:rsid w:val="00FC47B4"/>
    <w:rsid w:val="00FD4AE3"/>
    <w:rsid w:val="00FD4C46"/>
    <w:rsid w:val="00FD5D18"/>
    <w:rsid w:val="00FD6D4A"/>
    <w:rsid w:val="00FD77FE"/>
    <w:rsid w:val="00FE0A71"/>
    <w:rsid w:val="00FF0114"/>
    <w:rsid w:val="00FF6D8F"/>
    <w:rsid w:val="01DE089D"/>
    <w:rsid w:val="05343362"/>
    <w:rsid w:val="068E032D"/>
    <w:rsid w:val="07505C9D"/>
    <w:rsid w:val="082048F3"/>
    <w:rsid w:val="09967E5C"/>
    <w:rsid w:val="09C02AD2"/>
    <w:rsid w:val="0C3B1BC7"/>
    <w:rsid w:val="0DAE0BD9"/>
    <w:rsid w:val="0E0318C9"/>
    <w:rsid w:val="0FD271FC"/>
    <w:rsid w:val="11B110ED"/>
    <w:rsid w:val="12AA5F2D"/>
    <w:rsid w:val="14540160"/>
    <w:rsid w:val="17CB61B1"/>
    <w:rsid w:val="17FF531E"/>
    <w:rsid w:val="18410EFA"/>
    <w:rsid w:val="1D9618C9"/>
    <w:rsid w:val="1DE61EF8"/>
    <w:rsid w:val="1FBE2729"/>
    <w:rsid w:val="224925AC"/>
    <w:rsid w:val="22AE56FC"/>
    <w:rsid w:val="22FD3574"/>
    <w:rsid w:val="270E67C1"/>
    <w:rsid w:val="27AC5E9B"/>
    <w:rsid w:val="29894E6A"/>
    <w:rsid w:val="2DCB6903"/>
    <w:rsid w:val="2DDC2604"/>
    <w:rsid w:val="324A5280"/>
    <w:rsid w:val="336814F0"/>
    <w:rsid w:val="33CC4660"/>
    <w:rsid w:val="357E2935"/>
    <w:rsid w:val="39C9105E"/>
    <w:rsid w:val="3A5400BE"/>
    <w:rsid w:val="3B8C7A3B"/>
    <w:rsid w:val="3CDD000F"/>
    <w:rsid w:val="3D6C09D0"/>
    <w:rsid w:val="3D7104F2"/>
    <w:rsid w:val="3F2B7352"/>
    <w:rsid w:val="41221E7A"/>
    <w:rsid w:val="441124FD"/>
    <w:rsid w:val="44B6050F"/>
    <w:rsid w:val="44F64632"/>
    <w:rsid w:val="45650B2C"/>
    <w:rsid w:val="48502B77"/>
    <w:rsid w:val="49F1629B"/>
    <w:rsid w:val="4A1D4FA7"/>
    <w:rsid w:val="4C5644D5"/>
    <w:rsid w:val="4CE75962"/>
    <w:rsid w:val="4D1A6F0E"/>
    <w:rsid w:val="4D790988"/>
    <w:rsid w:val="4D93591D"/>
    <w:rsid w:val="4E2C6B14"/>
    <w:rsid w:val="518E12DD"/>
    <w:rsid w:val="51FF7AEE"/>
    <w:rsid w:val="53DB1ABF"/>
    <w:rsid w:val="555348ED"/>
    <w:rsid w:val="55945F73"/>
    <w:rsid w:val="55DB6F5B"/>
    <w:rsid w:val="56E028B1"/>
    <w:rsid w:val="588567C2"/>
    <w:rsid w:val="59B05DB3"/>
    <w:rsid w:val="5A587890"/>
    <w:rsid w:val="5B353E80"/>
    <w:rsid w:val="5CB445B9"/>
    <w:rsid w:val="5E755AEB"/>
    <w:rsid w:val="5ED83973"/>
    <w:rsid w:val="5FC5607F"/>
    <w:rsid w:val="5FED495D"/>
    <w:rsid w:val="60213EAD"/>
    <w:rsid w:val="62204F55"/>
    <w:rsid w:val="63367D53"/>
    <w:rsid w:val="665A6826"/>
    <w:rsid w:val="675703AC"/>
    <w:rsid w:val="69C153C1"/>
    <w:rsid w:val="6BEC6DD6"/>
    <w:rsid w:val="715D1208"/>
    <w:rsid w:val="71966C26"/>
    <w:rsid w:val="72D0710E"/>
    <w:rsid w:val="731E6C49"/>
    <w:rsid w:val="74383742"/>
    <w:rsid w:val="763A63FB"/>
    <w:rsid w:val="76C765FF"/>
    <w:rsid w:val="77AF4752"/>
    <w:rsid w:val="79841AC6"/>
    <w:rsid w:val="7A8472D1"/>
    <w:rsid w:val="7C645AED"/>
    <w:rsid w:val="7C6D7BFB"/>
    <w:rsid w:val="7D655AC8"/>
    <w:rsid w:val="7E617018"/>
    <w:rsid w:val="7FBA7252"/>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locked="1"/>
    <w:lsdException w:name="index 2" w:locked="1"/>
    <w:lsdException w:name="index 3" w:locked="1"/>
    <w:lsdException w:name="index 4" w:locked="1"/>
    <w:lsdException w:name="index 5" w:locked="1"/>
    <w:lsdException w:name="index 6" w:locked="1"/>
    <w:lsdException w:name="index 7" w:locked="1"/>
    <w:lsdException w:name="index 8" w:locked="1"/>
    <w:lsdException w:name="index 9" w:locked="1"/>
    <w:lsdException w:name="toc 1" w:semiHidden="0" w:uiPriority="39" w:unhideWhenUsed="0"/>
    <w:lsdException w:name="toc 2" w:semiHidden="0" w:uiPriority="0" w:unhideWhenUsed="0"/>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locked="1"/>
    <w:lsdException w:name="footnote text" w:locked="1"/>
    <w:lsdException w:name="annotation text" w:locked="1"/>
    <w:lsdException w:name="header" w:locked="1"/>
    <w:lsdException w:name="footer" w:locked="1"/>
    <w:lsdException w:name="index heading" w:locked="1"/>
    <w:lsdException w:name="caption" w:semiHidden="0" w:uiPriority="0" w:unhideWhenUsed="0" w:qFormat="1"/>
    <w:lsdException w:name="table of figures" w:locked="1"/>
    <w:lsdException w:name="envelope address" w:locked="1"/>
    <w:lsdException w:name="envelope return" w:locked="1"/>
    <w:lsdException w:name="footnote reference" w:locked="1"/>
    <w:lsdException w:name="annotation reference" w:locked="1"/>
    <w:lsdException w:name="line number" w:locked="1"/>
    <w:lsdException w:name="page number" w:locked="1"/>
    <w:lsdException w:name="endnote reference" w:locked="1"/>
    <w:lsdException w:name="endnote text" w:locked="1"/>
    <w:lsdException w:name="table of authorities" w:locked="1"/>
    <w:lsdException w:name="macro" w:locked="1"/>
    <w:lsdException w:name="toa heading" w:locked="1"/>
    <w:lsdException w:name="List" w:locked="1"/>
    <w:lsdException w:name="List Bullet" w:locked="1"/>
    <w:lsdException w:name="List Number" w:locked="1"/>
    <w:lsdException w:name="List 2" w:locked="1"/>
    <w:lsdException w:name="List 3" w:locked="1"/>
    <w:lsdException w:name="List 4" w:locked="1"/>
    <w:lsdException w:name="List 5" w:locked="1"/>
    <w:lsdException w:name="List Bullet 2" w:locked="1"/>
    <w:lsdException w:name="List Bullet 3" w:locked="1"/>
    <w:lsdException w:name="List Bullet 4" w:locked="1"/>
    <w:lsdException w:name="List Bullet 5" w:locked="1"/>
    <w:lsdException w:name="List Number 2" w:locked="1"/>
    <w:lsdException w:name="List Number 3" w:locked="1"/>
    <w:lsdException w:name="List Number 4" w:locked="1"/>
    <w:lsdException w:name="List Number 5" w:locked="1"/>
    <w:lsdException w:name="Title" w:semiHidden="0" w:uiPriority="0" w:unhideWhenUsed="0" w:qFormat="1"/>
    <w:lsdException w:name="Closing" w:locked="1"/>
    <w:lsdException w:name="Signature" w:locked="1"/>
    <w:lsdException w:name="Default Paragraph Font" w:semiHidden="0" w:uiPriority="0" w:unhideWhenUsed="0"/>
    <w:lsdException w:name="Body Text" w:locked="1"/>
    <w:lsdException w:name="Body Text Indent" w:locked="1"/>
    <w:lsdException w:name="List Continue" w:locked="1"/>
    <w:lsdException w:name="List Continue 2" w:locked="1"/>
    <w:lsdException w:name="List Continue 3" w:locked="1"/>
    <w:lsdException w:name="List Continue 4" w:locked="1"/>
    <w:lsdException w:name="List Continue 5" w:locked="1"/>
    <w:lsdException w:name="Message Header" w:locked="1"/>
    <w:lsdException w:name="Subtitle" w:semiHidden="0" w:uiPriority="0" w:unhideWhenUsed="0" w:qFormat="1"/>
    <w:lsdException w:name="Salutation" w:locked="1"/>
    <w:lsdException w:name="Date" w:locked="1"/>
    <w:lsdException w:name="Body Text First Indent" w:locked="1"/>
    <w:lsdException w:name="Body Text First Indent 2" w:locked="1"/>
    <w:lsdException w:name="Note Heading" w:locked="1"/>
    <w:lsdException w:name="Body Text 2" w:locked="1"/>
    <w:lsdException w:name="Body Text 3" w:locked="1"/>
    <w:lsdException w:name="Body Text Indent 2" w:locked="1"/>
    <w:lsdException w:name="Body Text Indent 3" w:locked="1"/>
    <w:lsdException w:name="Block Text" w:locked="1"/>
    <w:lsdException w:name="Hyperlink" w:locked="1"/>
    <w:lsdException w:name="FollowedHyperlink" w:locked="1"/>
    <w:lsdException w:name="Strong" w:semiHidden="0" w:uiPriority="0" w:unhideWhenUsed="0" w:qFormat="1"/>
    <w:lsdException w:name="Emphasis" w:semiHidden="0" w:uiPriority="0" w:unhideWhenUsed="0" w:qFormat="1"/>
    <w:lsdException w:name="Document Map" w:locked="1"/>
    <w:lsdException w:name="Plain Text" w:locked="1"/>
    <w:lsdException w:name="E-mail Signature" w:locked="1"/>
    <w:lsdException w:name="HTML Top of Form" w:locked="1"/>
    <w:lsdException w:name="HTML Bottom of Form" w:locked="1"/>
    <w:lsdException w:name="Normal (Web)" w:locked="1"/>
    <w:lsdException w:name="HTML Acronym" w:locked="1"/>
    <w:lsdException w:name="HTML Address" w:locked="1"/>
    <w:lsdException w:name="HTML Cite" w:locked="1"/>
    <w:lsdException w:name="HTML Code" w:locked="1"/>
    <w:lsdException w:name="HTML Definition" w:locked="1"/>
    <w:lsdException w:name="HTML Keyboard" w:locked="1"/>
    <w:lsdException w:name="HTML Preformatted" w:locked="1"/>
    <w:lsdException w:name="HTML Sample" w:locked="1"/>
    <w:lsdException w:name="HTML Typewriter" w:locked="1"/>
    <w:lsdException w:name="HTML Variable" w:locked="1"/>
    <w:lsdException w:name="Normal Table" w:locked="1"/>
    <w:lsdException w:name="annotation subject" w:locked="1"/>
    <w:lsdException w:name="No List" w:locked="1"/>
    <w:lsdException w:name="Outline List 1" w:locked="1"/>
    <w:lsdException w:name="Outline List 2" w:locked="1"/>
    <w:lsdException w:name="Outline List 3" w:locked="1"/>
    <w:lsdException w:name="Table Simple 1" w:locked="1"/>
    <w:lsdException w:name="Table Simple 2" w:locked="1"/>
    <w:lsdException w:name="Table Simple 3" w:locked="1"/>
    <w:lsdException w:name="Table Classic 1" w:locked="1"/>
    <w:lsdException w:name="Table Classic 2" w:locked="1"/>
    <w:lsdException w:name="Table Classic 3" w:locked="1"/>
    <w:lsdException w:name="Table Classic 4" w:locked="1"/>
    <w:lsdException w:name="Table Colorful 1" w:locked="1"/>
    <w:lsdException w:name="Table Colorful 2" w:locked="1"/>
    <w:lsdException w:name="Table Colorful 3" w:locked="1"/>
    <w:lsdException w:name="Table Columns 1" w:locked="1"/>
    <w:lsdException w:name="Table Columns 2" w:locked="1"/>
    <w:lsdException w:name="Table Columns 3" w:locked="1"/>
    <w:lsdException w:name="Table Columns 4" w:locked="1"/>
    <w:lsdException w:name="Table Columns 5" w:locked="1"/>
    <w:lsdException w:name="Table Grid 1" w:locked="1"/>
    <w:lsdException w:name="Table Grid 2" w:locked="1"/>
    <w:lsdException w:name="Table Grid 3" w:locked="1"/>
    <w:lsdException w:name="Table Grid 4" w:locked="1"/>
    <w:lsdException w:name="Table Grid 5" w:locked="1"/>
    <w:lsdException w:name="Table Grid 6" w:locked="1"/>
    <w:lsdException w:name="Table Grid 7" w:locked="1"/>
    <w:lsdException w:name="Table Grid 8" w:locked="1"/>
    <w:lsdException w:name="Table List 1" w:locked="1"/>
    <w:lsdException w:name="Table List 2" w:locked="1"/>
    <w:lsdException w:name="Table List 3" w:locked="1"/>
    <w:lsdException w:name="Table List 4" w:locked="1"/>
    <w:lsdException w:name="Table List 5" w:locked="1"/>
    <w:lsdException w:name="Table List 6" w:locked="1"/>
    <w:lsdException w:name="Table List 7" w:locked="1"/>
    <w:lsdException w:name="Table List 8" w:locked="1"/>
    <w:lsdException w:name="Table 3D effects 1" w:locked="1"/>
    <w:lsdException w:name="Table 3D effects 2" w:locked="1"/>
    <w:lsdException w:name="Table 3D effects 3" w:locked="1"/>
    <w:lsdException w:name="Table Contemporary" w:locked="1"/>
    <w:lsdException w:name="Table Elegant" w:locked="1"/>
    <w:lsdException w:name="Table Professional" w:locked="1"/>
    <w:lsdException w:name="Table Subtle 1" w:locked="1"/>
    <w:lsdException w:name="Table Subtle 2" w:locked="1"/>
    <w:lsdException w:name="Table Web 1" w:locked="1"/>
    <w:lsdException w:name="Table Web 2" w:locked="1"/>
    <w:lsdException w:name="Table Web 3" w:locked="1"/>
    <w:lsdException w:name="Balloon Text" w:locked="1"/>
    <w:lsdException w:name="Table Grid" w:semiHidden="0" w:uiPriority="0" w:unhideWhenUsed="0"/>
    <w:lsdException w:name="Table Theme" w:locked="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90613"/>
    <w:pPr>
      <w:widowControl w:val="0"/>
      <w:spacing w:line="400" w:lineRule="exact"/>
      <w:jc w:val="both"/>
    </w:pPr>
    <w:rPr>
      <w:kern w:val="2"/>
      <w:sz w:val="21"/>
      <w:szCs w:val="24"/>
    </w:rPr>
  </w:style>
  <w:style w:type="paragraph" w:styleId="1">
    <w:name w:val="heading 1"/>
    <w:basedOn w:val="a"/>
    <w:next w:val="a"/>
    <w:link w:val="1Char"/>
    <w:uiPriority w:val="99"/>
    <w:qFormat/>
    <w:rsid w:val="00290613"/>
    <w:pPr>
      <w:keepNext/>
      <w:keepLines/>
      <w:spacing w:beforeLines="100" w:afterLines="100"/>
      <w:jc w:val="left"/>
      <w:outlineLvl w:val="0"/>
    </w:pPr>
    <w:rPr>
      <w:rFonts w:eastAsia="黑体"/>
      <w:b/>
      <w:bCs/>
      <w:kern w:val="44"/>
      <w:sz w:val="32"/>
      <w:szCs w:val="4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link w:val="1"/>
    <w:uiPriority w:val="99"/>
    <w:locked/>
    <w:rsid w:val="00290613"/>
    <w:rPr>
      <w:rFonts w:eastAsia="黑体"/>
      <w:b/>
      <w:bCs/>
      <w:kern w:val="44"/>
      <w:sz w:val="32"/>
      <w:szCs w:val="44"/>
    </w:rPr>
  </w:style>
  <w:style w:type="character" w:styleId="a3">
    <w:name w:val="Hyperlink"/>
    <w:uiPriority w:val="99"/>
    <w:rsid w:val="00E63E12"/>
    <w:rPr>
      <w:rFonts w:cs="Times New Roman"/>
      <w:color w:val="0000FF"/>
      <w:u w:val="single"/>
    </w:rPr>
  </w:style>
  <w:style w:type="character" w:styleId="a4">
    <w:name w:val="page number"/>
    <w:uiPriority w:val="99"/>
    <w:rsid w:val="00E63E12"/>
    <w:rPr>
      <w:rFonts w:cs="Times New Roman"/>
    </w:rPr>
  </w:style>
  <w:style w:type="character" w:styleId="a5">
    <w:name w:val="annotation reference"/>
    <w:uiPriority w:val="99"/>
    <w:semiHidden/>
    <w:rsid w:val="00E63E12"/>
    <w:rPr>
      <w:rFonts w:cs="Times New Roman"/>
      <w:sz w:val="21"/>
    </w:rPr>
  </w:style>
  <w:style w:type="character" w:customStyle="1" w:styleId="font11">
    <w:name w:val="font11"/>
    <w:uiPriority w:val="99"/>
    <w:rsid w:val="00E63E12"/>
    <w:rPr>
      <w:rFonts w:ascii="宋体" w:eastAsia="宋体" w:hAnsi="宋体"/>
      <w:color w:val="000000"/>
      <w:sz w:val="21"/>
      <w:u w:val="none"/>
    </w:rPr>
  </w:style>
  <w:style w:type="character" w:customStyle="1" w:styleId="CommentTextChar">
    <w:name w:val="Comment Text Char"/>
    <w:uiPriority w:val="99"/>
    <w:semiHidden/>
    <w:locked/>
    <w:rsid w:val="00E63E12"/>
    <w:rPr>
      <w:kern w:val="2"/>
      <w:sz w:val="24"/>
    </w:rPr>
  </w:style>
  <w:style w:type="character" w:customStyle="1" w:styleId="FooterChar">
    <w:name w:val="Footer Char"/>
    <w:uiPriority w:val="99"/>
    <w:locked/>
    <w:rsid w:val="00E63E12"/>
    <w:rPr>
      <w:kern w:val="2"/>
      <w:sz w:val="18"/>
    </w:rPr>
  </w:style>
  <w:style w:type="character" w:customStyle="1" w:styleId="HeaderChar">
    <w:name w:val="Header Char"/>
    <w:uiPriority w:val="99"/>
    <w:locked/>
    <w:rsid w:val="00E63E12"/>
    <w:rPr>
      <w:kern w:val="2"/>
      <w:sz w:val="18"/>
    </w:rPr>
  </w:style>
  <w:style w:type="character" w:customStyle="1" w:styleId="CommentSubjectChar">
    <w:name w:val="Comment Subject Char"/>
    <w:uiPriority w:val="99"/>
    <w:semiHidden/>
    <w:locked/>
    <w:rsid w:val="00E63E12"/>
    <w:rPr>
      <w:b/>
      <w:kern w:val="2"/>
      <w:sz w:val="24"/>
    </w:rPr>
  </w:style>
  <w:style w:type="character" w:customStyle="1" w:styleId="Char">
    <w:name w:val="正文二级标题样式 Char"/>
    <w:link w:val="a6"/>
    <w:uiPriority w:val="99"/>
    <w:locked/>
    <w:rsid w:val="00E63E12"/>
    <w:rPr>
      <w:rFonts w:ascii="黑体" w:eastAsia="宋体" w:hAnsi="宋体"/>
      <w:b/>
      <w:color w:val="000000"/>
      <w:kern w:val="2"/>
      <w:sz w:val="28"/>
      <w:lang w:val="en-US" w:eastAsia="zh-CN"/>
    </w:rPr>
  </w:style>
  <w:style w:type="character" w:customStyle="1" w:styleId="BalloonTextChar">
    <w:name w:val="Balloon Text Char"/>
    <w:uiPriority w:val="99"/>
    <w:semiHidden/>
    <w:locked/>
    <w:rsid w:val="00E63E12"/>
    <w:rPr>
      <w:kern w:val="2"/>
      <w:sz w:val="18"/>
    </w:rPr>
  </w:style>
  <w:style w:type="character" w:customStyle="1" w:styleId="Char0">
    <w:name w:val="正文一级标题样式 Char"/>
    <w:link w:val="a7"/>
    <w:uiPriority w:val="99"/>
    <w:locked/>
    <w:rsid w:val="00E63E12"/>
    <w:rPr>
      <w:rFonts w:ascii="宋体" w:eastAsia="黑体" w:hAnsi="宋体"/>
      <w:color w:val="000000"/>
      <w:sz w:val="21"/>
      <w:lang w:val="en-US" w:eastAsia="zh-CN"/>
    </w:rPr>
  </w:style>
  <w:style w:type="paragraph" w:styleId="a8">
    <w:name w:val="Balloon Text"/>
    <w:basedOn w:val="a"/>
    <w:link w:val="Char1"/>
    <w:uiPriority w:val="99"/>
    <w:semiHidden/>
    <w:rsid w:val="00E63E12"/>
    <w:rPr>
      <w:sz w:val="18"/>
      <w:szCs w:val="20"/>
    </w:rPr>
  </w:style>
  <w:style w:type="character" w:customStyle="1" w:styleId="Char1">
    <w:name w:val="批注框文本 Char"/>
    <w:link w:val="a8"/>
    <w:uiPriority w:val="99"/>
    <w:semiHidden/>
    <w:locked/>
    <w:rsid w:val="00BE010F"/>
    <w:rPr>
      <w:rFonts w:cs="Times New Roman"/>
      <w:sz w:val="2"/>
    </w:rPr>
  </w:style>
  <w:style w:type="paragraph" w:styleId="a9">
    <w:name w:val="header"/>
    <w:basedOn w:val="a"/>
    <w:link w:val="Char2"/>
    <w:uiPriority w:val="99"/>
    <w:rsid w:val="00E63E12"/>
    <w:pPr>
      <w:pBdr>
        <w:bottom w:val="single" w:sz="6" w:space="1" w:color="auto"/>
      </w:pBdr>
      <w:tabs>
        <w:tab w:val="center" w:pos="4153"/>
        <w:tab w:val="right" w:pos="8306"/>
      </w:tabs>
      <w:snapToGrid w:val="0"/>
      <w:jc w:val="center"/>
    </w:pPr>
    <w:rPr>
      <w:sz w:val="18"/>
      <w:szCs w:val="20"/>
    </w:rPr>
  </w:style>
  <w:style w:type="character" w:customStyle="1" w:styleId="Char2">
    <w:name w:val="页眉 Char"/>
    <w:link w:val="a9"/>
    <w:uiPriority w:val="99"/>
    <w:locked/>
    <w:rsid w:val="00BE010F"/>
    <w:rPr>
      <w:rFonts w:cs="Times New Roman"/>
      <w:sz w:val="18"/>
      <w:szCs w:val="18"/>
    </w:rPr>
  </w:style>
  <w:style w:type="paragraph" w:styleId="2">
    <w:name w:val="toc 2"/>
    <w:basedOn w:val="a"/>
    <w:next w:val="a"/>
    <w:uiPriority w:val="99"/>
    <w:rsid w:val="00E63E12"/>
    <w:pPr>
      <w:ind w:leftChars="200" w:left="420"/>
    </w:pPr>
  </w:style>
  <w:style w:type="paragraph" w:styleId="aa">
    <w:name w:val="annotation text"/>
    <w:basedOn w:val="a"/>
    <w:link w:val="Char3"/>
    <w:uiPriority w:val="99"/>
    <w:semiHidden/>
    <w:rsid w:val="00E63E12"/>
    <w:pPr>
      <w:jc w:val="left"/>
    </w:pPr>
    <w:rPr>
      <w:sz w:val="24"/>
      <w:szCs w:val="20"/>
    </w:rPr>
  </w:style>
  <w:style w:type="character" w:customStyle="1" w:styleId="Char3">
    <w:name w:val="批注文字 Char"/>
    <w:link w:val="aa"/>
    <w:uiPriority w:val="99"/>
    <w:semiHidden/>
    <w:locked/>
    <w:rsid w:val="00BE010F"/>
    <w:rPr>
      <w:rFonts w:cs="Times New Roman"/>
      <w:sz w:val="24"/>
      <w:szCs w:val="24"/>
    </w:rPr>
  </w:style>
  <w:style w:type="paragraph" w:styleId="ab">
    <w:name w:val="annotation subject"/>
    <w:basedOn w:val="aa"/>
    <w:next w:val="aa"/>
    <w:link w:val="Char4"/>
    <w:uiPriority w:val="99"/>
    <w:semiHidden/>
    <w:rsid w:val="00E63E12"/>
    <w:rPr>
      <w:b/>
    </w:rPr>
  </w:style>
  <w:style w:type="character" w:customStyle="1" w:styleId="Char4">
    <w:name w:val="批注主题 Char"/>
    <w:link w:val="ab"/>
    <w:uiPriority w:val="99"/>
    <w:semiHidden/>
    <w:locked/>
    <w:rsid w:val="00BE010F"/>
    <w:rPr>
      <w:rFonts w:cs="Times New Roman"/>
      <w:b/>
      <w:bCs/>
      <w:kern w:val="2"/>
      <w:sz w:val="24"/>
      <w:szCs w:val="24"/>
    </w:rPr>
  </w:style>
  <w:style w:type="paragraph" w:styleId="10">
    <w:name w:val="toc 1"/>
    <w:basedOn w:val="a"/>
    <w:next w:val="a"/>
    <w:uiPriority w:val="39"/>
    <w:rsid w:val="00E63E12"/>
    <w:pPr>
      <w:tabs>
        <w:tab w:val="right" w:leader="dot" w:pos="8296"/>
      </w:tabs>
      <w:jc w:val="center"/>
    </w:pPr>
  </w:style>
  <w:style w:type="paragraph" w:styleId="ac">
    <w:name w:val="footer"/>
    <w:basedOn w:val="a"/>
    <w:link w:val="Char5"/>
    <w:uiPriority w:val="99"/>
    <w:rsid w:val="00E63E12"/>
    <w:pPr>
      <w:tabs>
        <w:tab w:val="center" w:pos="4153"/>
        <w:tab w:val="right" w:pos="8306"/>
      </w:tabs>
      <w:snapToGrid w:val="0"/>
      <w:jc w:val="left"/>
    </w:pPr>
    <w:rPr>
      <w:sz w:val="18"/>
      <w:szCs w:val="20"/>
    </w:rPr>
  </w:style>
  <w:style w:type="character" w:customStyle="1" w:styleId="Char5">
    <w:name w:val="页脚 Char"/>
    <w:link w:val="ac"/>
    <w:uiPriority w:val="99"/>
    <w:semiHidden/>
    <w:locked/>
    <w:rsid w:val="00BE010F"/>
    <w:rPr>
      <w:rFonts w:cs="Times New Roman"/>
      <w:sz w:val="18"/>
      <w:szCs w:val="18"/>
    </w:rPr>
  </w:style>
  <w:style w:type="paragraph" w:styleId="ad">
    <w:name w:val="Title"/>
    <w:basedOn w:val="a"/>
    <w:link w:val="Char6"/>
    <w:uiPriority w:val="99"/>
    <w:qFormat/>
    <w:rsid w:val="00E63E12"/>
    <w:pPr>
      <w:spacing w:before="240" w:after="60"/>
      <w:jc w:val="center"/>
      <w:outlineLvl w:val="0"/>
    </w:pPr>
    <w:rPr>
      <w:rFonts w:ascii="Arial" w:hAnsi="Arial" w:cs="Arial"/>
      <w:b/>
      <w:bCs/>
      <w:sz w:val="32"/>
      <w:szCs w:val="32"/>
    </w:rPr>
  </w:style>
  <w:style w:type="character" w:customStyle="1" w:styleId="Char6">
    <w:name w:val="标题 Char"/>
    <w:link w:val="ad"/>
    <w:uiPriority w:val="99"/>
    <w:locked/>
    <w:rsid w:val="00BE010F"/>
    <w:rPr>
      <w:rFonts w:ascii="Cambria" w:hAnsi="Cambria" w:cs="Times New Roman"/>
      <w:b/>
      <w:bCs/>
      <w:sz w:val="32"/>
      <w:szCs w:val="32"/>
    </w:rPr>
  </w:style>
  <w:style w:type="paragraph" w:customStyle="1" w:styleId="ae">
    <w:name w:val="表格名称"/>
    <w:basedOn w:val="a"/>
    <w:uiPriority w:val="99"/>
    <w:rsid w:val="00E63E12"/>
    <w:pPr>
      <w:spacing w:beforeLines="50" w:line="360" w:lineRule="auto"/>
    </w:pPr>
    <w:rPr>
      <w:rFonts w:ascii="宋体" w:hAnsi="宋体"/>
    </w:rPr>
  </w:style>
  <w:style w:type="paragraph" w:customStyle="1" w:styleId="11">
    <w:name w:val="标题1"/>
    <w:basedOn w:val="ad"/>
    <w:uiPriority w:val="99"/>
    <w:rsid w:val="00E63E12"/>
    <w:pPr>
      <w:spacing w:before="0" w:after="0"/>
    </w:pPr>
    <w:rPr>
      <w:rFonts w:ascii="黑体" w:eastAsia="黑体"/>
    </w:rPr>
  </w:style>
  <w:style w:type="paragraph" w:customStyle="1" w:styleId="a7">
    <w:name w:val="正文一级标题样式"/>
    <w:basedOn w:val="a"/>
    <w:link w:val="Char0"/>
    <w:uiPriority w:val="99"/>
    <w:semiHidden/>
    <w:rsid w:val="00E63E12"/>
    <w:pPr>
      <w:keepNext/>
      <w:tabs>
        <w:tab w:val="left" w:pos="2884"/>
      </w:tabs>
    </w:pPr>
    <w:rPr>
      <w:rFonts w:ascii="宋体" w:eastAsia="黑体" w:hAnsi="宋体"/>
      <w:color w:val="000000"/>
      <w:kern w:val="0"/>
      <w:szCs w:val="20"/>
    </w:rPr>
  </w:style>
  <w:style w:type="paragraph" w:customStyle="1" w:styleId="p0">
    <w:name w:val="p0"/>
    <w:basedOn w:val="a"/>
    <w:uiPriority w:val="99"/>
    <w:rsid w:val="00E63E12"/>
    <w:pPr>
      <w:widowControl/>
    </w:pPr>
    <w:rPr>
      <w:kern w:val="0"/>
      <w:szCs w:val="21"/>
    </w:rPr>
  </w:style>
  <w:style w:type="paragraph" w:styleId="af">
    <w:name w:val="List Paragraph"/>
    <w:basedOn w:val="a"/>
    <w:uiPriority w:val="99"/>
    <w:qFormat/>
    <w:rsid w:val="00E63E12"/>
    <w:pPr>
      <w:ind w:firstLineChars="200" w:firstLine="420"/>
    </w:pPr>
  </w:style>
  <w:style w:type="paragraph" w:customStyle="1" w:styleId="af0">
    <w:name w:val="正文段落样式"/>
    <w:basedOn w:val="a"/>
    <w:uiPriority w:val="99"/>
    <w:semiHidden/>
    <w:rsid w:val="00E63E12"/>
    <w:pPr>
      <w:tabs>
        <w:tab w:val="left" w:pos="416"/>
      </w:tabs>
      <w:spacing w:line="310" w:lineRule="exact"/>
      <w:jc w:val="left"/>
    </w:pPr>
    <w:rPr>
      <w:rFonts w:ascii="黑体" w:eastAsia="黑体" w:hAnsi="宋体" w:cs="宋体"/>
      <w:b/>
      <w:color w:val="000000"/>
      <w:w w:val="98"/>
      <w:kern w:val="0"/>
      <w:sz w:val="28"/>
      <w:szCs w:val="28"/>
    </w:rPr>
  </w:style>
  <w:style w:type="paragraph" w:customStyle="1" w:styleId="af1">
    <w:name w:val="正文段落"/>
    <w:basedOn w:val="a"/>
    <w:next w:val="a"/>
    <w:uiPriority w:val="99"/>
    <w:rsid w:val="00E63E12"/>
    <w:pPr>
      <w:ind w:firstLineChars="200" w:firstLine="439"/>
    </w:pPr>
  </w:style>
  <w:style w:type="paragraph" w:customStyle="1" w:styleId="a6">
    <w:name w:val="正文二级标题样式"/>
    <w:basedOn w:val="a"/>
    <w:link w:val="Char"/>
    <w:uiPriority w:val="99"/>
    <w:semiHidden/>
    <w:rsid w:val="00E63E12"/>
    <w:pPr>
      <w:keepNext/>
      <w:keepLines/>
      <w:spacing w:beforeLines="50"/>
      <w:ind w:firstLine="420"/>
    </w:pPr>
    <w:rPr>
      <w:rFonts w:ascii="黑体" w:hAnsi="宋体"/>
      <w:b/>
      <w:color w:val="000000"/>
      <w:sz w:val="28"/>
      <w:szCs w:val="20"/>
    </w:rPr>
  </w:style>
  <w:style w:type="table" w:styleId="af2">
    <w:name w:val="Table Grid"/>
    <w:basedOn w:val="a1"/>
    <w:uiPriority w:val="99"/>
    <w:rsid w:val="00697FB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3">
    <w:name w:val="页脚 字符"/>
    <w:uiPriority w:val="99"/>
    <w:rsid w:val="005C659E"/>
  </w:style>
  <w:style w:type="paragraph" w:styleId="af4">
    <w:name w:val="caption"/>
    <w:basedOn w:val="a"/>
    <w:next w:val="a"/>
    <w:uiPriority w:val="99"/>
    <w:qFormat/>
    <w:locked/>
    <w:rsid w:val="008B4869"/>
    <w:rPr>
      <w:rFonts w:ascii="Arial" w:eastAsia="黑体" w:hAnsi="Arial" w:cs="Arial"/>
      <w:sz w:val="20"/>
      <w:szCs w:val="20"/>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314CA89-35AB-40CA-ADE1-59E34C2DD2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Pages>
  <Words>1746</Words>
  <Characters>9956</Characters>
  <Application>Microsoft Office Word</Application>
  <DocSecurity>0</DocSecurity>
  <Lines>82</Lines>
  <Paragraphs>23</Paragraphs>
  <ScaleCrop>false</ScaleCrop>
  <Company>china</Company>
  <LinksUpToDate>false</LinksUpToDate>
  <CharactersWithSpaces>11679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茂职院发〔2014〕12号</dc:title>
  <dc:subject/>
  <dc:creator>friends</dc:creator>
  <cp:keywords/>
  <dc:description/>
  <cp:lastModifiedBy>Administrator</cp:lastModifiedBy>
  <cp:revision>9</cp:revision>
  <cp:lastPrinted>2014-04-04T02:16:00Z</cp:lastPrinted>
  <dcterms:created xsi:type="dcterms:W3CDTF">2020-10-20T02:05:00Z</dcterms:created>
  <dcterms:modified xsi:type="dcterms:W3CDTF">2020-10-21T07:10:00Z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2052-10.1.0.5740</vt:lpwstr>
  </property>
</Properties>
</file>