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823013" w14:textId="77777777" w:rsidR="005E60A5" w:rsidRDefault="005E60A5"/>
    <w:p w14:paraId="527B1EB2" w14:textId="77777777" w:rsidR="005E60A5" w:rsidRDefault="006629B0">
      <w:pPr>
        <w:jc w:val="center"/>
        <w:rPr>
          <w:b/>
          <w:sz w:val="84"/>
          <w:szCs w:val="84"/>
          <w:shd w:val="clear" w:color="auto" w:fill="FFFFFF"/>
        </w:rPr>
      </w:pPr>
      <w:r>
        <w:rPr>
          <w:noProof/>
        </w:rPr>
        <mc:AlternateContent>
          <mc:Choice Requires="wps">
            <w:drawing>
              <wp:anchor distT="0" distB="0" distL="114300" distR="114300" simplePos="0" relativeHeight="251657216" behindDoc="0" locked="0" layoutInCell="1" allowOverlap="1" wp14:anchorId="45D68483" wp14:editId="51A66C95">
                <wp:simplePos x="0" y="0"/>
                <wp:positionH relativeFrom="column">
                  <wp:posOffset>-800100</wp:posOffset>
                </wp:positionH>
                <wp:positionV relativeFrom="paragraph">
                  <wp:posOffset>0</wp:posOffset>
                </wp:positionV>
                <wp:extent cx="571500" cy="7627620"/>
                <wp:effectExtent l="4445" t="4445" r="8255" b="13335"/>
                <wp:wrapNone/>
                <wp:docPr id="2" name="文本框 5"/>
                <wp:cNvGraphicFramePr/>
                <a:graphic xmlns:a="http://schemas.openxmlformats.org/drawingml/2006/main">
                  <a:graphicData uri="http://schemas.microsoft.com/office/word/2010/wordprocessingShape">
                    <wps:wsp>
                      <wps:cNvSpPr txBox="1"/>
                      <wps:spPr>
                        <a:xfrm>
                          <a:off x="0" y="0"/>
                          <a:ext cx="571500" cy="76276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BCC737" w14:textId="77777777" w:rsidR="005E60A5" w:rsidRDefault="006629B0">
                            <w:pPr>
                              <w:rPr>
                                <w:rFonts w:ascii="隶书" w:eastAsia="隶书"/>
                                <w:sz w:val="30"/>
                                <w:szCs w:val="30"/>
                              </w:rPr>
                            </w:pPr>
                            <w:r>
                              <w:rPr>
                                <w:rFonts w:ascii="隶书" w:eastAsia="隶书" w:hint="eastAsia"/>
                                <w:b/>
                                <w:sz w:val="30"/>
                                <w:szCs w:val="30"/>
                              </w:rPr>
                              <w:t>专业人才培养方案</w:t>
                            </w:r>
                            <w:r>
                              <w:rPr>
                                <w:rFonts w:ascii="隶书" w:eastAsia="隶书" w:hint="eastAsia"/>
                                <w:sz w:val="30"/>
                                <w:szCs w:val="30"/>
                              </w:rPr>
                              <w:t xml:space="preserve">    </w:t>
                            </w:r>
                            <w:r>
                              <w:rPr>
                                <w:rFonts w:ascii="隶书" w:eastAsia="隶书" w:hint="eastAsia"/>
                                <w:b/>
                                <w:sz w:val="30"/>
                                <w:szCs w:val="30"/>
                              </w:rPr>
                              <w:t xml:space="preserve">  2020</w:t>
                            </w:r>
                            <w:r>
                              <w:rPr>
                                <w:rFonts w:ascii="隶书" w:eastAsia="隶书" w:hint="eastAsia"/>
                                <w:b/>
                                <w:sz w:val="30"/>
                                <w:szCs w:val="30"/>
                              </w:rPr>
                              <w:t>级</w:t>
                            </w:r>
                            <w:r>
                              <w:rPr>
                                <w:rFonts w:ascii="隶书" w:eastAsia="隶书" w:hint="eastAsia"/>
                                <w:b/>
                                <w:sz w:val="30"/>
                                <w:szCs w:val="30"/>
                              </w:rPr>
                              <w:t xml:space="preserve">                                 </w:t>
                            </w:r>
                            <w:r>
                              <w:rPr>
                                <w:rFonts w:ascii="隶书" w:eastAsia="隶书" w:hint="eastAsia"/>
                                <w:b/>
                                <w:sz w:val="30"/>
                                <w:szCs w:val="30"/>
                              </w:rPr>
                              <w:t>茂名职业技术学院</w:t>
                            </w:r>
                          </w:p>
                        </w:txbxContent>
                      </wps:txbx>
                      <wps:bodyPr vert="eaVert" upright="1"/>
                    </wps:wsp>
                  </a:graphicData>
                </a:graphic>
              </wp:anchor>
            </w:drawing>
          </mc:Choice>
          <mc:Fallback xmlns:wpsCustomData="http://www.wps.cn/officeDocument/2013/wpsCustomData">
            <w:pict>
              <v:shape id="文本框 5" o:spid="_x0000_s1026" o:spt="202" type="#_x0000_t202" style="position:absolute;left:0pt;margin-left:-63pt;margin-top:0pt;height:600.6pt;width:45pt;z-index:251657216;mso-width-relative:page;mso-height-relative:page;" fillcolor="#FFFFFF" filled="t" stroked="t" coordsize="21600,21600" o:gfxdata="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thknnXAAAACgEAAA8AAAAAAAAAAQAgAAAAIgAAAGRycy9kb3ducmV2Lnht&#10;bFBLAQIUABQAAAAIAIdO4kAaftnc+gEAAPYDAAAOAAAAAAAAAAEAIAAAACYBAABkcnMvZTJvRG9j&#10;LnhtbFBLBQYAAAAABgAGAFkBAACSBQAAAAA=&#10;">
                <v:fill on="t" focussize="0,0"/>
                <v:stroke color="#000000" joinstyle="miter"/>
                <v:imagedata o:title=""/>
                <o:lock v:ext="edit" aspectratio="f"/>
                <v:textbox style="layout-flow:vertical-ideographic;">
                  <w:txbxContent>
                    <w:p>
                      <w:pPr>
                        <w:rPr>
                          <w:rFonts w:ascii="隶书" w:eastAsia="隶书"/>
                          <w:sz w:val="30"/>
                          <w:szCs w:val="30"/>
                        </w:rPr>
                      </w:pPr>
                      <w:r>
                        <w:rPr>
                          <w:rFonts w:hint="eastAsia" w:ascii="隶书" w:eastAsia="隶书"/>
                          <w:b/>
                          <w:sz w:val="30"/>
                          <w:szCs w:val="30"/>
                        </w:rPr>
                        <w:t>专业人才培养方案</w:t>
                      </w:r>
                      <w:r>
                        <w:rPr>
                          <w:rFonts w:hint="eastAsia" w:ascii="隶书" w:eastAsia="隶书"/>
                          <w:sz w:val="30"/>
                          <w:szCs w:val="30"/>
                        </w:rPr>
                        <w:t xml:space="preserve">    </w:t>
                      </w:r>
                      <w:r>
                        <w:rPr>
                          <w:rFonts w:hint="eastAsia" w:ascii="隶书" w:eastAsia="隶书"/>
                          <w:b/>
                          <w:sz w:val="30"/>
                          <w:szCs w:val="30"/>
                        </w:rPr>
                        <w:t xml:space="preserve">  2020级                                 茂名职业技术学院</w:t>
                      </w:r>
                    </w:p>
                  </w:txbxContent>
                </v:textbox>
              </v:shape>
            </w:pict>
          </mc:Fallback>
        </mc:AlternateContent>
      </w:r>
      <w:r>
        <w:rPr>
          <w:b/>
          <w:noProof/>
          <w:sz w:val="84"/>
          <w:szCs w:val="84"/>
          <w:shd w:val="clear" w:color="auto" w:fill="FFFFFF"/>
        </w:rPr>
        <w:drawing>
          <wp:inline distT="0" distB="0" distL="0" distR="0" wp14:anchorId="78A0658B" wp14:editId="3C648865">
            <wp:extent cx="768985" cy="739775"/>
            <wp:effectExtent l="0" t="0" r="0" b="3175"/>
            <wp:docPr id="1" name="图片 1" descr="茂名职业技术学院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茂名职业技术学院校徽"/>
                    <pic:cNvPicPr>
                      <a:picLocks noChangeAspect="1" noChangeArrowheads="1"/>
                    </pic:cNvPicPr>
                  </pic:nvPicPr>
                  <pic:blipFill>
                    <a:blip r:embed="rId8"/>
                    <a:srcRect/>
                    <a:stretch>
                      <a:fillRect/>
                    </a:stretch>
                  </pic:blipFill>
                  <pic:spPr>
                    <a:xfrm>
                      <a:off x="0" y="0"/>
                      <a:ext cx="777446" cy="747614"/>
                    </a:xfrm>
                    <a:prstGeom prst="rect">
                      <a:avLst/>
                    </a:prstGeom>
                    <a:noFill/>
                    <a:ln w="9525">
                      <a:noFill/>
                      <a:miter lim="800000"/>
                      <a:headEnd/>
                      <a:tailEnd/>
                    </a:ln>
                  </pic:spPr>
                </pic:pic>
              </a:graphicData>
            </a:graphic>
          </wp:inline>
        </w:drawing>
      </w:r>
      <w:r>
        <w:rPr>
          <w:b/>
          <w:sz w:val="84"/>
          <w:szCs w:val="84"/>
          <w:shd w:val="clear" w:color="auto" w:fill="FFFFFF"/>
        </w:rPr>
        <w:t xml:space="preserve"> </w:t>
      </w:r>
      <w:r>
        <w:rPr>
          <w:b/>
          <w:noProof/>
          <w:sz w:val="84"/>
          <w:szCs w:val="84"/>
          <w:shd w:val="clear" w:color="auto" w:fill="FFFFFF"/>
        </w:rPr>
        <mc:AlternateContent>
          <mc:Choice Requires="wps">
            <w:drawing>
              <wp:inline distT="0" distB="0" distL="0" distR="0" wp14:anchorId="77D1711E" wp14:editId="38ED715A">
                <wp:extent cx="3686175" cy="428625"/>
                <wp:effectExtent l="0" t="0" r="0" b="0"/>
                <wp:docPr id="7"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686175" cy="428625"/>
                        </a:xfrm>
                        <a:prstGeom prst="rect">
                          <a:avLst/>
                        </a:prstGeom>
                      </wps:spPr>
                      <wps:txbx>
                        <w:txbxContent>
                          <w:p w14:paraId="795D7B3D" w14:textId="77777777" w:rsidR="005E60A5" w:rsidRDefault="006629B0">
                            <w:pPr>
                              <w:jc w:val="center"/>
                              <w:rPr>
                                <w:kern w:val="0"/>
                                <w:sz w:val="24"/>
                              </w:rPr>
                            </w:pPr>
                            <w:r>
                              <w:rPr>
                                <w:rFonts w:ascii="华文行楷" w:eastAsia="华文行楷" w:hint="eastAsia"/>
                                <w:b/>
                                <w:bCs/>
                                <w:color w:val="000000"/>
                                <w:sz w:val="64"/>
                                <w:szCs w:val="64"/>
                                <w14:shadow w14:blurRad="0" w14:dist="45847" w14:dir="2021404" w14:sx="100000" w14:sy="100000" w14:kx="0" w14:ky="0" w14:algn="ctr">
                                  <w14:srgbClr w14:val="B2B2B2">
                                    <w14:alpha w14:val="20000"/>
                                  </w14:srgbClr>
                                </w14:shadow>
                              </w:rPr>
                              <w:t>茂名职业技术学院</w:t>
                            </w:r>
                          </w:p>
                        </w:txbxContent>
                      </wps:txbx>
                      <wps:bodyPr wrap="square" numCol="1" fromWordArt="1">
                        <a:prstTxWarp prst="textPlain">
                          <a:avLst>
                            <a:gd name="adj" fmla="val 50000"/>
                          </a:avLst>
                        </a:prstTxWarp>
                        <a:spAutoFit/>
                      </wps:bodyPr>
                    </wps:wsp>
                  </a:graphicData>
                </a:graphic>
              </wp:inline>
            </w:drawing>
          </mc:Choice>
          <mc:Fallback xmlns:wpsCustomData="http://www.wps.cn/officeDocument/2013/wpsCustomData">
            <w:pict>
              <v:shape id="WordArt 1" o:spid="_x0000_s1026" o:spt="202" type="#_x0000_t202" style="height:33.75pt;width:290.25pt;" filled="f" stroked="f" coordsize="21600,21600" o:gfxdata="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ZPcMnUAAAABAEAAA8AAAAAAAAAAQAgAAAAIgAAAGRycy9kb3ducmV2LnhtbFBLAQIU&#10;ABQAAAAIAIdO4kDX4p3g9wEAANkDAAAOAAAAAAAAAAEAIAAAACMBAABkcnMvZTJvRG9jLnhtbFBL&#10;BQYAAAAABgAGAFkBAACMBQAAAAA=&#10;" adj="10800">
                <v:fill on="f" focussize="0,0"/>
                <v:stroke on="f"/>
                <v:imagedata o:title=""/>
                <o:lock v:ext="edit" text="t" aspectratio="f"/>
                <v:textbox style="mso-fit-shape-to-text:t;">
                  <w:txbxContent>
                    <w:p>
                      <w:pPr>
                        <w:jc w:val="center"/>
                        <w:rPr>
                          <w:kern w:val="0"/>
                          <w:sz w:val="24"/>
                        </w:rPr>
                      </w:pPr>
                      <w:r>
                        <w:rPr>
                          <w:rFonts w:hint="eastAsia" w:ascii="华文行楷" w:eastAsia="华文行楷"/>
                          <w:b/>
                          <w:bCs/>
                          <w:color w:val="000000"/>
                          <w:sz w:val="64"/>
                          <w:szCs w:val="64"/>
                          <w14:shadow w14:blurRad="0" w14:dist="45847" w14:dir="2021404" w14:sx="100000" w14:sy="100000" w14:kx="0" w14:ky="0" w14:algn="ctr">
                            <w14:srgbClr w14:val="B2B2B2">
                              <w14:alpha w14:val="20000"/>
                            </w14:srgbClr>
                          </w14:shadow>
                        </w:rPr>
                        <w:t>茂名职业技术学院</w:t>
                      </w:r>
                    </w:p>
                  </w:txbxContent>
                </v:textbox>
                <w10:wrap type="none"/>
                <w10:anchorlock/>
              </v:shape>
            </w:pict>
          </mc:Fallback>
        </mc:AlternateContent>
      </w:r>
    </w:p>
    <w:p w14:paraId="58556BAD" w14:textId="77777777" w:rsidR="005E60A5" w:rsidRDefault="005E60A5">
      <w:pPr>
        <w:jc w:val="center"/>
        <w:rPr>
          <w:b/>
          <w:sz w:val="18"/>
          <w:szCs w:val="18"/>
          <w:shd w:val="clear" w:color="auto" w:fill="FFFFFF"/>
        </w:rPr>
      </w:pPr>
    </w:p>
    <w:p w14:paraId="6010C3F5" w14:textId="77777777" w:rsidR="005E60A5" w:rsidRDefault="005E60A5">
      <w:pPr>
        <w:jc w:val="center"/>
        <w:rPr>
          <w:b/>
          <w:sz w:val="18"/>
          <w:szCs w:val="18"/>
          <w:shd w:val="clear" w:color="auto" w:fill="FFFFFF"/>
        </w:rPr>
      </w:pPr>
    </w:p>
    <w:p w14:paraId="7E3A6E5C" w14:textId="77777777" w:rsidR="005E60A5" w:rsidRDefault="005E60A5">
      <w:pPr>
        <w:jc w:val="center"/>
        <w:rPr>
          <w:b/>
          <w:sz w:val="18"/>
          <w:szCs w:val="18"/>
          <w:shd w:val="clear" w:color="auto" w:fill="FFFFFF"/>
        </w:rPr>
      </w:pPr>
    </w:p>
    <w:p w14:paraId="22A8AFE4" w14:textId="77777777" w:rsidR="005E60A5" w:rsidRDefault="005E60A5">
      <w:pPr>
        <w:jc w:val="center"/>
        <w:rPr>
          <w:b/>
          <w:sz w:val="18"/>
          <w:szCs w:val="18"/>
          <w:shd w:val="clear" w:color="auto" w:fill="FFFFFF"/>
        </w:rPr>
      </w:pPr>
    </w:p>
    <w:p w14:paraId="3C708A08" w14:textId="77777777" w:rsidR="005E60A5" w:rsidRDefault="005E60A5">
      <w:pPr>
        <w:jc w:val="center"/>
        <w:rPr>
          <w:b/>
          <w:sz w:val="18"/>
          <w:szCs w:val="18"/>
          <w:shd w:val="clear" w:color="auto" w:fill="FFFFFF"/>
        </w:rPr>
      </w:pPr>
    </w:p>
    <w:p w14:paraId="446C2455" w14:textId="77777777" w:rsidR="005E60A5" w:rsidRDefault="005E60A5">
      <w:pPr>
        <w:jc w:val="center"/>
        <w:rPr>
          <w:b/>
          <w:sz w:val="18"/>
          <w:szCs w:val="18"/>
          <w:shd w:val="clear" w:color="auto" w:fill="FFFFFF"/>
        </w:rPr>
      </w:pPr>
    </w:p>
    <w:p w14:paraId="03BA990A" w14:textId="77777777" w:rsidR="005E60A5" w:rsidRDefault="006629B0">
      <w:pPr>
        <w:jc w:val="center"/>
        <w:rPr>
          <w:rFonts w:ascii="隶书" w:eastAsia="隶书"/>
          <w:b/>
          <w:color w:val="0000FF"/>
          <w:sz w:val="84"/>
          <w:szCs w:val="84"/>
          <w:shd w:val="clear" w:color="auto" w:fill="FFFFFF"/>
        </w:rPr>
      </w:pPr>
      <w:r>
        <w:rPr>
          <w:rFonts w:ascii="隶书" w:eastAsia="隶书"/>
          <w:b/>
          <w:noProof/>
          <w:color w:val="0000FF"/>
          <w:sz w:val="84"/>
          <w:szCs w:val="84"/>
          <w:shd w:val="clear" w:color="auto" w:fill="FFFFFF"/>
        </w:rPr>
        <mc:AlternateContent>
          <mc:Choice Requires="wps">
            <w:drawing>
              <wp:inline distT="0" distB="0" distL="0" distR="0" wp14:anchorId="08226171" wp14:editId="2A00D410">
                <wp:extent cx="5276850" cy="1809750"/>
                <wp:effectExtent l="0" t="9525" r="38100" b="28575"/>
                <wp:docPr id="6"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276850" cy="1809750"/>
                        </a:xfrm>
                        <a:prstGeom prst="rect">
                          <a:avLst/>
                        </a:prstGeom>
                      </wps:spPr>
                      <wps:txbx>
                        <w:txbxContent>
                          <w:p w14:paraId="4ACFD547" w14:textId="77777777" w:rsidR="005E60A5" w:rsidRDefault="006629B0">
                            <w:pPr>
                              <w:jc w:val="center"/>
                              <w:rPr>
                                <w:kern w:val="0"/>
                                <w:sz w:val="72"/>
                                <w:szCs w:val="72"/>
                              </w:rPr>
                            </w:pPr>
                            <w:r>
                              <w:rPr>
                                <w:rFonts w:ascii="隶书" w:eastAsia="隶书" w:hint="eastAsia"/>
                                <w:b/>
                                <w:bCs/>
                                <w:color w:val="000000"/>
                                <w:sz w:val="72"/>
                                <w:szCs w:val="72"/>
                                <w14:shadow w14:blurRad="0" w14:dist="45847" w14:dir="2021404" w14:sx="100000" w14:sy="100000" w14:kx="0" w14:ky="0" w14:algn="ctr">
                                  <w14:srgbClr w14:val="B2B2B2">
                                    <w14:alpha w14:val="20000"/>
                                  </w14:srgbClr>
                                </w14:shadow>
                              </w:rPr>
                              <w:t>汽车检测与维修技术</w:t>
                            </w:r>
                          </w:p>
                          <w:p w14:paraId="2235EB99" w14:textId="77777777" w:rsidR="005E60A5" w:rsidRDefault="006629B0">
                            <w:pPr>
                              <w:jc w:val="center"/>
                              <w:rPr>
                                <w:sz w:val="16"/>
                                <w:szCs w:val="20"/>
                              </w:rPr>
                            </w:pPr>
                            <w:r>
                              <w:rPr>
                                <w:rFonts w:ascii="隶书" w:eastAsia="隶书" w:hint="eastAsia"/>
                                <w:b/>
                                <w:bCs/>
                                <w:color w:val="000000"/>
                                <w:sz w:val="56"/>
                                <w:szCs w:val="56"/>
                                <w14:shadow w14:blurRad="0" w14:dist="45847" w14:dir="2021404" w14:sx="100000" w14:sy="100000" w14:kx="0" w14:ky="0" w14:algn="ctr">
                                  <w14:srgbClr w14:val="B2B2B2">
                                    <w14:alpha w14:val="20000"/>
                                  </w14:srgbClr>
                                </w14:shadow>
                              </w:rPr>
                              <w:t>高技能人才学历提升计划</w:t>
                            </w:r>
                          </w:p>
                          <w:p w14:paraId="099C0827" w14:textId="77777777" w:rsidR="005E60A5" w:rsidRDefault="006629B0">
                            <w:pPr>
                              <w:jc w:val="center"/>
                              <w:rPr>
                                <w:sz w:val="16"/>
                                <w:szCs w:val="20"/>
                              </w:rPr>
                            </w:pPr>
                            <w:r>
                              <w:rPr>
                                <w:rFonts w:ascii="隶书" w:eastAsia="隶书" w:hint="eastAsia"/>
                                <w:b/>
                                <w:bCs/>
                                <w:color w:val="000000"/>
                                <w:sz w:val="56"/>
                                <w:szCs w:val="56"/>
                                <w14:shadow w14:blurRad="0" w14:dist="45847" w14:dir="2021404" w14:sx="100000" w14:sy="100000" w14:kx="0" w14:ky="0" w14:algn="ctr">
                                  <w14:srgbClr w14:val="B2B2B2">
                                    <w14:alpha w14:val="20000"/>
                                  </w14:srgbClr>
                                </w14:shadow>
                              </w:rPr>
                              <w:t>人才培养方案</w:t>
                            </w:r>
                          </w:p>
                        </w:txbxContent>
                      </wps:txbx>
                      <wps:bodyPr wrap="square" numCol="1" fromWordArt="1">
                        <a:prstTxWarp prst="textPlain">
                          <a:avLst>
                            <a:gd name="adj" fmla="val 50000"/>
                          </a:avLst>
                        </a:prstTxWarp>
                        <a:spAutoFit/>
                      </wps:bodyPr>
                    </wps:wsp>
                  </a:graphicData>
                </a:graphic>
              </wp:inline>
            </w:drawing>
          </mc:Choice>
          <mc:Fallback xmlns:wpsCustomData="http://www.wps.cn/officeDocument/2013/wpsCustomData">
            <w:pict>
              <v:shape id="WordArt 2" o:spid="_x0000_s1026" o:spt="202" type="#_x0000_t202" style="height:142.5pt;width:415.5pt;" filled="f" stroked="f" coordsize="21600,21600" o:gfxdata="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3fmJt1QAAAAUBAAAPAAAAAAAAAAEAIAAAACIAAABkcnMvZG93bnJldi54bWxQSwECFAAU&#10;AAAACACHTuJA0AdtAPQBAADaAwAADgAAAAAAAAABACAAAAAkAQAAZHJzL2Uyb0RvYy54bWxQSwUG&#10;AAAAAAYABgBZAQAAigUAAAAA&#10;" adj="10800">
                <v:fill on="f" focussize="0,0"/>
                <v:stroke on="f"/>
                <v:imagedata o:title=""/>
                <o:lock v:ext="edit" text="t" aspectratio="f"/>
                <v:textbox style="mso-fit-shape-to-text:t;">
                  <w:txbxContent>
                    <w:p>
                      <w:pPr>
                        <w:jc w:val="center"/>
                        <w:rPr>
                          <w:kern w:val="0"/>
                          <w:sz w:val="72"/>
                          <w:szCs w:val="72"/>
                        </w:rPr>
                      </w:pPr>
                      <w:r>
                        <w:rPr>
                          <w:rFonts w:hint="eastAsia" w:ascii="隶书" w:eastAsia="隶书"/>
                          <w:b/>
                          <w:bCs/>
                          <w:color w:val="000000"/>
                          <w:sz w:val="72"/>
                          <w:szCs w:val="72"/>
                          <w14:shadow w14:blurRad="0" w14:dist="45847" w14:dir="2021404" w14:sx="100000" w14:sy="100000" w14:kx="0" w14:ky="0" w14:algn="ctr">
                            <w14:srgbClr w14:val="B2B2B2">
                              <w14:alpha w14:val="20000"/>
                            </w14:srgbClr>
                          </w14:shadow>
                        </w:rPr>
                        <w:t>汽车检测与维修技术</w:t>
                      </w:r>
                    </w:p>
                    <w:p>
                      <w:pPr>
                        <w:jc w:val="center"/>
                        <w:rPr>
                          <w:sz w:val="16"/>
                          <w:szCs w:val="20"/>
                        </w:rPr>
                      </w:pPr>
                      <w:r>
                        <w:rPr>
                          <w:rFonts w:hint="eastAsia" w:ascii="隶书" w:eastAsia="隶书"/>
                          <w:b/>
                          <w:bCs/>
                          <w:color w:val="000000"/>
                          <w:sz w:val="56"/>
                          <w:szCs w:val="56"/>
                          <w14:shadow w14:blurRad="0" w14:dist="45847" w14:dir="2021404" w14:sx="100000" w14:sy="100000" w14:kx="0" w14:ky="0" w14:algn="ctr">
                            <w14:srgbClr w14:val="B2B2B2">
                              <w14:alpha w14:val="20000"/>
                            </w14:srgbClr>
                          </w14:shadow>
                        </w:rPr>
                        <w:t>高技能人才学历提升计划</w:t>
                      </w:r>
                    </w:p>
                    <w:p>
                      <w:pPr>
                        <w:jc w:val="center"/>
                        <w:rPr>
                          <w:sz w:val="16"/>
                          <w:szCs w:val="20"/>
                        </w:rPr>
                      </w:pPr>
                      <w:r>
                        <w:rPr>
                          <w:rFonts w:hint="eastAsia" w:ascii="隶书" w:eastAsia="隶书"/>
                          <w:b/>
                          <w:bCs/>
                          <w:color w:val="000000"/>
                          <w:sz w:val="56"/>
                          <w:szCs w:val="56"/>
                          <w14:shadow w14:blurRad="0" w14:dist="45847" w14:dir="2021404" w14:sx="100000" w14:sy="100000" w14:kx="0" w14:ky="0" w14:algn="ctr">
                            <w14:srgbClr w14:val="B2B2B2">
                              <w14:alpha w14:val="20000"/>
                            </w14:srgbClr>
                          </w14:shadow>
                        </w:rPr>
                        <w:t>人才培养方案</w:t>
                      </w:r>
                    </w:p>
                  </w:txbxContent>
                </v:textbox>
                <w10:wrap type="none"/>
                <w10:anchorlock/>
              </v:shape>
            </w:pict>
          </mc:Fallback>
        </mc:AlternateContent>
      </w:r>
    </w:p>
    <w:p w14:paraId="288DC50A" w14:textId="77777777" w:rsidR="005E60A5" w:rsidRDefault="005E60A5">
      <w:pPr>
        <w:jc w:val="center"/>
        <w:rPr>
          <w:rFonts w:ascii="隶书" w:eastAsia="隶书"/>
          <w:b/>
          <w:color w:val="0000FF"/>
          <w:sz w:val="84"/>
          <w:szCs w:val="84"/>
          <w:shd w:val="clear" w:color="auto" w:fill="FFFFFF"/>
        </w:rPr>
      </w:pPr>
    </w:p>
    <w:p w14:paraId="61CCD125" w14:textId="77777777" w:rsidR="005E60A5" w:rsidRDefault="005E60A5">
      <w:pPr>
        <w:jc w:val="center"/>
        <w:rPr>
          <w:rFonts w:ascii="黑体" w:eastAsia="黑体"/>
          <w:b/>
          <w:sz w:val="28"/>
          <w:szCs w:val="28"/>
          <w:shd w:val="clear" w:color="auto" w:fill="FFFFFF"/>
        </w:rPr>
      </w:pPr>
    </w:p>
    <w:p w14:paraId="09806158" w14:textId="77777777" w:rsidR="005E60A5" w:rsidRDefault="005E60A5">
      <w:pPr>
        <w:jc w:val="center"/>
        <w:rPr>
          <w:rFonts w:ascii="黑体" w:eastAsia="黑体"/>
          <w:b/>
          <w:sz w:val="28"/>
          <w:szCs w:val="28"/>
          <w:shd w:val="clear" w:color="auto" w:fill="FFFFFF"/>
        </w:rPr>
      </w:pPr>
    </w:p>
    <w:p w14:paraId="1D232BD6" w14:textId="77777777" w:rsidR="005E60A5" w:rsidRDefault="006629B0">
      <w:pPr>
        <w:jc w:val="center"/>
        <w:outlineLvl w:val="0"/>
        <w:rPr>
          <w:rFonts w:ascii="幼圆" w:eastAsia="幼圆"/>
          <w:b/>
          <w:sz w:val="44"/>
          <w:szCs w:val="44"/>
          <w:shd w:val="clear" w:color="auto" w:fill="FFFFFF"/>
        </w:rPr>
      </w:pPr>
      <w:r>
        <w:rPr>
          <w:rFonts w:ascii="幼圆" w:eastAsia="幼圆" w:hint="eastAsia"/>
          <w:b/>
          <w:sz w:val="44"/>
          <w:szCs w:val="44"/>
          <w:shd w:val="clear" w:color="auto" w:fill="FFFFFF"/>
        </w:rPr>
        <w:t>2020</w:t>
      </w:r>
      <w:r>
        <w:rPr>
          <w:rFonts w:ascii="幼圆" w:eastAsia="幼圆" w:hint="eastAsia"/>
          <w:b/>
          <w:sz w:val="44"/>
          <w:szCs w:val="44"/>
          <w:shd w:val="clear" w:color="auto" w:fill="FFFFFF"/>
        </w:rPr>
        <w:t>级</w:t>
      </w:r>
    </w:p>
    <w:p w14:paraId="6955736D" w14:textId="77777777" w:rsidR="005E60A5" w:rsidRDefault="005E60A5">
      <w:pPr>
        <w:jc w:val="center"/>
        <w:rPr>
          <w:rFonts w:ascii="黑体" w:eastAsia="黑体"/>
          <w:b/>
          <w:sz w:val="28"/>
          <w:szCs w:val="28"/>
          <w:shd w:val="clear" w:color="auto" w:fill="FFFFFF"/>
        </w:rPr>
      </w:pPr>
    </w:p>
    <w:p w14:paraId="0E3A0FC4" w14:textId="77777777" w:rsidR="005E60A5" w:rsidRDefault="005E60A5">
      <w:pPr>
        <w:jc w:val="center"/>
        <w:rPr>
          <w:rFonts w:ascii="黑体" w:eastAsia="黑体"/>
          <w:b/>
          <w:sz w:val="28"/>
          <w:szCs w:val="28"/>
          <w:shd w:val="clear" w:color="auto" w:fill="FFFFFF"/>
        </w:rPr>
      </w:pPr>
    </w:p>
    <w:p w14:paraId="647B8CA5" w14:textId="77777777" w:rsidR="005E60A5" w:rsidRDefault="005E60A5">
      <w:pPr>
        <w:jc w:val="center"/>
        <w:rPr>
          <w:rFonts w:ascii="黑体" w:eastAsia="黑体"/>
          <w:b/>
          <w:sz w:val="28"/>
          <w:szCs w:val="28"/>
          <w:shd w:val="clear" w:color="auto" w:fill="FFFFFF"/>
        </w:rPr>
      </w:pPr>
    </w:p>
    <w:p w14:paraId="72CF89DA" w14:textId="77777777" w:rsidR="005E60A5" w:rsidRDefault="006629B0">
      <w:pPr>
        <w:jc w:val="center"/>
        <w:outlineLvl w:val="1"/>
        <w:rPr>
          <w:rFonts w:ascii="黑体" w:eastAsia="黑体" w:hAnsi="华文仿宋"/>
          <w:b/>
          <w:sz w:val="36"/>
          <w:szCs w:val="36"/>
          <w:shd w:val="clear" w:color="auto" w:fill="FFFFFF"/>
        </w:rPr>
      </w:pPr>
      <w:r>
        <w:rPr>
          <w:rFonts w:ascii="黑体" w:eastAsia="黑体" w:hAnsi="华文仿宋" w:hint="eastAsia"/>
          <w:b/>
          <w:sz w:val="36"/>
          <w:szCs w:val="36"/>
          <w:shd w:val="clear" w:color="auto" w:fill="FFFFFF"/>
        </w:rPr>
        <w:t>茂名职业技术学院</w:t>
      </w:r>
    </w:p>
    <w:p w14:paraId="1EE87053" w14:textId="77777777" w:rsidR="005E60A5" w:rsidRDefault="006629B0">
      <w:pPr>
        <w:jc w:val="center"/>
        <w:outlineLvl w:val="1"/>
        <w:rPr>
          <w:rFonts w:ascii="黑体" w:eastAsia="黑体" w:hAnsi="华文仿宋"/>
          <w:b/>
          <w:sz w:val="36"/>
          <w:szCs w:val="36"/>
          <w:shd w:val="clear" w:color="auto" w:fill="FFFFFF"/>
        </w:rPr>
      </w:pPr>
      <w:r>
        <w:rPr>
          <w:rFonts w:ascii="黑体" w:eastAsia="黑体" w:hAnsi="华文仿宋" w:hint="eastAsia"/>
          <w:b/>
          <w:sz w:val="36"/>
          <w:szCs w:val="36"/>
          <w:shd w:val="clear" w:color="auto" w:fill="FFFFFF"/>
        </w:rPr>
        <w:t>二</w:t>
      </w:r>
      <w:r>
        <w:rPr>
          <w:rFonts w:ascii="黑体" w:eastAsia="黑体" w:hAnsi="华文仿宋" w:hint="eastAsia"/>
          <w:b/>
          <w:sz w:val="36"/>
          <w:szCs w:val="36"/>
          <w:shd w:val="clear" w:color="auto" w:fill="FFFFFF"/>
        </w:rPr>
        <w:t>0</w:t>
      </w:r>
      <w:r>
        <w:rPr>
          <w:rFonts w:ascii="黑体" w:eastAsia="黑体" w:hAnsi="华文仿宋" w:hint="eastAsia"/>
          <w:b/>
          <w:sz w:val="36"/>
          <w:szCs w:val="36"/>
          <w:shd w:val="clear" w:color="auto" w:fill="FFFFFF"/>
        </w:rPr>
        <w:t>一九年十二月</w:t>
      </w:r>
    </w:p>
    <w:p w14:paraId="5629EB01" w14:textId="77777777" w:rsidR="005E60A5" w:rsidRDefault="005E60A5">
      <w:pPr>
        <w:jc w:val="center"/>
        <w:rPr>
          <w:rFonts w:ascii="黑体" w:eastAsia="黑体" w:hAnsi="华文仿宋"/>
          <w:b/>
          <w:sz w:val="36"/>
          <w:szCs w:val="36"/>
          <w:shd w:val="clear" w:color="auto" w:fill="FFFFFF"/>
        </w:rPr>
      </w:pPr>
    </w:p>
    <w:p w14:paraId="212970D0" w14:textId="77777777" w:rsidR="005E60A5" w:rsidRDefault="005E60A5"/>
    <w:p w14:paraId="4DD9A12C" w14:textId="77777777" w:rsidR="005E60A5" w:rsidRDefault="006629B0">
      <w:pPr>
        <w:jc w:val="center"/>
        <w:outlineLvl w:val="0"/>
        <w:rPr>
          <w:rFonts w:ascii="宋体" w:hAnsi="宋体"/>
          <w:b/>
          <w:sz w:val="44"/>
          <w:szCs w:val="44"/>
        </w:rPr>
      </w:pPr>
      <w:r>
        <w:rPr>
          <w:rFonts w:ascii="宋体" w:hAnsi="宋体" w:hint="eastAsia"/>
          <w:b/>
          <w:sz w:val="44"/>
          <w:szCs w:val="44"/>
        </w:rPr>
        <w:t>目</w:t>
      </w:r>
      <w:r>
        <w:rPr>
          <w:rFonts w:ascii="宋体" w:hAnsi="宋体" w:hint="eastAsia"/>
          <w:b/>
          <w:sz w:val="44"/>
          <w:szCs w:val="44"/>
        </w:rPr>
        <w:t xml:space="preserve">    </w:t>
      </w:r>
      <w:r>
        <w:rPr>
          <w:rFonts w:ascii="宋体" w:hAnsi="宋体" w:hint="eastAsia"/>
          <w:b/>
          <w:sz w:val="44"/>
          <w:szCs w:val="44"/>
        </w:rPr>
        <w:t>录</w:t>
      </w:r>
    </w:p>
    <w:p w14:paraId="3108E502" w14:textId="77777777" w:rsidR="005E60A5" w:rsidRDefault="005E60A5"/>
    <w:p w14:paraId="3D465744" w14:textId="77777777" w:rsidR="005E60A5" w:rsidRDefault="006629B0">
      <w:pPr>
        <w:jc w:val="center"/>
        <w:rPr>
          <w:rFonts w:ascii="黑体" w:eastAsia="黑体"/>
          <w:b/>
          <w:sz w:val="32"/>
          <w:szCs w:val="32"/>
        </w:rPr>
      </w:pPr>
      <w:r>
        <w:rPr>
          <w:rFonts w:ascii="黑体" w:eastAsia="黑体" w:hint="eastAsia"/>
          <w:b/>
          <w:sz w:val="32"/>
          <w:szCs w:val="32"/>
        </w:rPr>
        <w:t>第一部分</w:t>
      </w:r>
      <w:r>
        <w:rPr>
          <w:rFonts w:ascii="黑体" w:eastAsia="黑体" w:hint="eastAsia"/>
          <w:b/>
          <w:sz w:val="32"/>
          <w:szCs w:val="32"/>
        </w:rPr>
        <w:t xml:space="preserve">  </w:t>
      </w:r>
      <w:r>
        <w:rPr>
          <w:rFonts w:ascii="黑体" w:eastAsia="黑体" w:hint="eastAsia"/>
          <w:b/>
          <w:sz w:val="32"/>
          <w:szCs w:val="32"/>
        </w:rPr>
        <w:t>人才培养方案</w:t>
      </w:r>
    </w:p>
    <w:p w14:paraId="4E8EA7DD" w14:textId="77777777" w:rsidR="005E60A5" w:rsidRDefault="006629B0">
      <w:pPr>
        <w:jc w:val="left"/>
        <w:rPr>
          <w:sz w:val="28"/>
          <w:szCs w:val="28"/>
        </w:rPr>
      </w:pPr>
      <w:r>
        <w:rPr>
          <w:rFonts w:hint="eastAsia"/>
          <w:sz w:val="28"/>
          <w:szCs w:val="28"/>
        </w:rPr>
        <w:t>汽车检测与维修技术专业（高技能人才学历提升计划）人才培养方案</w:t>
      </w:r>
      <w:r>
        <w:rPr>
          <w:sz w:val="28"/>
          <w:szCs w:val="28"/>
        </w:rPr>
        <w:t>…………………………………………………………………………</w:t>
      </w:r>
      <w:r>
        <w:rPr>
          <w:rFonts w:hint="eastAsia"/>
          <w:sz w:val="28"/>
          <w:szCs w:val="28"/>
        </w:rPr>
        <w:t>1</w:t>
      </w:r>
    </w:p>
    <w:p w14:paraId="51CAB328" w14:textId="77777777" w:rsidR="005E60A5" w:rsidRDefault="005E60A5"/>
    <w:p w14:paraId="6847F89E" w14:textId="77777777" w:rsidR="005E60A5" w:rsidRDefault="006629B0">
      <w:pPr>
        <w:jc w:val="center"/>
        <w:rPr>
          <w:rFonts w:ascii="黑体" w:eastAsia="黑体"/>
          <w:b/>
          <w:sz w:val="32"/>
          <w:szCs w:val="32"/>
        </w:rPr>
      </w:pPr>
      <w:r>
        <w:rPr>
          <w:rFonts w:ascii="黑体" w:eastAsia="黑体" w:hint="eastAsia"/>
          <w:b/>
          <w:sz w:val="32"/>
          <w:szCs w:val="32"/>
        </w:rPr>
        <w:t>第二部分</w:t>
      </w:r>
      <w:r>
        <w:rPr>
          <w:rFonts w:ascii="黑体" w:eastAsia="黑体" w:hint="eastAsia"/>
          <w:b/>
          <w:sz w:val="32"/>
          <w:szCs w:val="32"/>
        </w:rPr>
        <w:t xml:space="preserve">  </w:t>
      </w:r>
      <w:r>
        <w:rPr>
          <w:rFonts w:ascii="黑体" w:eastAsia="黑体" w:hint="eastAsia"/>
          <w:b/>
          <w:sz w:val="32"/>
          <w:szCs w:val="32"/>
        </w:rPr>
        <w:t>附件</w:t>
      </w:r>
    </w:p>
    <w:p w14:paraId="2C19C59A" w14:textId="77777777" w:rsidR="005E60A5" w:rsidRDefault="006629B0">
      <w:pPr>
        <w:adjustRightInd w:val="0"/>
        <w:jc w:val="distribute"/>
        <w:rPr>
          <w:sz w:val="28"/>
          <w:szCs w:val="28"/>
        </w:rPr>
      </w:pPr>
      <w:r>
        <w:rPr>
          <w:rFonts w:hint="eastAsia"/>
          <w:sz w:val="28"/>
          <w:szCs w:val="28"/>
        </w:rPr>
        <w:t>汽车检测与维修技术专业人才需求调研报告</w:t>
      </w:r>
      <w:r>
        <w:rPr>
          <w:sz w:val="28"/>
          <w:szCs w:val="28"/>
        </w:rPr>
        <w:t>………………………</w:t>
      </w:r>
      <w:r>
        <w:rPr>
          <w:rFonts w:hint="eastAsia"/>
          <w:sz w:val="28"/>
          <w:szCs w:val="28"/>
        </w:rPr>
        <w:t>13</w:t>
      </w:r>
    </w:p>
    <w:p w14:paraId="73BE769D" w14:textId="77777777" w:rsidR="005E60A5" w:rsidRDefault="006629B0">
      <w:pPr>
        <w:adjustRightInd w:val="0"/>
        <w:jc w:val="distribute"/>
        <w:rPr>
          <w:sz w:val="28"/>
          <w:szCs w:val="28"/>
        </w:rPr>
      </w:pPr>
      <w:r>
        <w:rPr>
          <w:rFonts w:hint="eastAsia"/>
          <w:sz w:val="28"/>
          <w:szCs w:val="28"/>
        </w:rPr>
        <w:t>工作过程系统化课程体系的形成</w:t>
      </w:r>
      <w:r>
        <w:rPr>
          <w:sz w:val="28"/>
          <w:szCs w:val="28"/>
        </w:rPr>
        <w:t>…………</w:t>
      </w:r>
      <w:r>
        <w:rPr>
          <w:rFonts w:hint="eastAsia"/>
          <w:sz w:val="28"/>
          <w:szCs w:val="28"/>
        </w:rPr>
        <w:t>..</w:t>
      </w:r>
      <w:r>
        <w:rPr>
          <w:sz w:val="28"/>
          <w:szCs w:val="28"/>
        </w:rPr>
        <w:t>…………………………</w:t>
      </w:r>
      <w:r>
        <w:rPr>
          <w:rFonts w:hint="eastAsia"/>
          <w:sz w:val="28"/>
          <w:szCs w:val="28"/>
        </w:rPr>
        <w:t>15</w:t>
      </w:r>
    </w:p>
    <w:p w14:paraId="6CD964C9" w14:textId="77777777" w:rsidR="005E60A5" w:rsidRDefault="005E60A5"/>
    <w:p w14:paraId="6AFC67AE" w14:textId="77777777" w:rsidR="005E60A5" w:rsidRDefault="005E60A5"/>
    <w:p w14:paraId="7022775E" w14:textId="77777777" w:rsidR="005E60A5" w:rsidRDefault="005E60A5"/>
    <w:p w14:paraId="754A4669" w14:textId="77777777" w:rsidR="005E60A5" w:rsidRDefault="005E60A5"/>
    <w:p w14:paraId="3D7C0E53" w14:textId="77777777" w:rsidR="005E60A5" w:rsidRDefault="005E60A5"/>
    <w:p w14:paraId="5B3E5A72" w14:textId="77777777" w:rsidR="005E60A5" w:rsidRDefault="005E60A5"/>
    <w:p w14:paraId="0220AE85" w14:textId="77777777" w:rsidR="005E60A5" w:rsidRDefault="005E60A5"/>
    <w:p w14:paraId="3AD3D565" w14:textId="77777777" w:rsidR="005E60A5" w:rsidRDefault="005E60A5"/>
    <w:p w14:paraId="6BAE5C8E" w14:textId="77777777" w:rsidR="005E60A5" w:rsidRDefault="005E60A5"/>
    <w:p w14:paraId="1B21B4C4" w14:textId="77777777" w:rsidR="005E60A5" w:rsidRDefault="005E60A5"/>
    <w:p w14:paraId="77207C5F" w14:textId="77777777" w:rsidR="005E60A5" w:rsidRDefault="005E60A5"/>
    <w:p w14:paraId="3450390E" w14:textId="77777777" w:rsidR="005E60A5" w:rsidRDefault="005E60A5"/>
    <w:p w14:paraId="04A9A156" w14:textId="77777777" w:rsidR="005E60A5" w:rsidRDefault="005E60A5"/>
    <w:p w14:paraId="7A9F0C26" w14:textId="77777777" w:rsidR="005E60A5" w:rsidRDefault="005E60A5"/>
    <w:p w14:paraId="42A1F894" w14:textId="77777777" w:rsidR="005E60A5" w:rsidRDefault="005E60A5"/>
    <w:p w14:paraId="5ACA1976" w14:textId="77777777" w:rsidR="005E60A5" w:rsidRDefault="005E60A5"/>
    <w:p w14:paraId="163F9997" w14:textId="77777777" w:rsidR="005E60A5" w:rsidRDefault="005E60A5"/>
    <w:p w14:paraId="20F3E18A" w14:textId="77777777" w:rsidR="005E60A5" w:rsidRDefault="005E60A5"/>
    <w:p w14:paraId="47204100" w14:textId="77777777" w:rsidR="005E60A5" w:rsidRDefault="005E60A5"/>
    <w:p w14:paraId="3B6A7CFC" w14:textId="77777777" w:rsidR="005E60A5" w:rsidRDefault="005E60A5"/>
    <w:p w14:paraId="7F499D2B" w14:textId="77777777" w:rsidR="005E60A5" w:rsidRDefault="005E60A5"/>
    <w:p w14:paraId="461F81B7" w14:textId="77777777" w:rsidR="005E60A5" w:rsidRDefault="005E60A5"/>
    <w:p w14:paraId="41C03680" w14:textId="77777777" w:rsidR="005E60A5" w:rsidRDefault="005E60A5"/>
    <w:p w14:paraId="05F7B15B" w14:textId="77777777" w:rsidR="005E60A5" w:rsidRDefault="005E60A5"/>
    <w:p w14:paraId="0A5BB645" w14:textId="77777777" w:rsidR="005E60A5" w:rsidRDefault="005E60A5"/>
    <w:p w14:paraId="7B6C301B" w14:textId="77777777" w:rsidR="005E60A5" w:rsidRDefault="005E60A5"/>
    <w:p w14:paraId="007E811C" w14:textId="77777777" w:rsidR="005E60A5" w:rsidRDefault="005E60A5"/>
    <w:p w14:paraId="102BC80C" w14:textId="77777777" w:rsidR="005E60A5" w:rsidRDefault="005E60A5">
      <w:pPr>
        <w:jc w:val="center"/>
        <w:rPr>
          <w:rFonts w:ascii="黑体" w:eastAsia="黑体"/>
          <w:b/>
          <w:sz w:val="44"/>
          <w:szCs w:val="44"/>
        </w:rPr>
        <w:sectPr w:rsidR="005E60A5">
          <w:footerReference w:type="even" r:id="rId9"/>
          <w:footerReference w:type="default" r:id="rId10"/>
          <w:pgSz w:w="11906" w:h="16838"/>
          <w:pgMar w:top="1418" w:right="1797" w:bottom="1418" w:left="1797" w:header="851" w:footer="992" w:gutter="0"/>
          <w:pgNumType w:start="0"/>
          <w:cols w:space="720"/>
          <w:docGrid w:type="lines" w:linePitch="312"/>
        </w:sectPr>
      </w:pPr>
    </w:p>
    <w:p w14:paraId="7AA622AA" w14:textId="77777777" w:rsidR="005E60A5" w:rsidRDefault="006629B0">
      <w:pPr>
        <w:jc w:val="center"/>
        <w:rPr>
          <w:rFonts w:ascii="黑体" w:eastAsia="黑体"/>
          <w:b/>
          <w:sz w:val="44"/>
          <w:szCs w:val="44"/>
        </w:rPr>
      </w:pPr>
      <w:r>
        <w:rPr>
          <w:rFonts w:ascii="黑体" w:eastAsia="黑体" w:hint="eastAsia"/>
          <w:b/>
          <w:sz w:val="44"/>
          <w:szCs w:val="44"/>
        </w:rPr>
        <w:lastRenderedPageBreak/>
        <w:t>第一部分</w:t>
      </w:r>
    </w:p>
    <w:p w14:paraId="528CC2D7" w14:textId="77777777" w:rsidR="005E60A5" w:rsidRDefault="006629B0">
      <w:pPr>
        <w:jc w:val="center"/>
        <w:outlineLvl w:val="0"/>
        <w:rPr>
          <w:rFonts w:ascii="黑体" w:eastAsia="黑体"/>
          <w:b/>
          <w:sz w:val="44"/>
          <w:szCs w:val="44"/>
        </w:rPr>
      </w:pPr>
      <w:r>
        <w:rPr>
          <w:rFonts w:ascii="黑体" w:eastAsia="黑体" w:hint="eastAsia"/>
          <w:b/>
          <w:sz w:val="44"/>
          <w:szCs w:val="44"/>
        </w:rPr>
        <w:t>汽车检测与维修技术专业</w:t>
      </w:r>
    </w:p>
    <w:p w14:paraId="7D1B83B3" w14:textId="77777777" w:rsidR="005E60A5" w:rsidRDefault="006629B0">
      <w:pPr>
        <w:jc w:val="center"/>
        <w:outlineLvl w:val="0"/>
        <w:rPr>
          <w:rFonts w:ascii="黑体" w:eastAsia="黑体"/>
          <w:b/>
          <w:sz w:val="44"/>
          <w:szCs w:val="44"/>
        </w:rPr>
      </w:pPr>
      <w:r>
        <w:rPr>
          <w:rFonts w:ascii="黑体" w:eastAsia="黑体" w:hint="eastAsia"/>
          <w:b/>
          <w:sz w:val="44"/>
          <w:szCs w:val="44"/>
        </w:rPr>
        <w:t>高技能人才学历提升计划</w:t>
      </w:r>
    </w:p>
    <w:p w14:paraId="239862D0" w14:textId="77777777" w:rsidR="005E60A5" w:rsidRDefault="006629B0">
      <w:pPr>
        <w:jc w:val="center"/>
        <w:outlineLvl w:val="0"/>
        <w:rPr>
          <w:rFonts w:ascii="黑体" w:eastAsia="黑体"/>
          <w:b/>
          <w:sz w:val="44"/>
          <w:szCs w:val="44"/>
        </w:rPr>
      </w:pPr>
      <w:r>
        <w:rPr>
          <w:rFonts w:ascii="黑体" w:eastAsia="黑体" w:hint="eastAsia"/>
          <w:b/>
          <w:sz w:val="44"/>
          <w:szCs w:val="44"/>
        </w:rPr>
        <w:t>人才培养方案</w:t>
      </w:r>
    </w:p>
    <w:p w14:paraId="281397E9" w14:textId="77777777" w:rsidR="005E60A5" w:rsidRDefault="005E60A5">
      <w:pPr>
        <w:ind w:firstLineChars="196" w:firstLine="630"/>
        <w:rPr>
          <w:rFonts w:ascii="黑体" w:eastAsia="黑体"/>
          <w:b/>
          <w:sz w:val="32"/>
          <w:szCs w:val="32"/>
        </w:rPr>
      </w:pPr>
    </w:p>
    <w:p w14:paraId="12B79107" w14:textId="77777777" w:rsidR="005E60A5" w:rsidRDefault="006629B0">
      <w:pPr>
        <w:ind w:firstLineChars="196" w:firstLine="630"/>
        <w:outlineLvl w:val="0"/>
        <w:rPr>
          <w:rFonts w:ascii="黑体"/>
          <w:b/>
          <w:sz w:val="32"/>
          <w:szCs w:val="32"/>
        </w:rPr>
      </w:pPr>
      <w:r>
        <w:rPr>
          <w:rFonts w:ascii="黑体" w:eastAsia="黑体" w:hint="eastAsia"/>
          <w:b/>
          <w:sz w:val="32"/>
          <w:szCs w:val="32"/>
        </w:rPr>
        <w:t>专业名称：</w:t>
      </w:r>
      <w:r>
        <w:rPr>
          <w:rFonts w:ascii="宋体" w:hAnsi="宋体" w:hint="eastAsia"/>
          <w:sz w:val="24"/>
          <w:szCs w:val="32"/>
        </w:rPr>
        <w:t>汽车检测与维修技术</w:t>
      </w:r>
    </w:p>
    <w:p w14:paraId="274362AE"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t>专业代码：</w:t>
      </w:r>
      <w:r>
        <w:rPr>
          <w:rFonts w:ascii="宋体" w:hAnsi="宋体" w:hint="eastAsia"/>
          <w:sz w:val="24"/>
          <w:szCs w:val="32"/>
        </w:rPr>
        <w:t>560702</w:t>
      </w:r>
    </w:p>
    <w:p w14:paraId="5F2D7C55"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t>招生对象：</w:t>
      </w:r>
      <w:r>
        <w:rPr>
          <w:rFonts w:ascii="宋体" w:hAnsi="宋体" w:hint="eastAsia"/>
          <w:sz w:val="24"/>
          <w:szCs w:val="32"/>
        </w:rPr>
        <w:t>普通高中毕业生</w:t>
      </w:r>
      <w:r>
        <w:rPr>
          <w:rFonts w:ascii="宋体" w:hAnsi="宋体" w:hint="eastAsia"/>
          <w:sz w:val="24"/>
          <w:szCs w:val="32"/>
        </w:rPr>
        <w:t>/</w:t>
      </w:r>
      <w:r>
        <w:rPr>
          <w:rFonts w:ascii="宋体" w:hAnsi="宋体" w:hint="eastAsia"/>
          <w:sz w:val="24"/>
          <w:szCs w:val="32"/>
        </w:rPr>
        <w:t>中职毕业生</w:t>
      </w:r>
    </w:p>
    <w:p w14:paraId="6F07C1E3"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t>修业年限与学历：</w:t>
      </w:r>
      <w:r>
        <w:rPr>
          <w:rFonts w:ascii="宋体" w:hAnsi="宋体" w:hint="eastAsia"/>
          <w:sz w:val="24"/>
          <w:szCs w:val="32"/>
        </w:rPr>
        <w:t>三年，专科</w:t>
      </w:r>
    </w:p>
    <w:p w14:paraId="17A608B8"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t>职业面向：</w:t>
      </w:r>
    </w:p>
    <w:p w14:paraId="57A93A02" w14:textId="77777777" w:rsidR="005E60A5" w:rsidRDefault="006629B0">
      <w:pPr>
        <w:jc w:val="center"/>
        <w:rPr>
          <w:b/>
        </w:rPr>
      </w:pPr>
      <w:r>
        <w:rPr>
          <w:rFonts w:hint="eastAsia"/>
          <w:b/>
        </w:rPr>
        <w:t>表</w:t>
      </w:r>
      <w:r>
        <w:rPr>
          <w:b/>
        </w:rPr>
        <w:t xml:space="preserve">1  </w:t>
      </w:r>
      <w:r>
        <w:rPr>
          <w:rFonts w:hint="eastAsia"/>
          <w:b/>
        </w:rPr>
        <w:t>职业面向表</w:t>
      </w:r>
    </w:p>
    <w:tbl>
      <w:tblPr>
        <w:tblW w:w="852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134"/>
        <w:gridCol w:w="1701"/>
        <w:gridCol w:w="1753"/>
        <w:gridCol w:w="1422"/>
      </w:tblGrid>
      <w:tr w:rsidR="005E60A5" w14:paraId="48AF67E1" w14:textId="77777777">
        <w:trPr>
          <w:trHeight w:val="426"/>
        </w:trPr>
        <w:tc>
          <w:tcPr>
            <w:tcW w:w="1384" w:type="dxa"/>
            <w:vAlign w:val="center"/>
          </w:tcPr>
          <w:p w14:paraId="12233D4A" w14:textId="77777777" w:rsidR="005E60A5" w:rsidRDefault="006629B0">
            <w:r>
              <w:rPr>
                <w:rFonts w:hint="eastAsia"/>
              </w:rPr>
              <w:t>所属专业大类（代码）</w:t>
            </w:r>
          </w:p>
        </w:tc>
        <w:tc>
          <w:tcPr>
            <w:tcW w:w="1134" w:type="dxa"/>
            <w:vAlign w:val="center"/>
          </w:tcPr>
          <w:p w14:paraId="6CF2FC33" w14:textId="77777777" w:rsidR="005E60A5" w:rsidRDefault="006629B0">
            <w:r>
              <w:rPr>
                <w:rFonts w:hint="eastAsia"/>
              </w:rPr>
              <w:t>所属专业类（代码）</w:t>
            </w:r>
          </w:p>
        </w:tc>
        <w:tc>
          <w:tcPr>
            <w:tcW w:w="1134" w:type="dxa"/>
            <w:vAlign w:val="center"/>
          </w:tcPr>
          <w:p w14:paraId="40C212D5" w14:textId="77777777" w:rsidR="005E60A5" w:rsidRDefault="006629B0">
            <w:r>
              <w:rPr>
                <w:rFonts w:hint="eastAsia"/>
              </w:rPr>
              <w:t>对应行业（代码）</w:t>
            </w:r>
          </w:p>
        </w:tc>
        <w:tc>
          <w:tcPr>
            <w:tcW w:w="1701" w:type="dxa"/>
            <w:vAlign w:val="center"/>
          </w:tcPr>
          <w:p w14:paraId="70595B34" w14:textId="77777777" w:rsidR="005E60A5" w:rsidRDefault="006629B0">
            <w:r>
              <w:rPr>
                <w:rFonts w:hint="eastAsia"/>
              </w:rPr>
              <w:t>主要职业类别（代码）</w:t>
            </w:r>
          </w:p>
        </w:tc>
        <w:tc>
          <w:tcPr>
            <w:tcW w:w="1753" w:type="dxa"/>
            <w:vAlign w:val="center"/>
          </w:tcPr>
          <w:p w14:paraId="2F0CD453" w14:textId="77777777" w:rsidR="005E60A5" w:rsidRDefault="006629B0">
            <w:r>
              <w:rPr>
                <w:rFonts w:hint="eastAsia"/>
              </w:rPr>
              <w:t>主要岗位类别（或技术领域）</w:t>
            </w:r>
          </w:p>
        </w:tc>
        <w:tc>
          <w:tcPr>
            <w:tcW w:w="1422" w:type="dxa"/>
            <w:vAlign w:val="center"/>
          </w:tcPr>
          <w:p w14:paraId="1A3A4680" w14:textId="77777777" w:rsidR="005E60A5" w:rsidRDefault="006629B0">
            <w:r>
              <w:rPr>
                <w:rFonts w:hint="eastAsia"/>
              </w:rPr>
              <w:t>职业资格证书或技能等级证书举例</w:t>
            </w:r>
          </w:p>
        </w:tc>
      </w:tr>
      <w:tr w:rsidR="005E60A5" w14:paraId="0611BA4F" w14:textId="77777777">
        <w:trPr>
          <w:trHeight w:val="426"/>
        </w:trPr>
        <w:tc>
          <w:tcPr>
            <w:tcW w:w="1384" w:type="dxa"/>
          </w:tcPr>
          <w:p w14:paraId="0C30F23E" w14:textId="77777777" w:rsidR="005E60A5" w:rsidRDefault="006629B0">
            <w:r>
              <w:rPr>
                <w:rFonts w:hint="eastAsia"/>
              </w:rPr>
              <w:t>装备制造</w:t>
            </w:r>
            <w:r>
              <w:rPr>
                <w:rFonts w:hint="eastAsia"/>
              </w:rPr>
              <w:t>(56)</w:t>
            </w:r>
          </w:p>
        </w:tc>
        <w:tc>
          <w:tcPr>
            <w:tcW w:w="1134" w:type="dxa"/>
          </w:tcPr>
          <w:p w14:paraId="4CC9DD49" w14:textId="77777777" w:rsidR="005E60A5" w:rsidRDefault="006629B0">
            <w:r>
              <w:rPr>
                <w:rFonts w:hint="eastAsia"/>
              </w:rPr>
              <w:t>汽车制造类</w:t>
            </w:r>
            <w:r>
              <w:rPr>
                <w:rFonts w:hint="eastAsia"/>
              </w:rPr>
              <w:t>(5607)</w:t>
            </w:r>
          </w:p>
        </w:tc>
        <w:tc>
          <w:tcPr>
            <w:tcW w:w="1134" w:type="dxa"/>
          </w:tcPr>
          <w:p w14:paraId="773B0C2A" w14:textId="77777777" w:rsidR="005E60A5" w:rsidRDefault="006629B0">
            <w:r>
              <w:rPr>
                <w:rFonts w:hint="eastAsia"/>
              </w:rPr>
              <w:t>汽车制造业（</w:t>
            </w:r>
            <w:r>
              <w:rPr>
                <w:rFonts w:hint="eastAsia"/>
              </w:rPr>
              <w:t>36</w:t>
            </w:r>
            <w:r>
              <w:rPr>
                <w:rFonts w:hint="eastAsia"/>
              </w:rPr>
              <w:t>），机动车、电子产品和日用产品维修业（</w:t>
            </w:r>
            <w:r>
              <w:rPr>
                <w:rFonts w:hint="eastAsia"/>
              </w:rPr>
              <w:t>81</w:t>
            </w:r>
            <w:r>
              <w:rPr>
                <w:rFonts w:hint="eastAsia"/>
              </w:rPr>
              <w:t>）</w:t>
            </w:r>
          </w:p>
        </w:tc>
        <w:tc>
          <w:tcPr>
            <w:tcW w:w="1701" w:type="dxa"/>
          </w:tcPr>
          <w:p w14:paraId="2F4E8E83" w14:textId="77777777" w:rsidR="005E60A5" w:rsidRDefault="006629B0">
            <w:pPr>
              <w:jc w:val="left"/>
            </w:pPr>
            <w:r>
              <w:rPr>
                <w:rFonts w:hint="eastAsia"/>
              </w:rPr>
              <w:t>汽车整车制造人员（</w:t>
            </w:r>
            <w:r>
              <w:rPr>
                <w:rFonts w:hint="eastAsia"/>
              </w:rPr>
              <w:t>6-22-02</w:t>
            </w:r>
            <w:r>
              <w:rPr>
                <w:rFonts w:hint="eastAsia"/>
              </w:rPr>
              <w:t>），</w:t>
            </w:r>
          </w:p>
          <w:p w14:paraId="73BDF6C0" w14:textId="77777777" w:rsidR="005E60A5" w:rsidRDefault="006629B0">
            <w:r>
              <w:rPr>
                <w:rFonts w:hint="eastAsia"/>
              </w:rPr>
              <w:t>汽车摩托车维修技术服务人员（</w:t>
            </w:r>
            <w:r>
              <w:rPr>
                <w:rFonts w:hint="eastAsia"/>
              </w:rPr>
              <w:t>4-12-01</w:t>
            </w:r>
            <w:r>
              <w:rPr>
                <w:rFonts w:hint="eastAsia"/>
              </w:rPr>
              <w:t>）</w:t>
            </w:r>
          </w:p>
        </w:tc>
        <w:tc>
          <w:tcPr>
            <w:tcW w:w="1753" w:type="dxa"/>
          </w:tcPr>
          <w:p w14:paraId="59B028AC" w14:textId="77777777" w:rsidR="005E60A5" w:rsidRDefault="006629B0">
            <w:r>
              <w:rPr>
                <w:rFonts w:hint="eastAsia"/>
              </w:rPr>
              <w:t>汽车质量与性能检测，汽车故障返修，汽车机电维修服务顾问</w:t>
            </w:r>
          </w:p>
        </w:tc>
        <w:tc>
          <w:tcPr>
            <w:tcW w:w="1422" w:type="dxa"/>
          </w:tcPr>
          <w:p w14:paraId="56153150" w14:textId="77777777" w:rsidR="005E60A5" w:rsidRDefault="006629B0">
            <w:r>
              <w:rPr>
                <w:rFonts w:hint="eastAsia"/>
              </w:rPr>
              <w:t>机动车检测工，汽车维修工</w:t>
            </w:r>
          </w:p>
        </w:tc>
      </w:tr>
    </w:tbl>
    <w:p w14:paraId="71251FEB" w14:textId="77777777" w:rsidR="005E60A5" w:rsidRDefault="005E60A5">
      <w:pPr>
        <w:ind w:firstLineChars="196" w:firstLine="413"/>
        <w:rPr>
          <w:rFonts w:ascii="黑体" w:eastAsia="黑体"/>
          <w:b/>
          <w:szCs w:val="21"/>
        </w:rPr>
      </w:pPr>
    </w:p>
    <w:p w14:paraId="3846758E"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t>培养目标与培养规格：</w:t>
      </w:r>
    </w:p>
    <w:p w14:paraId="021893BE" w14:textId="77777777" w:rsidR="005E60A5" w:rsidRDefault="006629B0">
      <w:pPr>
        <w:ind w:firstLineChars="200" w:firstLine="422"/>
        <w:jc w:val="left"/>
        <w:outlineLvl w:val="0"/>
        <w:rPr>
          <w:rFonts w:ascii="黑体" w:eastAsia="黑体" w:hAnsi="黑体"/>
          <w:b/>
        </w:rPr>
      </w:pPr>
      <w:r>
        <w:rPr>
          <w:rFonts w:ascii="黑体" w:eastAsia="黑体" w:hAnsi="黑体" w:hint="eastAsia"/>
          <w:b/>
        </w:rPr>
        <w:t>一、培养目标</w:t>
      </w:r>
    </w:p>
    <w:p w14:paraId="03E89A9F" w14:textId="77777777" w:rsidR="005E60A5" w:rsidRDefault="006629B0">
      <w:pPr>
        <w:ind w:firstLineChars="200" w:firstLine="420"/>
        <w:jc w:val="left"/>
        <w:outlineLvl w:val="0"/>
      </w:pPr>
      <w:r>
        <w:rPr>
          <w:rFonts w:hint="eastAsia"/>
        </w:rPr>
        <w:t>汽车检测与维修技术专业主要培养面向新能源汽车售后技术服务和管理企事业单位，掌握新能源汽车技术应用必备的基础理论和专业知识，能利用新能源汽车检测设备和工具，在生产、服务一线能从事汽车维修、检测和管理等工作，具有良好职业道德素质，能独立学习与职业相关的新技术、新知识，对社会、企业和客户有强烈责任意识，德、智、体、美全面发展，具有职业生涯发展基础的应用型高技能人才。</w:t>
      </w:r>
    </w:p>
    <w:p w14:paraId="0D807AE4" w14:textId="77777777" w:rsidR="005E60A5" w:rsidRDefault="006629B0">
      <w:pPr>
        <w:ind w:firstLineChars="200" w:firstLine="422"/>
        <w:jc w:val="left"/>
        <w:outlineLvl w:val="0"/>
        <w:rPr>
          <w:rFonts w:ascii="黑体" w:eastAsia="黑体" w:hAnsi="黑体"/>
          <w:b/>
        </w:rPr>
      </w:pPr>
      <w:r>
        <w:rPr>
          <w:rFonts w:ascii="黑体" w:eastAsia="黑体" w:hAnsi="黑体" w:hint="eastAsia"/>
          <w:b/>
        </w:rPr>
        <w:t>二、培养规格</w:t>
      </w:r>
    </w:p>
    <w:p w14:paraId="14F73EFC" w14:textId="77777777" w:rsidR="005E60A5" w:rsidRDefault="006629B0">
      <w:pPr>
        <w:ind w:firstLineChars="200" w:firstLine="420"/>
        <w:jc w:val="left"/>
        <w:outlineLvl w:val="0"/>
      </w:pPr>
      <w:r>
        <w:rPr>
          <w:rFonts w:hint="eastAsia"/>
        </w:rPr>
        <w:t>（一）素质要求</w:t>
      </w:r>
      <w:r>
        <w:t xml:space="preserve"> </w:t>
      </w:r>
    </w:p>
    <w:p w14:paraId="6C37FCAF" w14:textId="77777777" w:rsidR="005E60A5" w:rsidRDefault="006629B0">
      <w:pPr>
        <w:ind w:firstLineChars="200" w:firstLine="420"/>
        <w:jc w:val="left"/>
        <w:outlineLvl w:val="0"/>
      </w:pPr>
      <w:r>
        <w:rPr>
          <w:rFonts w:hint="eastAsia"/>
        </w:rPr>
        <w:t>具有爱国主义思想，热爱祖国，积极投身社会主义建设；具有良好的职业道德和职业素养，崇德向善、诚实守信、爱岗敬业，具有精</w:t>
      </w:r>
      <w:r>
        <w:rPr>
          <w:rFonts w:hint="eastAsia"/>
        </w:rPr>
        <w:t>益求精的工匠精神；尊重劳动、热爱劳</w:t>
      </w:r>
      <w:r>
        <w:rPr>
          <w:rFonts w:hint="eastAsia"/>
        </w:rPr>
        <w:lastRenderedPageBreak/>
        <w:t>动，具有较强的实践能力；具有质量意识、绿色环保意识、安全意识、信息素养、创新精神；具有加强的集体意识和团队合作精神，能够进行有效的人际沟通和协作，与社会、自然和谐共处；具有职业生涯规划意识。</w:t>
      </w:r>
    </w:p>
    <w:p w14:paraId="3AE5B16F" w14:textId="77777777" w:rsidR="005E60A5" w:rsidRDefault="006629B0">
      <w:pPr>
        <w:ind w:firstLineChars="200" w:firstLine="420"/>
        <w:jc w:val="left"/>
      </w:pPr>
      <w:r>
        <w:rPr>
          <w:rFonts w:hint="eastAsia"/>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14:paraId="18D4C81E" w14:textId="77777777" w:rsidR="005E60A5" w:rsidRDefault="006629B0">
      <w:pPr>
        <w:ind w:firstLineChars="200" w:firstLine="420"/>
        <w:jc w:val="left"/>
      </w:pPr>
      <w:r>
        <w:rPr>
          <w:rFonts w:hint="eastAsia"/>
        </w:rPr>
        <w:t>（二）知识要求</w:t>
      </w:r>
    </w:p>
    <w:p w14:paraId="360DE3BE" w14:textId="77777777" w:rsidR="005E60A5" w:rsidRDefault="006629B0">
      <w:pPr>
        <w:ind w:firstLineChars="200" w:firstLine="420"/>
        <w:jc w:val="left"/>
      </w:pPr>
      <w:r>
        <w:rPr>
          <w:rFonts w:hint="eastAsia"/>
        </w:rPr>
        <w:t>1.</w:t>
      </w:r>
      <w:r>
        <w:rPr>
          <w:rFonts w:hint="eastAsia"/>
        </w:rPr>
        <w:t>掌握必备的思想政治理论、科学文化基础知识和中华优秀传统文化知识；</w:t>
      </w:r>
    </w:p>
    <w:p w14:paraId="4DE6B661" w14:textId="77777777" w:rsidR="005E60A5" w:rsidRDefault="006629B0">
      <w:pPr>
        <w:ind w:firstLineChars="200" w:firstLine="420"/>
        <w:jc w:val="left"/>
      </w:pPr>
      <w:r>
        <w:rPr>
          <w:rFonts w:hint="eastAsia"/>
        </w:rPr>
        <w:t>2.</w:t>
      </w:r>
      <w:r>
        <w:rPr>
          <w:rFonts w:hint="eastAsia"/>
        </w:rPr>
        <w:t>熟悉与本专业相关的法律法规以及环境保护、安全消防等相关知识；</w:t>
      </w:r>
    </w:p>
    <w:p w14:paraId="26EF9695" w14:textId="77777777" w:rsidR="005E60A5" w:rsidRDefault="006629B0">
      <w:pPr>
        <w:ind w:firstLineChars="200" w:firstLine="420"/>
        <w:jc w:val="left"/>
      </w:pPr>
      <w:r>
        <w:rPr>
          <w:rFonts w:hint="eastAsia"/>
        </w:rPr>
        <w:t>3.</w:t>
      </w:r>
      <w:r>
        <w:rPr>
          <w:rFonts w:hint="eastAsia"/>
        </w:rPr>
        <w:t>熟悉汽车零件图和装配图；</w:t>
      </w:r>
    </w:p>
    <w:p w14:paraId="5070A8D2" w14:textId="77777777" w:rsidR="005E60A5" w:rsidRDefault="006629B0">
      <w:pPr>
        <w:ind w:firstLineChars="200" w:firstLine="420"/>
        <w:jc w:val="left"/>
      </w:pPr>
      <w:r>
        <w:rPr>
          <w:rFonts w:hint="eastAsia"/>
        </w:rPr>
        <w:t>4.</w:t>
      </w:r>
      <w:r>
        <w:rPr>
          <w:rFonts w:hint="eastAsia"/>
        </w:rPr>
        <w:t>利用计算机完成各种汽车维修单据、表格处理；</w:t>
      </w:r>
    </w:p>
    <w:p w14:paraId="0D096033" w14:textId="77777777" w:rsidR="005E60A5" w:rsidRDefault="006629B0">
      <w:pPr>
        <w:ind w:firstLineChars="200" w:firstLine="420"/>
        <w:jc w:val="left"/>
      </w:pPr>
      <w:r>
        <w:rPr>
          <w:rFonts w:hint="eastAsia"/>
        </w:rPr>
        <w:t>5.</w:t>
      </w:r>
      <w:r>
        <w:rPr>
          <w:rFonts w:hint="eastAsia"/>
        </w:rPr>
        <w:t>掌握新能源汽车电子产品检测、质量管理知识；</w:t>
      </w:r>
    </w:p>
    <w:p w14:paraId="3BBC4B2F" w14:textId="77777777" w:rsidR="005E60A5" w:rsidRDefault="006629B0">
      <w:pPr>
        <w:ind w:firstLineChars="200" w:firstLine="420"/>
        <w:jc w:val="left"/>
      </w:pPr>
      <w:r>
        <w:rPr>
          <w:rFonts w:hint="eastAsia"/>
        </w:rPr>
        <w:t>6.</w:t>
      </w:r>
      <w:r>
        <w:rPr>
          <w:rFonts w:hint="eastAsia"/>
        </w:rPr>
        <w:t>会使用外语查阅外文汽车维修资料；</w:t>
      </w:r>
    </w:p>
    <w:p w14:paraId="419D2EEE" w14:textId="77777777" w:rsidR="005E60A5" w:rsidRDefault="006629B0">
      <w:pPr>
        <w:ind w:firstLineChars="200" w:firstLine="420"/>
        <w:jc w:val="left"/>
      </w:pPr>
      <w:r>
        <w:rPr>
          <w:rFonts w:hint="eastAsia"/>
        </w:rPr>
        <w:t>7.</w:t>
      </w:r>
      <w:r>
        <w:rPr>
          <w:rFonts w:hint="eastAsia"/>
        </w:rPr>
        <w:t>会阅读和分析汽车电路图，并能拆画部分主要电路；</w:t>
      </w:r>
    </w:p>
    <w:p w14:paraId="461E26AB" w14:textId="77777777" w:rsidR="005E60A5" w:rsidRDefault="006629B0">
      <w:pPr>
        <w:ind w:firstLineChars="200" w:firstLine="420"/>
        <w:jc w:val="left"/>
      </w:pPr>
      <w:r>
        <w:rPr>
          <w:rFonts w:hint="eastAsia"/>
        </w:rPr>
        <w:t>8.</w:t>
      </w:r>
      <w:r>
        <w:rPr>
          <w:rFonts w:hint="eastAsia"/>
        </w:rPr>
        <w:t>掌握汽车机械部件各个总成的机械原理及工作原理；</w:t>
      </w:r>
    </w:p>
    <w:p w14:paraId="0DBE4F88" w14:textId="77777777" w:rsidR="005E60A5" w:rsidRDefault="006629B0">
      <w:pPr>
        <w:ind w:firstLineChars="200" w:firstLine="420"/>
        <w:jc w:val="left"/>
      </w:pPr>
      <w:r>
        <w:rPr>
          <w:rFonts w:hint="eastAsia"/>
        </w:rPr>
        <w:t>9.</w:t>
      </w:r>
      <w:r>
        <w:rPr>
          <w:rFonts w:hint="eastAsia"/>
        </w:rPr>
        <w:t>掌握新能源汽车电池系统、电机驱动系统以及控制系统的检修，并会对新能源汽车进行整车故障诊断与排除。</w:t>
      </w:r>
    </w:p>
    <w:p w14:paraId="58FDCCFA" w14:textId="77777777" w:rsidR="005E60A5" w:rsidRDefault="006629B0">
      <w:pPr>
        <w:ind w:firstLineChars="200" w:firstLine="420"/>
        <w:jc w:val="left"/>
      </w:pPr>
      <w:r>
        <w:rPr>
          <w:rFonts w:hint="eastAsia"/>
        </w:rPr>
        <w:t>10.</w:t>
      </w:r>
      <w:r>
        <w:rPr>
          <w:rFonts w:hint="eastAsia"/>
        </w:rPr>
        <w:t>了解汽车制造相关的国家标准和国际标准。</w:t>
      </w:r>
    </w:p>
    <w:p w14:paraId="1BAD71FB" w14:textId="77777777" w:rsidR="005E60A5" w:rsidRDefault="006629B0">
      <w:pPr>
        <w:ind w:firstLineChars="200" w:firstLine="420"/>
        <w:jc w:val="left"/>
      </w:pPr>
      <w:r>
        <w:rPr>
          <w:rFonts w:hint="eastAsia"/>
        </w:rPr>
        <w:t>（三）能力要求</w:t>
      </w:r>
    </w:p>
    <w:p w14:paraId="67FA77E2" w14:textId="77777777" w:rsidR="005E60A5" w:rsidRDefault="006629B0">
      <w:pPr>
        <w:ind w:firstLineChars="200" w:firstLine="420"/>
        <w:jc w:val="left"/>
      </w:pPr>
      <w:r>
        <w:rPr>
          <w:rFonts w:hint="eastAsia"/>
        </w:rPr>
        <w:t>1.</w:t>
      </w:r>
      <w:r>
        <w:rPr>
          <w:rFonts w:hint="eastAsia"/>
        </w:rPr>
        <w:t>具有探究学习、终身学习、分析问题和解决问题的能力；</w:t>
      </w:r>
    </w:p>
    <w:p w14:paraId="0ED600CE" w14:textId="77777777" w:rsidR="005E60A5" w:rsidRDefault="006629B0">
      <w:pPr>
        <w:ind w:firstLineChars="200" w:firstLine="420"/>
        <w:jc w:val="left"/>
      </w:pPr>
      <w:r>
        <w:rPr>
          <w:rFonts w:hint="eastAsia"/>
        </w:rPr>
        <w:t>2.</w:t>
      </w:r>
      <w:r>
        <w:rPr>
          <w:rFonts w:hint="eastAsia"/>
        </w:rPr>
        <w:t>具有良好的语言、文字表达能力和沟通能力；</w:t>
      </w:r>
    </w:p>
    <w:p w14:paraId="42E9A14C" w14:textId="77777777" w:rsidR="005E60A5" w:rsidRDefault="006629B0">
      <w:pPr>
        <w:ind w:firstLineChars="200" w:firstLine="420"/>
        <w:jc w:val="left"/>
      </w:pPr>
      <w:r>
        <w:rPr>
          <w:rFonts w:hint="eastAsia"/>
        </w:rPr>
        <w:t>3.</w:t>
      </w:r>
      <w:r>
        <w:rPr>
          <w:rFonts w:hint="eastAsia"/>
        </w:rPr>
        <w:t>具备本专业必需的信息技术应用和维护能力；</w:t>
      </w:r>
    </w:p>
    <w:p w14:paraId="17DDBEDF" w14:textId="77777777" w:rsidR="005E60A5" w:rsidRDefault="006629B0">
      <w:pPr>
        <w:ind w:firstLineChars="200" w:firstLine="420"/>
        <w:jc w:val="left"/>
      </w:pPr>
      <w:r>
        <w:rPr>
          <w:rFonts w:hint="eastAsia"/>
        </w:rPr>
        <w:t>4.</w:t>
      </w:r>
      <w:r>
        <w:rPr>
          <w:rFonts w:hint="eastAsia"/>
        </w:rPr>
        <w:t>具备专业必须的机械、电工电子、电力电子等技术应用能力；；</w:t>
      </w:r>
    </w:p>
    <w:p w14:paraId="30F037D2" w14:textId="77777777" w:rsidR="005E60A5" w:rsidRDefault="006629B0">
      <w:pPr>
        <w:ind w:firstLineChars="200" w:firstLine="420"/>
        <w:jc w:val="left"/>
      </w:pPr>
      <w:r>
        <w:rPr>
          <w:rFonts w:hint="eastAsia"/>
        </w:rPr>
        <w:t>5.</w:t>
      </w:r>
      <w:r>
        <w:rPr>
          <w:rFonts w:hint="eastAsia"/>
        </w:rPr>
        <w:t>能够执行维修技术标准和制造厂、供应商提供的车辆维修、调整、路试检查程序；</w:t>
      </w:r>
    </w:p>
    <w:p w14:paraId="0A9A3FB8" w14:textId="77777777" w:rsidR="005E60A5" w:rsidRDefault="006629B0">
      <w:pPr>
        <w:ind w:firstLineChars="200" w:firstLine="420"/>
        <w:jc w:val="left"/>
      </w:pPr>
      <w:r>
        <w:rPr>
          <w:rFonts w:hint="eastAsia"/>
        </w:rPr>
        <w:t>6.</w:t>
      </w:r>
      <w:r>
        <w:rPr>
          <w:rFonts w:hint="eastAsia"/>
        </w:rPr>
        <w:t>具备车辆各总成和系统部件的拆卸、标记与装配能力；</w:t>
      </w:r>
    </w:p>
    <w:p w14:paraId="5A8B33CF" w14:textId="77777777" w:rsidR="005E60A5" w:rsidRDefault="006629B0">
      <w:pPr>
        <w:ind w:firstLineChars="200" w:firstLine="420"/>
        <w:jc w:val="left"/>
      </w:pPr>
      <w:r>
        <w:rPr>
          <w:rFonts w:hint="eastAsia"/>
        </w:rPr>
        <w:t>7.</w:t>
      </w:r>
      <w:r>
        <w:rPr>
          <w:rFonts w:hint="eastAsia"/>
        </w:rPr>
        <w:t>具</w:t>
      </w:r>
      <w:r>
        <w:rPr>
          <w:rFonts w:hint="eastAsia"/>
        </w:rPr>
        <w:t>备参照国家、国际和汽车制造商质量标准规定进行汽车质量评审与检验的能力；</w:t>
      </w:r>
    </w:p>
    <w:p w14:paraId="294F6E5B" w14:textId="77777777" w:rsidR="005E60A5" w:rsidRDefault="006629B0">
      <w:pPr>
        <w:ind w:firstLineChars="200" w:firstLine="420"/>
        <w:jc w:val="left"/>
      </w:pPr>
      <w:r>
        <w:rPr>
          <w:rFonts w:hint="eastAsia"/>
        </w:rPr>
        <w:t>8.</w:t>
      </w:r>
      <w:r>
        <w:rPr>
          <w:rFonts w:hint="eastAsia"/>
        </w:rPr>
        <w:t>具备熟练操作汽车检测与维修常用设备、仪器及工具的能力；</w:t>
      </w:r>
    </w:p>
    <w:p w14:paraId="674970F3" w14:textId="77777777" w:rsidR="005E60A5" w:rsidRDefault="006629B0">
      <w:pPr>
        <w:ind w:firstLineChars="200" w:firstLine="420"/>
        <w:jc w:val="left"/>
      </w:pPr>
      <w:r>
        <w:rPr>
          <w:rFonts w:hint="eastAsia"/>
        </w:rPr>
        <w:t>9.</w:t>
      </w:r>
      <w:r>
        <w:rPr>
          <w:rFonts w:hint="eastAsia"/>
        </w:rPr>
        <w:t>具备制定维修方案，排除汽车综合故障的能力；</w:t>
      </w:r>
    </w:p>
    <w:p w14:paraId="077EF698" w14:textId="77777777" w:rsidR="005E60A5" w:rsidRDefault="006629B0">
      <w:pPr>
        <w:ind w:firstLineChars="200" w:firstLine="420"/>
        <w:jc w:val="left"/>
      </w:pPr>
      <w:r>
        <w:rPr>
          <w:rFonts w:hint="eastAsia"/>
        </w:rPr>
        <w:t>10.</w:t>
      </w:r>
      <w:r>
        <w:rPr>
          <w:rFonts w:hint="eastAsia"/>
        </w:rPr>
        <w:t>具备新能源汽车构造原理和维修诊断技能；</w:t>
      </w:r>
    </w:p>
    <w:p w14:paraId="2CC6D04E" w14:textId="77777777" w:rsidR="005E60A5" w:rsidRDefault="006629B0">
      <w:pPr>
        <w:ind w:firstLineChars="200" w:firstLine="420"/>
        <w:jc w:val="left"/>
      </w:pPr>
      <w:r>
        <w:rPr>
          <w:rFonts w:hint="eastAsia"/>
        </w:rPr>
        <w:t>11.</w:t>
      </w:r>
      <w:r>
        <w:rPr>
          <w:rFonts w:hint="eastAsia"/>
        </w:rPr>
        <w:t>具备新能源汽车售后服务技能；</w:t>
      </w:r>
    </w:p>
    <w:p w14:paraId="623204D2" w14:textId="77777777" w:rsidR="005E60A5" w:rsidRDefault="006629B0">
      <w:pPr>
        <w:ind w:firstLineChars="200" w:firstLine="420"/>
        <w:jc w:val="left"/>
      </w:pPr>
      <w:r>
        <w:rPr>
          <w:rFonts w:hint="eastAsia"/>
        </w:rPr>
        <w:t>12.</w:t>
      </w:r>
      <w:r>
        <w:rPr>
          <w:rFonts w:hint="eastAsia"/>
        </w:rPr>
        <w:t>具备与客户交车，处理客户委托的能力。</w:t>
      </w:r>
    </w:p>
    <w:p w14:paraId="33EFC6E1" w14:textId="77777777" w:rsidR="005E60A5" w:rsidRDefault="006629B0">
      <w:pPr>
        <w:jc w:val="left"/>
        <w:outlineLvl w:val="0"/>
        <w:rPr>
          <w:rFonts w:ascii="黑体" w:eastAsia="黑体"/>
          <w:b/>
          <w:sz w:val="32"/>
          <w:szCs w:val="32"/>
        </w:rPr>
      </w:pPr>
      <w:r>
        <w:rPr>
          <w:rFonts w:hint="eastAsia"/>
        </w:rPr>
        <w:t xml:space="preserve">      </w:t>
      </w:r>
      <w:r>
        <w:rPr>
          <w:rFonts w:ascii="黑体" w:eastAsia="黑体" w:hint="eastAsia"/>
          <w:b/>
          <w:sz w:val="32"/>
          <w:szCs w:val="32"/>
        </w:rPr>
        <w:t>毕业要求与职业证书：</w:t>
      </w:r>
    </w:p>
    <w:p w14:paraId="10AD705F" w14:textId="77777777" w:rsidR="005E60A5" w:rsidRDefault="006629B0">
      <w:pPr>
        <w:ind w:firstLineChars="196" w:firstLine="412"/>
        <w:rPr>
          <w:rFonts w:ascii="黑体" w:eastAsia="黑体"/>
          <w:b/>
          <w:sz w:val="32"/>
          <w:szCs w:val="32"/>
        </w:rPr>
      </w:pPr>
      <w:r>
        <w:rPr>
          <w:rFonts w:hint="eastAsia"/>
        </w:rPr>
        <w:t>本专业的学生必须修满</w:t>
      </w:r>
      <w:r>
        <w:rPr>
          <w:rFonts w:hint="eastAsia"/>
        </w:rPr>
        <w:t>1</w:t>
      </w:r>
      <w:r>
        <w:rPr>
          <w:rFonts w:hint="eastAsia"/>
        </w:rPr>
        <w:t>42</w:t>
      </w:r>
      <w:r>
        <w:rPr>
          <w:rFonts w:hint="eastAsia"/>
        </w:rPr>
        <w:t>学分才能获得毕业资格。</w:t>
      </w:r>
    </w:p>
    <w:p w14:paraId="68BC9CB0" w14:textId="77777777" w:rsidR="005E60A5" w:rsidRDefault="006629B0">
      <w:pPr>
        <w:ind w:firstLineChars="200" w:firstLine="420"/>
      </w:pPr>
      <w:r>
        <w:rPr>
          <w:rFonts w:hint="eastAsia"/>
        </w:rPr>
        <w:t>本专业学生毕业前推荐考取表</w:t>
      </w:r>
      <w:r>
        <w:rPr>
          <w:rFonts w:hint="eastAsia"/>
        </w:rPr>
        <w:t>2</w:t>
      </w:r>
      <w:r>
        <w:rPr>
          <w:rFonts w:hint="eastAsia"/>
        </w:rPr>
        <w:t>职业资格证书中的一项：</w:t>
      </w:r>
    </w:p>
    <w:p w14:paraId="26D40446" w14:textId="77777777" w:rsidR="005E60A5" w:rsidRDefault="006629B0">
      <w:pPr>
        <w:jc w:val="center"/>
        <w:rPr>
          <w:b/>
        </w:rPr>
      </w:pPr>
      <w:r>
        <w:rPr>
          <w:rFonts w:hint="eastAsia"/>
          <w:b/>
        </w:rPr>
        <w:t>表</w:t>
      </w:r>
      <w:r>
        <w:rPr>
          <w:rFonts w:hint="eastAsia"/>
          <w:b/>
        </w:rPr>
        <w:t>2</w:t>
      </w:r>
      <w:r>
        <w:rPr>
          <w:b/>
        </w:rPr>
        <w:t xml:space="preserve">  </w:t>
      </w:r>
      <w:r>
        <w:rPr>
          <w:rFonts w:hint="eastAsia"/>
          <w:b/>
        </w:rPr>
        <w:t>本专业相关技能证书一览表</w:t>
      </w:r>
    </w:p>
    <w:tbl>
      <w:tblPr>
        <w:tblW w:w="7925"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1417"/>
        <w:gridCol w:w="1701"/>
        <w:gridCol w:w="1418"/>
        <w:gridCol w:w="963"/>
      </w:tblGrid>
      <w:tr w:rsidR="005E60A5" w14:paraId="4396A78B" w14:textId="77777777" w:rsidTr="00583BB4">
        <w:tc>
          <w:tcPr>
            <w:tcW w:w="2426" w:type="dxa"/>
            <w:tcBorders>
              <w:top w:val="single" w:sz="4" w:space="0" w:color="auto"/>
              <w:left w:val="single" w:sz="4" w:space="0" w:color="auto"/>
              <w:bottom w:val="single" w:sz="4" w:space="0" w:color="auto"/>
              <w:right w:val="single" w:sz="4" w:space="0" w:color="auto"/>
            </w:tcBorders>
            <w:vAlign w:val="center"/>
          </w:tcPr>
          <w:p w14:paraId="2EB4C055" w14:textId="77777777" w:rsidR="005E60A5" w:rsidRDefault="006629B0">
            <w:pPr>
              <w:spacing w:line="320" w:lineRule="exact"/>
            </w:pPr>
            <w:r>
              <w:rPr>
                <w:rFonts w:hint="eastAsia"/>
              </w:rPr>
              <w:t>证书名称</w:t>
            </w:r>
          </w:p>
        </w:tc>
        <w:tc>
          <w:tcPr>
            <w:tcW w:w="1417" w:type="dxa"/>
            <w:tcBorders>
              <w:top w:val="single" w:sz="4" w:space="0" w:color="auto"/>
              <w:left w:val="single" w:sz="4" w:space="0" w:color="auto"/>
              <w:bottom w:val="single" w:sz="4" w:space="0" w:color="auto"/>
              <w:right w:val="single" w:sz="4" w:space="0" w:color="auto"/>
            </w:tcBorders>
            <w:vAlign w:val="center"/>
          </w:tcPr>
          <w:p w14:paraId="67433A9E" w14:textId="77777777" w:rsidR="005E60A5" w:rsidRDefault="006629B0">
            <w:pPr>
              <w:spacing w:line="320" w:lineRule="exact"/>
            </w:pPr>
            <w:r>
              <w:rPr>
                <w:rFonts w:hint="eastAsia"/>
              </w:rPr>
              <w:t>报名时间</w:t>
            </w:r>
          </w:p>
        </w:tc>
        <w:tc>
          <w:tcPr>
            <w:tcW w:w="1701" w:type="dxa"/>
            <w:tcBorders>
              <w:top w:val="single" w:sz="4" w:space="0" w:color="auto"/>
              <w:left w:val="single" w:sz="4" w:space="0" w:color="auto"/>
              <w:bottom w:val="single" w:sz="4" w:space="0" w:color="auto"/>
              <w:right w:val="single" w:sz="4" w:space="0" w:color="auto"/>
            </w:tcBorders>
            <w:vAlign w:val="center"/>
          </w:tcPr>
          <w:p w14:paraId="192CB304" w14:textId="77777777" w:rsidR="005E60A5" w:rsidRDefault="006629B0">
            <w:pPr>
              <w:spacing w:line="320" w:lineRule="exact"/>
            </w:pPr>
            <w:r>
              <w:rPr>
                <w:rFonts w:hint="eastAsia"/>
              </w:rPr>
              <w:t>考证时间</w:t>
            </w:r>
          </w:p>
        </w:tc>
        <w:tc>
          <w:tcPr>
            <w:tcW w:w="1418" w:type="dxa"/>
            <w:tcBorders>
              <w:top w:val="single" w:sz="4" w:space="0" w:color="auto"/>
              <w:left w:val="single" w:sz="4" w:space="0" w:color="auto"/>
              <w:bottom w:val="single" w:sz="4" w:space="0" w:color="auto"/>
              <w:right w:val="single" w:sz="4" w:space="0" w:color="auto"/>
            </w:tcBorders>
            <w:vAlign w:val="center"/>
          </w:tcPr>
          <w:p w14:paraId="62DC5E58" w14:textId="77777777" w:rsidR="005E60A5" w:rsidRDefault="006629B0">
            <w:pPr>
              <w:spacing w:line="320" w:lineRule="exact"/>
              <w:jc w:val="center"/>
            </w:pPr>
            <w:r>
              <w:rPr>
                <w:rFonts w:hint="eastAsia"/>
              </w:rPr>
              <w:t>考证要求</w:t>
            </w:r>
          </w:p>
        </w:tc>
        <w:tc>
          <w:tcPr>
            <w:tcW w:w="963" w:type="dxa"/>
            <w:tcBorders>
              <w:top w:val="single" w:sz="4" w:space="0" w:color="auto"/>
              <w:left w:val="single" w:sz="4" w:space="0" w:color="auto"/>
              <w:bottom w:val="single" w:sz="4" w:space="0" w:color="auto"/>
              <w:right w:val="single" w:sz="4" w:space="0" w:color="auto"/>
            </w:tcBorders>
            <w:vAlign w:val="center"/>
          </w:tcPr>
          <w:p w14:paraId="3B1C3128" w14:textId="77777777" w:rsidR="005E60A5" w:rsidRDefault="006629B0">
            <w:pPr>
              <w:spacing w:line="320" w:lineRule="exact"/>
            </w:pPr>
            <w:r>
              <w:rPr>
                <w:rFonts w:hint="eastAsia"/>
              </w:rPr>
              <w:t>备注</w:t>
            </w:r>
          </w:p>
        </w:tc>
      </w:tr>
      <w:tr w:rsidR="005E60A5" w14:paraId="3B9B2314" w14:textId="77777777" w:rsidTr="00583BB4">
        <w:tc>
          <w:tcPr>
            <w:tcW w:w="2426" w:type="dxa"/>
            <w:tcBorders>
              <w:top w:val="single" w:sz="4" w:space="0" w:color="auto"/>
              <w:left w:val="single" w:sz="4" w:space="0" w:color="auto"/>
              <w:bottom w:val="single" w:sz="4" w:space="0" w:color="auto"/>
              <w:right w:val="single" w:sz="4" w:space="0" w:color="auto"/>
            </w:tcBorders>
          </w:tcPr>
          <w:p w14:paraId="05A65B70" w14:textId="77777777" w:rsidR="005E60A5" w:rsidRDefault="006629B0">
            <w:pPr>
              <w:jc w:val="center"/>
            </w:pPr>
            <w:r>
              <w:rPr>
                <w:rFonts w:ascii="宋体" w:hAnsi="宋体" w:hint="eastAsia"/>
                <w:kern w:val="0"/>
                <w:sz w:val="18"/>
                <w:szCs w:val="18"/>
              </w:rPr>
              <w:t>机动车驾驶证</w:t>
            </w:r>
          </w:p>
        </w:tc>
        <w:tc>
          <w:tcPr>
            <w:tcW w:w="1417" w:type="dxa"/>
            <w:tcBorders>
              <w:top w:val="single" w:sz="4" w:space="0" w:color="auto"/>
              <w:left w:val="single" w:sz="4" w:space="0" w:color="auto"/>
              <w:bottom w:val="single" w:sz="4" w:space="0" w:color="auto"/>
              <w:right w:val="single" w:sz="4" w:space="0" w:color="auto"/>
            </w:tcBorders>
          </w:tcPr>
          <w:p w14:paraId="5A0E864B" w14:textId="77777777" w:rsidR="005E60A5" w:rsidRDefault="006629B0">
            <w:pPr>
              <w:jc w:val="center"/>
              <w:rPr>
                <w:szCs w:val="18"/>
              </w:rPr>
            </w:pPr>
            <w:r>
              <w:rPr>
                <w:rFonts w:ascii="宋体" w:hAnsi="宋体" w:hint="eastAsia"/>
                <w:kern w:val="0"/>
                <w:sz w:val="18"/>
                <w:szCs w:val="18"/>
              </w:rPr>
              <w:t>第一、二学期</w:t>
            </w:r>
          </w:p>
        </w:tc>
        <w:tc>
          <w:tcPr>
            <w:tcW w:w="1701" w:type="dxa"/>
            <w:tcBorders>
              <w:top w:val="single" w:sz="4" w:space="0" w:color="auto"/>
              <w:left w:val="single" w:sz="4" w:space="0" w:color="auto"/>
              <w:bottom w:val="single" w:sz="4" w:space="0" w:color="auto"/>
              <w:right w:val="single" w:sz="4" w:space="0" w:color="auto"/>
            </w:tcBorders>
          </w:tcPr>
          <w:p w14:paraId="7A42C455" w14:textId="77777777" w:rsidR="005E60A5" w:rsidRDefault="006629B0">
            <w:pPr>
              <w:jc w:val="center"/>
              <w:rPr>
                <w:szCs w:val="18"/>
              </w:rPr>
            </w:pPr>
            <w:r>
              <w:rPr>
                <w:rFonts w:ascii="宋体" w:hAnsi="宋体" w:hint="eastAsia"/>
                <w:kern w:val="0"/>
                <w:sz w:val="18"/>
                <w:szCs w:val="18"/>
              </w:rPr>
              <w:t>第一至五学期</w:t>
            </w:r>
          </w:p>
        </w:tc>
        <w:tc>
          <w:tcPr>
            <w:tcW w:w="1418" w:type="dxa"/>
            <w:tcBorders>
              <w:top w:val="single" w:sz="4" w:space="0" w:color="auto"/>
              <w:left w:val="single" w:sz="4" w:space="0" w:color="auto"/>
              <w:bottom w:val="single" w:sz="4" w:space="0" w:color="auto"/>
              <w:right w:val="single" w:sz="4" w:space="0" w:color="auto"/>
            </w:tcBorders>
          </w:tcPr>
          <w:p w14:paraId="6E72EFF4" w14:textId="77777777" w:rsidR="005E60A5" w:rsidRDefault="006629B0">
            <w:pPr>
              <w:spacing w:line="320" w:lineRule="exact"/>
              <w:jc w:val="center"/>
              <w:rPr>
                <w:szCs w:val="18"/>
              </w:rPr>
            </w:pPr>
            <w:r>
              <w:rPr>
                <w:rFonts w:hint="eastAsia"/>
                <w:szCs w:val="18"/>
              </w:rPr>
              <w:t>选考</w:t>
            </w:r>
          </w:p>
        </w:tc>
        <w:tc>
          <w:tcPr>
            <w:tcW w:w="963" w:type="dxa"/>
            <w:tcBorders>
              <w:top w:val="single" w:sz="4" w:space="0" w:color="auto"/>
              <w:left w:val="single" w:sz="4" w:space="0" w:color="auto"/>
              <w:bottom w:val="single" w:sz="4" w:space="0" w:color="auto"/>
              <w:right w:val="single" w:sz="4" w:space="0" w:color="auto"/>
            </w:tcBorders>
          </w:tcPr>
          <w:p w14:paraId="4A6C663E" w14:textId="77777777" w:rsidR="005E60A5" w:rsidRDefault="005E60A5">
            <w:pPr>
              <w:spacing w:line="320" w:lineRule="exact"/>
              <w:jc w:val="center"/>
              <w:rPr>
                <w:szCs w:val="18"/>
              </w:rPr>
            </w:pPr>
          </w:p>
        </w:tc>
      </w:tr>
      <w:tr w:rsidR="005E60A5" w14:paraId="48B143B0" w14:textId="77777777" w:rsidTr="00583BB4">
        <w:tc>
          <w:tcPr>
            <w:tcW w:w="2426" w:type="dxa"/>
            <w:tcBorders>
              <w:top w:val="single" w:sz="4" w:space="0" w:color="auto"/>
              <w:left w:val="single" w:sz="4" w:space="0" w:color="auto"/>
              <w:bottom w:val="single" w:sz="4" w:space="0" w:color="auto"/>
              <w:right w:val="single" w:sz="4" w:space="0" w:color="auto"/>
            </w:tcBorders>
            <w:vAlign w:val="center"/>
          </w:tcPr>
          <w:p w14:paraId="499D85D7" w14:textId="77777777" w:rsidR="005E60A5" w:rsidRDefault="006629B0">
            <w:pPr>
              <w:spacing w:line="320" w:lineRule="exact"/>
              <w:jc w:val="center"/>
              <w:rPr>
                <w:szCs w:val="18"/>
              </w:rPr>
            </w:pPr>
            <w:r>
              <w:rPr>
                <w:rFonts w:hint="eastAsia"/>
                <w:szCs w:val="18"/>
              </w:rPr>
              <w:t>汽车运用与维修</w:t>
            </w:r>
            <w:r>
              <w:rPr>
                <w:rFonts w:hint="eastAsia"/>
                <w:szCs w:val="18"/>
              </w:rPr>
              <w:t>职业技能等级证书</w:t>
            </w:r>
          </w:p>
        </w:tc>
        <w:tc>
          <w:tcPr>
            <w:tcW w:w="1417" w:type="dxa"/>
            <w:tcBorders>
              <w:top w:val="single" w:sz="4" w:space="0" w:color="auto"/>
              <w:left w:val="single" w:sz="4" w:space="0" w:color="auto"/>
              <w:bottom w:val="single" w:sz="4" w:space="0" w:color="auto"/>
              <w:right w:val="single" w:sz="4" w:space="0" w:color="auto"/>
            </w:tcBorders>
            <w:vAlign w:val="center"/>
          </w:tcPr>
          <w:p w14:paraId="3B245F33" w14:textId="77777777" w:rsidR="005E60A5" w:rsidRDefault="006629B0">
            <w:pPr>
              <w:spacing w:line="320" w:lineRule="exact"/>
              <w:jc w:val="center"/>
              <w:rPr>
                <w:szCs w:val="18"/>
              </w:rPr>
            </w:pPr>
            <w:r>
              <w:rPr>
                <w:rFonts w:hint="eastAsia"/>
                <w:szCs w:val="18"/>
              </w:rPr>
              <w:t>第四学期</w:t>
            </w:r>
          </w:p>
        </w:tc>
        <w:tc>
          <w:tcPr>
            <w:tcW w:w="1701" w:type="dxa"/>
            <w:tcBorders>
              <w:top w:val="single" w:sz="4" w:space="0" w:color="auto"/>
              <w:left w:val="single" w:sz="4" w:space="0" w:color="auto"/>
              <w:bottom w:val="single" w:sz="4" w:space="0" w:color="auto"/>
              <w:right w:val="single" w:sz="4" w:space="0" w:color="auto"/>
            </w:tcBorders>
            <w:vAlign w:val="center"/>
          </w:tcPr>
          <w:p w14:paraId="7D64F60C" w14:textId="77777777" w:rsidR="005E60A5" w:rsidRDefault="006629B0">
            <w:pPr>
              <w:spacing w:line="320" w:lineRule="exact"/>
              <w:jc w:val="center"/>
              <w:rPr>
                <w:szCs w:val="18"/>
              </w:rPr>
            </w:pPr>
            <w:r>
              <w:rPr>
                <w:rFonts w:hint="eastAsia"/>
                <w:szCs w:val="18"/>
              </w:rPr>
              <w:t>第四学期</w:t>
            </w:r>
          </w:p>
        </w:tc>
        <w:tc>
          <w:tcPr>
            <w:tcW w:w="1418" w:type="dxa"/>
            <w:tcBorders>
              <w:top w:val="single" w:sz="4" w:space="0" w:color="auto"/>
              <w:left w:val="single" w:sz="4" w:space="0" w:color="auto"/>
              <w:bottom w:val="single" w:sz="4" w:space="0" w:color="auto"/>
              <w:right w:val="single" w:sz="4" w:space="0" w:color="auto"/>
            </w:tcBorders>
            <w:vAlign w:val="center"/>
          </w:tcPr>
          <w:p w14:paraId="2540385A" w14:textId="77777777" w:rsidR="005E60A5" w:rsidRDefault="006629B0">
            <w:pPr>
              <w:spacing w:line="320" w:lineRule="exact"/>
              <w:jc w:val="center"/>
              <w:rPr>
                <w:szCs w:val="18"/>
              </w:rPr>
            </w:pPr>
            <w:r>
              <w:rPr>
                <w:rFonts w:hint="eastAsia"/>
                <w:szCs w:val="18"/>
              </w:rPr>
              <w:t>选考</w:t>
            </w:r>
          </w:p>
        </w:tc>
        <w:tc>
          <w:tcPr>
            <w:tcW w:w="963" w:type="dxa"/>
            <w:tcBorders>
              <w:top w:val="single" w:sz="4" w:space="0" w:color="auto"/>
              <w:left w:val="single" w:sz="4" w:space="0" w:color="auto"/>
              <w:bottom w:val="single" w:sz="4" w:space="0" w:color="auto"/>
              <w:right w:val="single" w:sz="4" w:space="0" w:color="auto"/>
            </w:tcBorders>
            <w:vAlign w:val="center"/>
          </w:tcPr>
          <w:p w14:paraId="2BBE9044" w14:textId="77777777" w:rsidR="005E60A5" w:rsidRDefault="005E60A5">
            <w:pPr>
              <w:spacing w:line="320" w:lineRule="exact"/>
              <w:jc w:val="center"/>
              <w:rPr>
                <w:szCs w:val="18"/>
              </w:rPr>
            </w:pPr>
          </w:p>
        </w:tc>
      </w:tr>
    </w:tbl>
    <w:p w14:paraId="537E9F9D" w14:textId="77777777" w:rsidR="005E60A5" w:rsidRDefault="005E60A5">
      <w:pPr>
        <w:jc w:val="center"/>
        <w:rPr>
          <w:b/>
        </w:rPr>
      </w:pPr>
    </w:p>
    <w:p w14:paraId="3BBE1A5C" w14:textId="77777777" w:rsidR="005E60A5" w:rsidRDefault="006629B0">
      <w:pPr>
        <w:widowControl/>
        <w:jc w:val="left"/>
        <w:rPr>
          <w:rFonts w:ascii="黑体" w:eastAsia="黑体"/>
          <w:b/>
          <w:sz w:val="32"/>
          <w:szCs w:val="32"/>
        </w:rPr>
      </w:pPr>
      <w:r>
        <w:rPr>
          <w:rFonts w:ascii="黑体" w:eastAsia="黑体"/>
          <w:b/>
          <w:sz w:val="32"/>
          <w:szCs w:val="32"/>
        </w:rPr>
        <w:br w:type="page"/>
      </w:r>
      <w:r>
        <w:rPr>
          <w:rFonts w:ascii="黑体" w:eastAsia="黑体" w:hint="eastAsia"/>
          <w:b/>
          <w:sz w:val="32"/>
          <w:szCs w:val="32"/>
        </w:rPr>
        <w:lastRenderedPageBreak/>
        <w:t>课程体系与专业核心能力课程（教学内容）</w:t>
      </w:r>
    </w:p>
    <w:p w14:paraId="07060A7A" w14:textId="77777777" w:rsidR="005E60A5" w:rsidRDefault="006629B0">
      <w:pPr>
        <w:ind w:firstLineChars="200" w:firstLine="422"/>
        <w:jc w:val="left"/>
        <w:rPr>
          <w:rFonts w:ascii="黑体" w:eastAsia="黑体" w:hAnsi="黑体"/>
          <w:b/>
        </w:rPr>
      </w:pPr>
      <w:r>
        <w:rPr>
          <w:rFonts w:ascii="黑体" w:eastAsia="黑体" w:hAnsi="黑体" w:hint="eastAsia"/>
          <w:b/>
        </w:rPr>
        <w:t>一．课程体系</w:t>
      </w:r>
    </w:p>
    <w:p w14:paraId="0DCC8FA3" w14:textId="77777777" w:rsidR="005E60A5" w:rsidRDefault="006629B0">
      <w:pPr>
        <w:ind w:firstLineChars="200" w:firstLine="420"/>
      </w:pPr>
      <w:r>
        <w:rPr>
          <w:rFonts w:hint="eastAsia"/>
        </w:rPr>
        <w:t>本专业以职业能力为主线，构建了工学结合、个性培养、汽车检测与维修技术的课程体系，该体系由基本素质及素质拓展课程、职业核心能力课程、专业拓展学习课程、创新创业课程和独立实践环节五大模块组成。</w:t>
      </w:r>
    </w:p>
    <w:p w14:paraId="7BAF2538" w14:textId="77777777" w:rsidR="005E60A5" w:rsidRDefault="006629B0">
      <w:pPr>
        <w:ind w:firstLineChars="200" w:firstLine="420"/>
      </w:pPr>
      <w:r>
        <w:rPr>
          <w:rFonts w:hint="eastAsia"/>
        </w:rPr>
        <w:t>基本素质及素质拓展课程重在培养学生的</w:t>
      </w:r>
      <w:r>
        <w:t>政治理论、</w:t>
      </w:r>
      <w:r>
        <w:rPr>
          <w:rFonts w:hint="eastAsia"/>
        </w:rPr>
        <w:t>科学</w:t>
      </w:r>
      <w:r>
        <w:t>文化和身心</w:t>
      </w:r>
      <w:r>
        <w:rPr>
          <w:rFonts w:hint="eastAsia"/>
        </w:rPr>
        <w:t>健康</w:t>
      </w:r>
      <w:r>
        <w:t>素质</w:t>
      </w:r>
      <w:r>
        <w:rPr>
          <w:rFonts w:hint="eastAsia"/>
        </w:rPr>
        <w:t>。</w:t>
      </w:r>
    </w:p>
    <w:p w14:paraId="0933E0B7" w14:textId="77777777" w:rsidR="005E60A5" w:rsidRDefault="006629B0">
      <w:pPr>
        <w:ind w:firstLineChars="200" w:firstLine="420"/>
      </w:pPr>
      <w:r>
        <w:rPr>
          <w:rFonts w:hint="eastAsia"/>
        </w:rPr>
        <w:t>职业核心能力课程重在培养学生的汽车行业基本知识及基础技能。</w:t>
      </w:r>
    </w:p>
    <w:p w14:paraId="26407A43" w14:textId="77777777" w:rsidR="005E60A5" w:rsidRDefault="006629B0">
      <w:pPr>
        <w:ind w:firstLineChars="200" w:firstLine="420"/>
      </w:pPr>
      <w:r>
        <w:rPr>
          <w:rFonts w:hint="eastAsia"/>
        </w:rPr>
        <w:t>专业拓展学习课程重在培养学生的</w:t>
      </w:r>
      <w:r>
        <w:t>全面的职业活动能力</w:t>
      </w:r>
      <w:r>
        <w:rPr>
          <w:rFonts w:hint="eastAsia"/>
        </w:rPr>
        <w:t>，拓宽专业知识面和就业范围。</w:t>
      </w:r>
    </w:p>
    <w:p w14:paraId="129F3582" w14:textId="77777777" w:rsidR="005E60A5" w:rsidRDefault="006629B0">
      <w:pPr>
        <w:ind w:firstLineChars="200" w:firstLine="420"/>
      </w:pPr>
      <w:r>
        <w:rPr>
          <w:rFonts w:hint="eastAsia"/>
        </w:rPr>
        <w:t>创新创业课程重在培养学生的创新精神和创业能力。</w:t>
      </w:r>
    </w:p>
    <w:p w14:paraId="00D4758D" w14:textId="77777777" w:rsidR="005E60A5" w:rsidRDefault="006629B0">
      <w:pPr>
        <w:ind w:firstLineChars="200" w:firstLine="420"/>
      </w:pPr>
      <w:r>
        <w:rPr>
          <w:rFonts w:hint="eastAsia"/>
        </w:rPr>
        <w:t>独立实践课程重在培养学生的专业操作技能和职业实践能力。</w:t>
      </w:r>
    </w:p>
    <w:p w14:paraId="71AE53F9" w14:textId="77777777" w:rsidR="005E60A5" w:rsidRDefault="006629B0">
      <w:pPr>
        <w:jc w:val="center"/>
        <w:rPr>
          <w:b/>
        </w:rPr>
      </w:pPr>
      <w:r>
        <w:rPr>
          <w:rFonts w:hint="eastAsia"/>
          <w:b/>
        </w:rPr>
        <w:t>表</w:t>
      </w:r>
      <w:r>
        <w:rPr>
          <w:rFonts w:hint="eastAsia"/>
          <w:b/>
        </w:rPr>
        <w:t>3</w:t>
      </w:r>
      <w:r>
        <w:rPr>
          <w:b/>
        </w:rPr>
        <w:t xml:space="preserve"> </w:t>
      </w:r>
      <w:r>
        <w:rPr>
          <w:rFonts w:hint="eastAsia"/>
          <w:b/>
        </w:rPr>
        <w:t xml:space="preserve"> </w:t>
      </w:r>
      <w:r>
        <w:rPr>
          <w:rFonts w:hint="eastAsia"/>
          <w:b/>
        </w:rPr>
        <w:t>课程体系结构表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289"/>
        <w:gridCol w:w="4224"/>
      </w:tblGrid>
      <w:tr w:rsidR="005E60A5" w14:paraId="7DF41762" w14:textId="77777777">
        <w:tc>
          <w:tcPr>
            <w:tcW w:w="959" w:type="dxa"/>
            <w:vMerge w:val="restart"/>
            <w:tcBorders>
              <w:top w:val="single" w:sz="4" w:space="0" w:color="auto"/>
              <w:left w:val="single" w:sz="4" w:space="0" w:color="auto"/>
              <w:right w:val="single" w:sz="4" w:space="0" w:color="auto"/>
            </w:tcBorders>
            <w:vAlign w:val="center"/>
          </w:tcPr>
          <w:p w14:paraId="47D868AD" w14:textId="77777777" w:rsidR="005E60A5" w:rsidRDefault="006629B0">
            <w:r>
              <w:rPr>
                <w:rFonts w:hint="eastAsia"/>
              </w:rPr>
              <w:t>课程体系模块</w:t>
            </w:r>
          </w:p>
        </w:tc>
        <w:tc>
          <w:tcPr>
            <w:tcW w:w="7513" w:type="dxa"/>
            <w:gridSpan w:val="2"/>
            <w:tcBorders>
              <w:top w:val="single" w:sz="4" w:space="0" w:color="auto"/>
              <w:left w:val="single" w:sz="4" w:space="0" w:color="auto"/>
              <w:bottom w:val="single" w:sz="4" w:space="0" w:color="auto"/>
              <w:right w:val="single" w:sz="4" w:space="0" w:color="auto"/>
            </w:tcBorders>
          </w:tcPr>
          <w:p w14:paraId="5434858B" w14:textId="77777777" w:rsidR="005E60A5" w:rsidRDefault="006629B0">
            <w:pPr>
              <w:jc w:val="center"/>
            </w:pPr>
            <w:r>
              <w:rPr>
                <w:rFonts w:hint="eastAsia"/>
              </w:rPr>
              <w:t>课程（项目）名称</w:t>
            </w:r>
          </w:p>
        </w:tc>
      </w:tr>
      <w:tr w:rsidR="005E60A5" w14:paraId="03F7D540" w14:textId="77777777">
        <w:tc>
          <w:tcPr>
            <w:tcW w:w="959" w:type="dxa"/>
            <w:vMerge/>
            <w:tcBorders>
              <w:left w:val="single" w:sz="4" w:space="0" w:color="auto"/>
              <w:bottom w:val="single" w:sz="4" w:space="0" w:color="auto"/>
              <w:right w:val="single" w:sz="4" w:space="0" w:color="auto"/>
            </w:tcBorders>
            <w:vAlign w:val="center"/>
          </w:tcPr>
          <w:p w14:paraId="18320E67" w14:textId="77777777" w:rsidR="005E60A5" w:rsidRDefault="005E60A5"/>
        </w:tc>
        <w:tc>
          <w:tcPr>
            <w:tcW w:w="3289" w:type="dxa"/>
            <w:tcBorders>
              <w:top w:val="single" w:sz="4" w:space="0" w:color="auto"/>
              <w:left w:val="single" w:sz="4" w:space="0" w:color="auto"/>
              <w:bottom w:val="single" w:sz="4" w:space="0" w:color="auto"/>
              <w:right w:val="single" w:sz="4" w:space="0" w:color="auto"/>
            </w:tcBorders>
          </w:tcPr>
          <w:p w14:paraId="535F4C60" w14:textId="77777777" w:rsidR="005E60A5" w:rsidRDefault="006629B0">
            <w:pPr>
              <w:jc w:val="center"/>
            </w:pPr>
            <w:r>
              <w:rPr>
                <w:rFonts w:hint="eastAsia"/>
              </w:rPr>
              <w:t>选修课</w:t>
            </w:r>
          </w:p>
        </w:tc>
        <w:tc>
          <w:tcPr>
            <w:tcW w:w="4224" w:type="dxa"/>
            <w:tcBorders>
              <w:top w:val="single" w:sz="4" w:space="0" w:color="auto"/>
              <w:left w:val="single" w:sz="4" w:space="0" w:color="auto"/>
              <w:bottom w:val="single" w:sz="4" w:space="0" w:color="auto"/>
              <w:right w:val="single" w:sz="4" w:space="0" w:color="auto"/>
            </w:tcBorders>
            <w:vAlign w:val="center"/>
          </w:tcPr>
          <w:p w14:paraId="0A01D93E" w14:textId="77777777" w:rsidR="005E60A5" w:rsidRDefault="006629B0">
            <w:pPr>
              <w:jc w:val="center"/>
            </w:pPr>
            <w:r>
              <w:rPr>
                <w:rFonts w:hint="eastAsia"/>
              </w:rPr>
              <w:t>必修课（含专业限选课）</w:t>
            </w:r>
          </w:p>
        </w:tc>
      </w:tr>
      <w:tr w:rsidR="005E60A5" w14:paraId="3A65CEC5" w14:textId="77777777">
        <w:tc>
          <w:tcPr>
            <w:tcW w:w="959" w:type="dxa"/>
            <w:tcBorders>
              <w:top w:val="single" w:sz="4" w:space="0" w:color="auto"/>
              <w:left w:val="single" w:sz="4" w:space="0" w:color="auto"/>
              <w:bottom w:val="single" w:sz="4" w:space="0" w:color="auto"/>
              <w:right w:val="single" w:sz="4" w:space="0" w:color="auto"/>
            </w:tcBorders>
          </w:tcPr>
          <w:p w14:paraId="55BCB4CB" w14:textId="77777777" w:rsidR="005E60A5" w:rsidRDefault="006629B0">
            <w:r>
              <w:rPr>
                <w:rFonts w:hint="eastAsia"/>
              </w:rPr>
              <w:t>基本素质课程</w:t>
            </w:r>
          </w:p>
        </w:tc>
        <w:tc>
          <w:tcPr>
            <w:tcW w:w="3289" w:type="dxa"/>
            <w:tcBorders>
              <w:top w:val="single" w:sz="4" w:space="0" w:color="auto"/>
              <w:left w:val="single" w:sz="4" w:space="0" w:color="auto"/>
              <w:bottom w:val="single" w:sz="4" w:space="0" w:color="auto"/>
              <w:right w:val="single" w:sz="4" w:space="0" w:color="auto"/>
            </w:tcBorders>
          </w:tcPr>
          <w:p w14:paraId="4370A098" w14:textId="77777777" w:rsidR="005E60A5" w:rsidRDefault="005E60A5"/>
        </w:tc>
        <w:tc>
          <w:tcPr>
            <w:tcW w:w="4224" w:type="dxa"/>
            <w:tcBorders>
              <w:top w:val="single" w:sz="4" w:space="0" w:color="auto"/>
              <w:left w:val="single" w:sz="4" w:space="0" w:color="auto"/>
              <w:bottom w:val="single" w:sz="4" w:space="0" w:color="auto"/>
              <w:right w:val="single" w:sz="4" w:space="0" w:color="auto"/>
            </w:tcBorders>
          </w:tcPr>
          <w:p w14:paraId="52CDC0AF" w14:textId="77777777" w:rsidR="005E60A5" w:rsidRDefault="006629B0">
            <w:r>
              <w:rPr>
                <w:rFonts w:hint="eastAsia"/>
              </w:rPr>
              <w:t>思想道德修养与法律基础、毛泽东思想和中国特色社会主义理论体系概论、廉洁修身、形势与政策、大学生职业发展与就业指导、思政社会实践、心理健康教育、信息应用技术基础、应用文写作、创新创业教育、汽车机械制图、汽车电工电子技术、汽车机械基础。</w:t>
            </w:r>
          </w:p>
        </w:tc>
      </w:tr>
      <w:tr w:rsidR="005E60A5" w14:paraId="3CD4454E" w14:textId="77777777">
        <w:trPr>
          <w:trHeight w:val="384"/>
        </w:trPr>
        <w:tc>
          <w:tcPr>
            <w:tcW w:w="959" w:type="dxa"/>
            <w:tcBorders>
              <w:top w:val="single" w:sz="4" w:space="0" w:color="auto"/>
              <w:left w:val="single" w:sz="4" w:space="0" w:color="auto"/>
              <w:bottom w:val="single" w:sz="4" w:space="0" w:color="auto"/>
              <w:right w:val="single" w:sz="4" w:space="0" w:color="auto"/>
            </w:tcBorders>
          </w:tcPr>
          <w:p w14:paraId="6EBA2332" w14:textId="77777777" w:rsidR="005E60A5" w:rsidRDefault="006629B0">
            <w:r>
              <w:rPr>
                <w:rFonts w:hint="eastAsia"/>
              </w:rPr>
              <w:t>素质拓展课程</w:t>
            </w:r>
          </w:p>
        </w:tc>
        <w:tc>
          <w:tcPr>
            <w:tcW w:w="3289" w:type="dxa"/>
            <w:tcBorders>
              <w:top w:val="single" w:sz="4" w:space="0" w:color="auto"/>
              <w:left w:val="single" w:sz="4" w:space="0" w:color="auto"/>
              <w:bottom w:val="single" w:sz="4" w:space="0" w:color="auto"/>
              <w:right w:val="single" w:sz="4" w:space="0" w:color="auto"/>
            </w:tcBorders>
          </w:tcPr>
          <w:p w14:paraId="75E527E0" w14:textId="77777777" w:rsidR="005E60A5" w:rsidRDefault="006629B0">
            <w:r>
              <w:rPr>
                <w:rFonts w:hint="eastAsia"/>
              </w:rPr>
              <w:t>羽毛球，乒乓球，篮球，排球</w:t>
            </w:r>
            <w:r>
              <w:rPr>
                <w:rFonts w:hint="eastAsia"/>
              </w:rPr>
              <w:t>,</w:t>
            </w:r>
            <w:r>
              <w:rPr>
                <w:rFonts w:hint="eastAsia"/>
              </w:rPr>
              <w:t>网球、汽车文化、汽车职场健康与安全</w:t>
            </w:r>
          </w:p>
        </w:tc>
        <w:tc>
          <w:tcPr>
            <w:tcW w:w="4224" w:type="dxa"/>
            <w:tcBorders>
              <w:top w:val="single" w:sz="4" w:space="0" w:color="auto"/>
              <w:left w:val="single" w:sz="4" w:space="0" w:color="auto"/>
              <w:bottom w:val="single" w:sz="4" w:space="0" w:color="auto"/>
              <w:right w:val="single" w:sz="4" w:space="0" w:color="auto"/>
            </w:tcBorders>
          </w:tcPr>
          <w:p w14:paraId="7337C02C" w14:textId="77777777" w:rsidR="005E60A5" w:rsidRDefault="005E60A5"/>
        </w:tc>
      </w:tr>
      <w:tr w:rsidR="005E60A5" w14:paraId="014BD464" w14:textId="77777777">
        <w:trPr>
          <w:trHeight w:val="382"/>
        </w:trPr>
        <w:tc>
          <w:tcPr>
            <w:tcW w:w="959" w:type="dxa"/>
            <w:tcBorders>
              <w:top w:val="single" w:sz="4" w:space="0" w:color="auto"/>
              <w:left w:val="single" w:sz="4" w:space="0" w:color="auto"/>
              <w:bottom w:val="single" w:sz="4" w:space="0" w:color="auto"/>
              <w:right w:val="single" w:sz="4" w:space="0" w:color="auto"/>
            </w:tcBorders>
          </w:tcPr>
          <w:p w14:paraId="36739BC6" w14:textId="77777777" w:rsidR="005E60A5" w:rsidRDefault="006629B0">
            <w:r>
              <w:rPr>
                <w:rFonts w:hint="eastAsia"/>
              </w:rPr>
              <w:t>职业核心能力课程</w:t>
            </w:r>
          </w:p>
        </w:tc>
        <w:tc>
          <w:tcPr>
            <w:tcW w:w="3289" w:type="dxa"/>
            <w:tcBorders>
              <w:top w:val="single" w:sz="4" w:space="0" w:color="auto"/>
              <w:left w:val="single" w:sz="4" w:space="0" w:color="auto"/>
              <w:bottom w:val="single" w:sz="4" w:space="0" w:color="auto"/>
              <w:right w:val="single" w:sz="4" w:space="0" w:color="auto"/>
            </w:tcBorders>
          </w:tcPr>
          <w:p w14:paraId="0C2BDDFD" w14:textId="77777777" w:rsidR="005E60A5" w:rsidRDefault="005E60A5"/>
        </w:tc>
        <w:tc>
          <w:tcPr>
            <w:tcW w:w="4224" w:type="dxa"/>
            <w:tcBorders>
              <w:top w:val="single" w:sz="4" w:space="0" w:color="auto"/>
              <w:left w:val="single" w:sz="4" w:space="0" w:color="auto"/>
              <w:bottom w:val="single" w:sz="4" w:space="0" w:color="auto"/>
              <w:right w:val="single" w:sz="4" w:space="0" w:color="auto"/>
            </w:tcBorders>
          </w:tcPr>
          <w:p w14:paraId="09EFEB56" w14:textId="77777777" w:rsidR="005E60A5" w:rsidRDefault="006629B0">
            <w:r>
              <w:rPr>
                <w:rFonts w:hint="eastAsia"/>
              </w:rPr>
              <w:t>汽车概论、电动汽车电机与控制系统检修★、汽车底盘检测与检修★、汽车电气检测与检修★、电池管理及充电运营★、汽车底盘电控系统原理与检修★、汽车车身电控系统原理与检修★、新能源汽车检测与故障诊断★</w:t>
            </w:r>
          </w:p>
          <w:p w14:paraId="5423ED1A" w14:textId="77777777" w:rsidR="005E60A5" w:rsidRDefault="006629B0">
            <w:r>
              <w:rPr>
                <w:rFonts w:hint="eastAsia"/>
              </w:rPr>
              <w:t>汽车发动机检测与维修、汽车发动机电控系统原理与检修、新能源汽车运用技术★</w:t>
            </w:r>
          </w:p>
        </w:tc>
      </w:tr>
      <w:tr w:rsidR="005E60A5" w14:paraId="61F14E52" w14:textId="77777777">
        <w:trPr>
          <w:trHeight w:val="382"/>
        </w:trPr>
        <w:tc>
          <w:tcPr>
            <w:tcW w:w="959" w:type="dxa"/>
            <w:tcBorders>
              <w:top w:val="single" w:sz="4" w:space="0" w:color="auto"/>
              <w:left w:val="single" w:sz="4" w:space="0" w:color="auto"/>
              <w:bottom w:val="single" w:sz="4" w:space="0" w:color="auto"/>
              <w:right w:val="single" w:sz="4" w:space="0" w:color="auto"/>
            </w:tcBorders>
          </w:tcPr>
          <w:p w14:paraId="551FC0EA" w14:textId="77777777" w:rsidR="005E60A5" w:rsidRDefault="006629B0">
            <w:r>
              <w:rPr>
                <w:rFonts w:hint="eastAsia"/>
              </w:rPr>
              <w:t>专业拓展学习课程</w:t>
            </w:r>
          </w:p>
        </w:tc>
        <w:tc>
          <w:tcPr>
            <w:tcW w:w="3289" w:type="dxa"/>
            <w:tcBorders>
              <w:top w:val="single" w:sz="4" w:space="0" w:color="auto"/>
              <w:left w:val="single" w:sz="4" w:space="0" w:color="auto"/>
              <w:bottom w:val="single" w:sz="4" w:space="0" w:color="auto"/>
              <w:right w:val="single" w:sz="4" w:space="0" w:color="auto"/>
            </w:tcBorders>
          </w:tcPr>
          <w:p w14:paraId="3E38C0E1" w14:textId="77777777" w:rsidR="005E60A5" w:rsidRDefault="006629B0">
            <w:r>
              <w:rPr>
                <w:rFonts w:hint="eastAsia"/>
              </w:rPr>
              <w:t>名车鉴赏、互联网</w:t>
            </w:r>
            <w:r>
              <w:rPr>
                <w:rFonts w:hint="eastAsia"/>
              </w:rPr>
              <w:t>+</w:t>
            </w:r>
            <w:r>
              <w:rPr>
                <w:rFonts w:hint="eastAsia"/>
              </w:rPr>
              <w:t>汽车、汽车售后服务与管理、汽车生产现场管理、汽车配件及营销、汽车美容技术、汽车保险与理赔、二手车鉴定与评估、汽车质量评审与检验、汽车商务礼仪</w:t>
            </w:r>
          </w:p>
        </w:tc>
        <w:tc>
          <w:tcPr>
            <w:tcW w:w="4224" w:type="dxa"/>
            <w:tcBorders>
              <w:top w:val="single" w:sz="4" w:space="0" w:color="auto"/>
              <w:left w:val="single" w:sz="4" w:space="0" w:color="auto"/>
              <w:bottom w:val="single" w:sz="4" w:space="0" w:color="auto"/>
              <w:right w:val="single" w:sz="4" w:space="0" w:color="auto"/>
            </w:tcBorders>
          </w:tcPr>
          <w:p w14:paraId="224C3DF3" w14:textId="77777777" w:rsidR="005E60A5" w:rsidRDefault="005E60A5"/>
        </w:tc>
      </w:tr>
      <w:tr w:rsidR="005E60A5" w14:paraId="17DBBD26" w14:textId="77777777">
        <w:trPr>
          <w:trHeight w:val="382"/>
        </w:trPr>
        <w:tc>
          <w:tcPr>
            <w:tcW w:w="959" w:type="dxa"/>
            <w:tcBorders>
              <w:top w:val="single" w:sz="4" w:space="0" w:color="auto"/>
              <w:left w:val="single" w:sz="4" w:space="0" w:color="auto"/>
              <w:bottom w:val="single" w:sz="4" w:space="0" w:color="auto"/>
              <w:right w:val="single" w:sz="4" w:space="0" w:color="auto"/>
            </w:tcBorders>
          </w:tcPr>
          <w:p w14:paraId="01567EBA" w14:textId="77777777" w:rsidR="005E60A5" w:rsidRDefault="006629B0">
            <w:r>
              <w:rPr>
                <w:rFonts w:hint="eastAsia"/>
              </w:rPr>
              <w:t>创新创业课程</w:t>
            </w:r>
          </w:p>
        </w:tc>
        <w:tc>
          <w:tcPr>
            <w:tcW w:w="3289" w:type="dxa"/>
            <w:tcBorders>
              <w:top w:val="single" w:sz="4" w:space="0" w:color="auto"/>
              <w:left w:val="single" w:sz="4" w:space="0" w:color="auto"/>
              <w:bottom w:val="single" w:sz="4" w:space="0" w:color="auto"/>
              <w:right w:val="single" w:sz="4" w:space="0" w:color="auto"/>
            </w:tcBorders>
          </w:tcPr>
          <w:p w14:paraId="6E485E5D" w14:textId="77777777" w:rsidR="005E60A5" w:rsidRDefault="006629B0">
            <w:r>
              <w:rPr>
                <w:rFonts w:hint="eastAsia"/>
              </w:rPr>
              <w:t>大学生创新创业教育公共选修课程群</w:t>
            </w:r>
          </w:p>
        </w:tc>
        <w:tc>
          <w:tcPr>
            <w:tcW w:w="4224" w:type="dxa"/>
            <w:tcBorders>
              <w:top w:val="single" w:sz="4" w:space="0" w:color="auto"/>
              <w:left w:val="single" w:sz="4" w:space="0" w:color="auto"/>
              <w:bottom w:val="single" w:sz="4" w:space="0" w:color="auto"/>
              <w:right w:val="single" w:sz="4" w:space="0" w:color="auto"/>
            </w:tcBorders>
          </w:tcPr>
          <w:p w14:paraId="695909D9" w14:textId="77777777" w:rsidR="005E60A5" w:rsidRDefault="006629B0">
            <w:r>
              <w:rPr>
                <w:rFonts w:hint="eastAsia"/>
              </w:rPr>
              <w:t>汽车美容与维护综合实训、创新创业项目构想与申报</w:t>
            </w:r>
          </w:p>
        </w:tc>
      </w:tr>
      <w:tr w:rsidR="005E60A5" w14:paraId="329D2B94" w14:textId="77777777">
        <w:trPr>
          <w:trHeight w:val="382"/>
        </w:trPr>
        <w:tc>
          <w:tcPr>
            <w:tcW w:w="959" w:type="dxa"/>
            <w:tcBorders>
              <w:top w:val="single" w:sz="4" w:space="0" w:color="auto"/>
              <w:left w:val="single" w:sz="4" w:space="0" w:color="auto"/>
              <w:bottom w:val="single" w:sz="4" w:space="0" w:color="auto"/>
              <w:right w:val="single" w:sz="4" w:space="0" w:color="auto"/>
            </w:tcBorders>
          </w:tcPr>
          <w:p w14:paraId="63F4232F" w14:textId="77777777" w:rsidR="005E60A5" w:rsidRDefault="006629B0">
            <w:r>
              <w:rPr>
                <w:rFonts w:hint="eastAsia"/>
              </w:rPr>
              <w:t>独立实践环节</w:t>
            </w:r>
          </w:p>
        </w:tc>
        <w:tc>
          <w:tcPr>
            <w:tcW w:w="3289" w:type="dxa"/>
            <w:tcBorders>
              <w:top w:val="single" w:sz="4" w:space="0" w:color="auto"/>
              <w:left w:val="single" w:sz="4" w:space="0" w:color="auto"/>
              <w:bottom w:val="single" w:sz="4" w:space="0" w:color="auto"/>
              <w:right w:val="single" w:sz="4" w:space="0" w:color="auto"/>
            </w:tcBorders>
          </w:tcPr>
          <w:p w14:paraId="27F6ADBF" w14:textId="77777777" w:rsidR="005E60A5" w:rsidRDefault="005E60A5"/>
        </w:tc>
        <w:tc>
          <w:tcPr>
            <w:tcW w:w="4224" w:type="dxa"/>
            <w:tcBorders>
              <w:top w:val="single" w:sz="4" w:space="0" w:color="auto"/>
              <w:left w:val="single" w:sz="4" w:space="0" w:color="auto"/>
              <w:bottom w:val="single" w:sz="4" w:space="0" w:color="auto"/>
              <w:right w:val="single" w:sz="4" w:space="0" w:color="auto"/>
            </w:tcBorders>
          </w:tcPr>
          <w:p w14:paraId="3D7452E7" w14:textId="77777777" w:rsidR="005E60A5" w:rsidRDefault="006629B0">
            <w:r>
              <w:rPr>
                <w:rFonts w:hint="eastAsia"/>
              </w:rPr>
              <w:t>钳工实训、汽车电工电子实训、汽车机械基础实训、汽车发动机拆装实训、汽车底盘拆装实训、汽车电气设备拆装实训、汽车综合诊断实训、毕业设计（论文）、顶岗实习</w:t>
            </w:r>
          </w:p>
        </w:tc>
      </w:tr>
    </w:tbl>
    <w:p w14:paraId="529DA76E" w14:textId="77777777" w:rsidR="005E60A5" w:rsidRDefault="006629B0">
      <w:pPr>
        <w:rPr>
          <w:rFonts w:ascii="宋体" w:hAnsi="宋体"/>
          <w:b/>
        </w:rPr>
      </w:pPr>
      <w:r>
        <w:rPr>
          <w:rFonts w:hint="eastAsia"/>
          <w:b/>
        </w:rPr>
        <w:t>【注】核心课程</w:t>
      </w:r>
      <w:r>
        <w:rPr>
          <w:rFonts w:ascii="宋体" w:hAnsi="宋体" w:hint="eastAsia"/>
          <w:b/>
        </w:rPr>
        <w:t>★，证书课程◎。</w:t>
      </w:r>
    </w:p>
    <w:p w14:paraId="052CF890" w14:textId="77777777" w:rsidR="005E60A5" w:rsidRDefault="005E60A5">
      <w:pPr>
        <w:ind w:firstLineChars="200" w:firstLine="422"/>
        <w:jc w:val="left"/>
        <w:rPr>
          <w:rFonts w:ascii="黑体" w:eastAsia="黑体" w:hAnsi="黑体"/>
          <w:b/>
        </w:rPr>
      </w:pPr>
    </w:p>
    <w:p w14:paraId="2948585F" w14:textId="77777777" w:rsidR="005E60A5" w:rsidRDefault="006629B0">
      <w:pPr>
        <w:ind w:firstLineChars="200" w:firstLine="422"/>
        <w:jc w:val="left"/>
        <w:rPr>
          <w:rFonts w:ascii="黑体" w:eastAsia="黑体" w:hAnsi="黑体"/>
          <w:b/>
        </w:rPr>
      </w:pPr>
      <w:r>
        <w:rPr>
          <w:rFonts w:ascii="黑体" w:eastAsia="黑体" w:hAnsi="黑体" w:hint="eastAsia"/>
          <w:b/>
        </w:rPr>
        <w:lastRenderedPageBreak/>
        <w:t>二．专业核心能力课程简介</w:t>
      </w:r>
    </w:p>
    <w:p w14:paraId="577306DB" w14:textId="77777777" w:rsidR="005E60A5" w:rsidRDefault="006629B0">
      <w:pPr>
        <w:ind w:firstLineChars="200" w:firstLine="420"/>
      </w:pPr>
      <w:r>
        <w:rPr>
          <w:rFonts w:hint="eastAsia"/>
        </w:rPr>
        <w:t>1</w:t>
      </w:r>
      <w:r>
        <w:rPr>
          <w:rFonts w:hint="eastAsia"/>
        </w:rPr>
        <w:t>、汽车底盘检测与维修</w:t>
      </w:r>
    </w:p>
    <w:p w14:paraId="72DAF14C" w14:textId="77777777" w:rsidR="005E60A5" w:rsidRDefault="006629B0">
      <w:pPr>
        <w:ind w:firstLineChars="200" w:firstLine="420"/>
      </w:pPr>
      <w:r>
        <w:rPr>
          <w:rFonts w:hint="eastAsia"/>
        </w:rPr>
        <w:t>本课程是汽车维修与检测技术专业的重要专业课程。本课程主要是底盘系统部件、总成拆装与测量；汽车底盘各部件及总成的质量检验与性能测试；底盘系统故障诊断与维修。</w:t>
      </w:r>
    </w:p>
    <w:p w14:paraId="5467E678" w14:textId="77777777" w:rsidR="005E60A5" w:rsidRDefault="006629B0">
      <w:pPr>
        <w:ind w:firstLineChars="200" w:firstLine="420"/>
      </w:pPr>
      <w:r>
        <w:rPr>
          <w:rFonts w:hint="eastAsia"/>
        </w:rPr>
        <w:t>2</w:t>
      </w:r>
      <w:r>
        <w:rPr>
          <w:rFonts w:hint="eastAsia"/>
        </w:rPr>
        <w:t>、汽车电气检测与</w:t>
      </w:r>
      <w:r>
        <w:rPr>
          <w:rFonts w:hint="eastAsia"/>
        </w:rPr>
        <w:t>维修</w:t>
      </w:r>
    </w:p>
    <w:p w14:paraId="31017F28" w14:textId="77777777" w:rsidR="005E60A5" w:rsidRDefault="006629B0">
      <w:pPr>
        <w:ind w:firstLineChars="200" w:firstLine="420"/>
      </w:pPr>
      <w:r>
        <w:rPr>
          <w:rFonts w:hint="eastAsia"/>
        </w:rPr>
        <w:t>本课程是汽车维修与检测技术专业的一门必修重要专业课程。本课程主要是汽车常用电子元件及电路知识；汽车电路读图与分析；汽车常用电器装备的拆装与测量、质量检验与性能测试；电气系统常见故障诊断等。</w:t>
      </w:r>
    </w:p>
    <w:p w14:paraId="2177FB26" w14:textId="77777777" w:rsidR="005E60A5" w:rsidRDefault="006629B0">
      <w:pPr>
        <w:ind w:firstLineChars="200" w:firstLine="420"/>
      </w:pPr>
      <w:r>
        <w:rPr>
          <w:rFonts w:hint="eastAsia"/>
        </w:rPr>
        <w:t>3</w:t>
      </w:r>
      <w:r>
        <w:rPr>
          <w:rFonts w:hint="eastAsia"/>
        </w:rPr>
        <w:t>、电池管理及充电运营</w:t>
      </w:r>
    </w:p>
    <w:p w14:paraId="12EA9D93" w14:textId="77777777" w:rsidR="005E60A5" w:rsidRDefault="006629B0">
      <w:pPr>
        <w:ind w:firstLineChars="200" w:firstLine="420"/>
      </w:pPr>
      <w:r>
        <w:rPr>
          <w:rFonts w:hint="eastAsia"/>
        </w:rPr>
        <w:t>本课程是汽车维修与检测技术专业的一门必修重要专业课程。本课程主要学习内容包括：新能源汽车及动力电池简述；不同类型动力电池组的技术分析；动力电池管理系统的工作原理与检修；废旧电池的处理；充电桩结构与原理；充电运营等。</w:t>
      </w:r>
    </w:p>
    <w:p w14:paraId="4DABCFCB" w14:textId="77777777" w:rsidR="005E60A5" w:rsidRDefault="006629B0">
      <w:pPr>
        <w:ind w:firstLineChars="200" w:firstLine="420"/>
      </w:pPr>
      <w:r>
        <w:rPr>
          <w:rFonts w:hint="eastAsia"/>
        </w:rPr>
        <w:t>4</w:t>
      </w:r>
      <w:r>
        <w:rPr>
          <w:rFonts w:hint="eastAsia"/>
        </w:rPr>
        <w:t>、电动汽车电机与控制系统检修</w:t>
      </w:r>
    </w:p>
    <w:p w14:paraId="534F6BD9" w14:textId="77777777" w:rsidR="005E60A5" w:rsidRDefault="006629B0">
      <w:pPr>
        <w:ind w:firstLineChars="200" w:firstLine="420"/>
      </w:pPr>
      <w:r>
        <w:rPr>
          <w:rFonts w:hint="eastAsia"/>
        </w:rPr>
        <w:t>本课程是汽车维修与检测技术专业的一门必修重要专业课程。本课程主要学习内容包括：</w:t>
      </w:r>
      <w:r>
        <w:t>高压组件的结构及控制逻辑</w:t>
      </w:r>
      <w:r>
        <w:rPr>
          <w:rFonts w:hint="eastAsia"/>
        </w:rPr>
        <w:t>；</w:t>
      </w:r>
      <w:r>
        <w:t>各种电动汽车驱动电机的基本原理</w:t>
      </w:r>
      <w:r>
        <w:rPr>
          <w:rFonts w:hint="eastAsia"/>
        </w:rPr>
        <w:t>；</w:t>
      </w:r>
      <w:r>
        <w:t>电机控制器的结构原理</w:t>
      </w:r>
      <w:r>
        <w:rPr>
          <w:rFonts w:hint="eastAsia"/>
        </w:rPr>
        <w:t>；</w:t>
      </w:r>
      <w:r>
        <w:t>驱动电机系统故障诊断和排除</w:t>
      </w:r>
      <w:r>
        <w:rPr>
          <w:rFonts w:hint="eastAsia"/>
        </w:rPr>
        <w:t>等。</w:t>
      </w:r>
    </w:p>
    <w:p w14:paraId="28E93A27" w14:textId="77777777" w:rsidR="005E60A5" w:rsidRDefault="006629B0">
      <w:pPr>
        <w:ind w:firstLineChars="200" w:firstLine="420"/>
      </w:pPr>
      <w:r>
        <w:rPr>
          <w:rFonts w:hint="eastAsia"/>
        </w:rPr>
        <w:t>5</w:t>
      </w:r>
      <w:r>
        <w:rPr>
          <w:rFonts w:hint="eastAsia"/>
        </w:rPr>
        <w:t>、汽车底盘电控系统原理与检修</w:t>
      </w:r>
    </w:p>
    <w:p w14:paraId="1668A73D" w14:textId="77777777" w:rsidR="005E60A5" w:rsidRDefault="006629B0">
      <w:pPr>
        <w:ind w:firstLineChars="200" w:firstLine="420"/>
      </w:pPr>
      <w:r>
        <w:rPr>
          <w:rFonts w:hint="eastAsia"/>
        </w:rPr>
        <w:t>本课程是汽车维修与检测技术专业的一门必修重要专业课程。本课程主要学习内容包括：汽车底盘各电控系统（自动变速器、电控悬架、</w:t>
      </w:r>
      <w:r>
        <w:rPr>
          <w:rFonts w:hint="eastAsia"/>
        </w:rPr>
        <w:t>ABS</w:t>
      </w:r>
      <w:r>
        <w:rPr>
          <w:rFonts w:hint="eastAsia"/>
        </w:rPr>
        <w:t>、</w:t>
      </w:r>
      <w:r>
        <w:rPr>
          <w:rFonts w:hint="eastAsia"/>
        </w:rPr>
        <w:t>ESP</w:t>
      </w:r>
      <w:r>
        <w:rPr>
          <w:rFonts w:hint="eastAsia"/>
        </w:rPr>
        <w:t>等）的工作原理及故障诊断分析；底盘电控系统常用拆装工具及检测测量工具的操作使用；底盘电控系统各单元元器件的拆装及测量、质量检测及性能测试；底盘电控系统常见故障的诊断与排除。</w:t>
      </w:r>
    </w:p>
    <w:p w14:paraId="47E4840F" w14:textId="77777777" w:rsidR="005E60A5" w:rsidRDefault="006629B0">
      <w:pPr>
        <w:ind w:firstLineChars="200" w:firstLine="420"/>
      </w:pPr>
      <w:r>
        <w:rPr>
          <w:rFonts w:hint="eastAsia"/>
        </w:rPr>
        <w:t>6</w:t>
      </w:r>
      <w:r>
        <w:rPr>
          <w:rFonts w:hint="eastAsia"/>
        </w:rPr>
        <w:t>、汽车车身电控系统原理与检修</w:t>
      </w:r>
    </w:p>
    <w:p w14:paraId="24AB166E" w14:textId="77777777" w:rsidR="005E60A5" w:rsidRDefault="006629B0">
      <w:pPr>
        <w:ind w:firstLineChars="200" w:firstLine="420"/>
      </w:pPr>
      <w:r>
        <w:rPr>
          <w:rFonts w:hint="eastAsia"/>
        </w:rPr>
        <w:t>本课程是汽车维修与检测技术专业的一门必修重要专业课程。本课程主要学习内容包括：汽车车身各电控系统（安全系统、舒适系统、智能系统、车载网络控制系统等）的工作原理及故障诊断分析</w:t>
      </w:r>
      <w:r>
        <w:rPr>
          <w:rFonts w:hint="eastAsia"/>
        </w:rPr>
        <w:t>；汽车车身电控系统常用拆装工具及检测测量工具的操作使用；汽车车身电控系统各单元元器件的拆装及测量、质量检测及性能测试；汽车车身电控系统常见故障的诊断与排除。</w:t>
      </w:r>
    </w:p>
    <w:p w14:paraId="528851C7" w14:textId="77777777" w:rsidR="005E60A5" w:rsidRDefault="006629B0">
      <w:pPr>
        <w:ind w:firstLineChars="200" w:firstLine="420"/>
      </w:pPr>
      <w:r>
        <w:rPr>
          <w:rFonts w:hint="eastAsia"/>
        </w:rPr>
        <w:t>7</w:t>
      </w:r>
      <w:r>
        <w:rPr>
          <w:rFonts w:hint="eastAsia"/>
        </w:rPr>
        <w:t>、新能源汽车检测与故障诊断</w:t>
      </w:r>
    </w:p>
    <w:p w14:paraId="52B614A3" w14:textId="77777777" w:rsidR="005E60A5" w:rsidRDefault="006629B0">
      <w:pPr>
        <w:ind w:firstLineChars="200" w:firstLine="420"/>
      </w:pPr>
      <w:r>
        <w:rPr>
          <w:rFonts w:hint="eastAsia"/>
          <w:lang w:val="zh-CN"/>
        </w:rPr>
        <w:t>本课程是汽车维修与检测技术专业的一门必修重要专业课程。新能源汽检测发展现状和趋势的认识；新能源汽车安全性能检测，环保性能的检测和整车技术性能检测方面的知识，重点是对新能源汽车安全性能，环保性能和整车技术性能状况进行评价；对新能源汽车安全性能，环保性能和整车技术性能检测仪器的使用。</w:t>
      </w:r>
    </w:p>
    <w:p w14:paraId="2E4286C9" w14:textId="77777777" w:rsidR="005E60A5" w:rsidRDefault="006629B0">
      <w:pPr>
        <w:ind w:firstLineChars="200" w:firstLine="420"/>
      </w:pPr>
      <w:r>
        <w:rPr>
          <w:rFonts w:hint="eastAsia"/>
        </w:rPr>
        <w:t>8</w:t>
      </w:r>
      <w:r>
        <w:rPr>
          <w:rFonts w:hint="eastAsia"/>
        </w:rPr>
        <w:t>、新能源汽车运用技术</w:t>
      </w:r>
    </w:p>
    <w:p w14:paraId="49399121" w14:textId="77777777" w:rsidR="005E60A5" w:rsidRDefault="006629B0">
      <w:pPr>
        <w:ind w:firstLineChars="200" w:firstLine="420"/>
      </w:pPr>
      <w:r>
        <w:rPr>
          <w:rFonts w:hint="eastAsia"/>
        </w:rPr>
        <w:t>本课程主要培养学生</w:t>
      </w:r>
      <w:r>
        <w:rPr>
          <w:rFonts w:hint="eastAsia"/>
        </w:rPr>
        <w:t>的创新能力和创业就业能力。主要内容包括节能与新能源相关知识；高压设备操作规程与安全规定；电动汽车动力电池、电机及电控系统的使用与维护；混合动力汽车技术等。</w:t>
      </w:r>
    </w:p>
    <w:p w14:paraId="40817D19" w14:textId="77777777" w:rsidR="005E60A5" w:rsidRDefault="006629B0">
      <w:pPr>
        <w:ind w:firstLineChars="200" w:firstLine="420"/>
      </w:pPr>
      <w:r>
        <w:rPr>
          <w:rFonts w:hint="eastAsia"/>
        </w:rPr>
        <w:t>9</w:t>
      </w:r>
      <w:r>
        <w:rPr>
          <w:rFonts w:hint="eastAsia"/>
        </w:rPr>
        <w:t>、课程思政内容</w:t>
      </w:r>
    </w:p>
    <w:p w14:paraId="42A90751" w14:textId="77777777" w:rsidR="005E60A5" w:rsidRDefault="006629B0">
      <w:pPr>
        <w:ind w:firstLineChars="200" w:firstLine="420"/>
      </w:pPr>
      <w:r>
        <w:rPr>
          <w:rFonts w:hint="eastAsia"/>
        </w:rPr>
        <w:t>（</w:t>
      </w:r>
      <w:r>
        <w:rPr>
          <w:rFonts w:hint="eastAsia"/>
        </w:rPr>
        <w:t>1</w:t>
      </w:r>
      <w:r>
        <w:rPr>
          <w:rFonts w:hint="eastAsia"/>
        </w:rPr>
        <w:t>）在课堂上让学生来分享自己的家乡近年来的变化，通过这些变化引出国家的政策，培养学生的爱国主义情怀，从而让他们在内心深处认同我们的国家，我们的党。</w:t>
      </w:r>
    </w:p>
    <w:p w14:paraId="698A8318" w14:textId="77777777" w:rsidR="005E60A5" w:rsidRDefault="006629B0">
      <w:pPr>
        <w:ind w:firstLineChars="200" w:firstLine="420"/>
      </w:pPr>
      <w:r>
        <w:rPr>
          <w:rFonts w:hint="eastAsia"/>
        </w:rPr>
        <w:t>（</w:t>
      </w:r>
      <w:r>
        <w:rPr>
          <w:rFonts w:hint="eastAsia"/>
        </w:rPr>
        <w:t>2</w:t>
      </w:r>
      <w:r>
        <w:rPr>
          <w:rFonts w:hint="eastAsia"/>
        </w:rPr>
        <w:t>）通过国外汽车与我国汽车产业发展的对比，引导学生认清差距，努力奋斗。以国产新能源汽车（如比亚迪）为例，激励学生找准奋斗方向，努力学习，实现赶超国外技术，为国家建设添砖加瓦。</w:t>
      </w:r>
    </w:p>
    <w:p w14:paraId="01D4134D" w14:textId="77777777" w:rsidR="005E60A5" w:rsidRDefault="006629B0">
      <w:pPr>
        <w:ind w:firstLineChars="200" w:firstLine="420"/>
      </w:pPr>
      <w:r>
        <w:rPr>
          <w:rFonts w:hint="eastAsia"/>
        </w:rPr>
        <w:t>（</w:t>
      </w:r>
      <w:r>
        <w:rPr>
          <w:rFonts w:hint="eastAsia"/>
        </w:rPr>
        <w:t>3</w:t>
      </w:r>
      <w:r>
        <w:rPr>
          <w:rFonts w:hint="eastAsia"/>
        </w:rPr>
        <w:t>）通过</w:t>
      </w:r>
      <w:r>
        <w:rPr>
          <w:rFonts w:hint="eastAsia"/>
        </w:rPr>
        <w:t>引入《大国工匠》系列节目，让同学们体会兢兢业业的传统，脚踏实地的作风，精益求精的大国工匠精神。</w:t>
      </w:r>
      <w:r>
        <w:rPr>
          <w:rFonts w:hint="eastAsia"/>
        </w:rPr>
        <w:t xml:space="preserve"> </w:t>
      </w:r>
    </w:p>
    <w:p w14:paraId="3FF533CF" w14:textId="77777777" w:rsidR="005E60A5" w:rsidRDefault="006629B0">
      <w:pPr>
        <w:ind w:firstLineChars="200" w:firstLine="420"/>
      </w:pPr>
      <w:r>
        <w:rPr>
          <w:rFonts w:hint="eastAsia"/>
        </w:rPr>
        <w:lastRenderedPageBreak/>
        <w:t>（</w:t>
      </w:r>
      <w:r>
        <w:rPr>
          <w:rFonts w:hint="eastAsia"/>
        </w:rPr>
        <w:t>4</w:t>
      </w:r>
      <w:r>
        <w:rPr>
          <w:rFonts w:hint="eastAsia"/>
        </w:rPr>
        <w:t>）在培养学生知识与技能的同时在课堂教学中培养学生爱国、遵纪守法、诚实、守信、认真、善于沟通与合作的品质以及精益求精的工匠精神，树立良好的岗位责任意识，使他们在今后学习、工作和社会交往中能提高综合文化素养，适应我国汽车维修行业的需要。</w:t>
      </w:r>
      <w:r>
        <w:rPr>
          <w:rFonts w:hint="eastAsia"/>
        </w:rPr>
        <w:t xml:space="preserve"> </w:t>
      </w:r>
    </w:p>
    <w:p w14:paraId="3CD166F1" w14:textId="77777777" w:rsidR="005E60A5" w:rsidRDefault="006629B0">
      <w:pPr>
        <w:ind w:firstLineChars="200" w:firstLine="420"/>
      </w:pPr>
      <w:r>
        <w:rPr>
          <w:rFonts w:hint="eastAsia"/>
        </w:rPr>
        <w:t>（</w:t>
      </w:r>
      <w:r>
        <w:rPr>
          <w:rFonts w:hint="eastAsia"/>
        </w:rPr>
        <w:t>5</w:t>
      </w:r>
      <w:r>
        <w:rPr>
          <w:rFonts w:hint="eastAsia"/>
        </w:rPr>
        <w:t>）从行业法规政策和岗位职责等方面来培养学生的个人品格。</w:t>
      </w:r>
      <w:r>
        <w:rPr>
          <w:rFonts w:hint="eastAsia"/>
        </w:rPr>
        <w:t xml:space="preserve"> </w:t>
      </w:r>
    </w:p>
    <w:p w14:paraId="4866F4C1" w14:textId="77777777" w:rsidR="005E60A5" w:rsidRDefault="006629B0">
      <w:pPr>
        <w:ind w:firstLineChars="200" w:firstLine="420"/>
      </w:pPr>
      <w:r>
        <w:rPr>
          <w:rFonts w:hint="eastAsia"/>
        </w:rPr>
        <w:t>（</w:t>
      </w:r>
      <w:r>
        <w:rPr>
          <w:rFonts w:hint="eastAsia"/>
        </w:rPr>
        <w:t>6</w:t>
      </w:r>
      <w:r>
        <w:rPr>
          <w:rFonts w:hint="eastAsia"/>
        </w:rPr>
        <w:t>）充分利用身边的思政元素，着重思政元素与教学之间的关系，设计典型教学案例，增加课程的时效性和趣味性。</w:t>
      </w:r>
      <w:r>
        <w:rPr>
          <w:rFonts w:hint="eastAsia"/>
        </w:rPr>
        <w:t xml:space="preserve"> </w:t>
      </w:r>
    </w:p>
    <w:p w14:paraId="30C87BB6"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t>教学</w:t>
      </w:r>
      <w:r>
        <w:rPr>
          <w:rFonts w:ascii="黑体" w:eastAsia="黑体" w:hint="eastAsia"/>
          <w:b/>
          <w:sz w:val="32"/>
          <w:szCs w:val="32"/>
        </w:rPr>
        <w:t>进程总体安排：</w:t>
      </w:r>
    </w:p>
    <w:p w14:paraId="163EC8AA" w14:textId="77777777" w:rsidR="005E60A5" w:rsidRDefault="006629B0">
      <w:pPr>
        <w:numPr>
          <w:ilvl w:val="0"/>
          <w:numId w:val="1"/>
        </w:numPr>
        <w:outlineLvl w:val="0"/>
      </w:pPr>
      <w:r>
        <w:rPr>
          <w:rFonts w:hint="eastAsia"/>
        </w:rPr>
        <w:t>课程设置与教学安排计划表</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53"/>
        <w:gridCol w:w="2214"/>
        <w:gridCol w:w="766"/>
        <w:gridCol w:w="335"/>
        <w:gridCol w:w="335"/>
        <w:gridCol w:w="454"/>
        <w:gridCol w:w="355"/>
        <w:gridCol w:w="345"/>
        <w:gridCol w:w="343"/>
        <w:gridCol w:w="305"/>
        <w:gridCol w:w="276"/>
        <w:gridCol w:w="283"/>
        <w:gridCol w:w="316"/>
        <w:gridCol w:w="298"/>
        <w:gridCol w:w="441"/>
        <w:gridCol w:w="546"/>
      </w:tblGrid>
      <w:tr w:rsidR="005E60A5" w14:paraId="11F53432" w14:textId="77777777">
        <w:trPr>
          <w:jc w:val="center"/>
        </w:trPr>
        <w:tc>
          <w:tcPr>
            <w:tcW w:w="459" w:type="dxa"/>
            <w:vMerge w:val="restart"/>
            <w:tcMar>
              <w:top w:w="6" w:type="dxa"/>
              <w:left w:w="6" w:type="dxa"/>
              <w:bottom w:w="6" w:type="dxa"/>
              <w:right w:w="6" w:type="dxa"/>
            </w:tcMar>
            <w:vAlign w:val="center"/>
          </w:tcPr>
          <w:p w14:paraId="01A4E98B" w14:textId="77777777" w:rsidR="005E60A5" w:rsidRDefault="006629B0">
            <w:pPr>
              <w:topLinePunct/>
              <w:spacing w:line="220" w:lineRule="exact"/>
              <w:jc w:val="center"/>
              <w:rPr>
                <w:rFonts w:ascii="宋体" w:hAnsi="宋体"/>
                <w:sz w:val="15"/>
                <w:szCs w:val="15"/>
              </w:rPr>
            </w:pPr>
            <w:r>
              <w:rPr>
                <w:rFonts w:hint="eastAsia"/>
              </w:rPr>
              <w:br w:type="page"/>
            </w:r>
            <w:r>
              <w:rPr>
                <w:rFonts w:ascii="宋体" w:hAnsi="宋体" w:hint="eastAsia"/>
                <w:sz w:val="15"/>
                <w:szCs w:val="15"/>
              </w:rPr>
              <w:t>类别</w:t>
            </w:r>
          </w:p>
        </w:tc>
        <w:tc>
          <w:tcPr>
            <w:tcW w:w="253" w:type="dxa"/>
            <w:vMerge w:val="restart"/>
            <w:tcMar>
              <w:top w:w="6" w:type="dxa"/>
              <w:left w:w="6" w:type="dxa"/>
              <w:bottom w:w="6" w:type="dxa"/>
              <w:right w:w="6" w:type="dxa"/>
            </w:tcMar>
            <w:vAlign w:val="center"/>
          </w:tcPr>
          <w:p w14:paraId="2EA02D6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序号</w:t>
            </w:r>
          </w:p>
        </w:tc>
        <w:tc>
          <w:tcPr>
            <w:tcW w:w="2214" w:type="dxa"/>
            <w:vMerge w:val="restart"/>
            <w:tcMar>
              <w:top w:w="6" w:type="dxa"/>
              <w:left w:w="6" w:type="dxa"/>
              <w:bottom w:w="6" w:type="dxa"/>
              <w:right w:w="6" w:type="dxa"/>
            </w:tcMar>
            <w:vAlign w:val="center"/>
          </w:tcPr>
          <w:p w14:paraId="51FB5D5A" w14:textId="77777777" w:rsidR="005E60A5" w:rsidRDefault="006629B0">
            <w:pPr>
              <w:topLinePunct/>
              <w:spacing w:line="220" w:lineRule="exact"/>
              <w:rPr>
                <w:rFonts w:ascii="宋体" w:hAnsi="宋体"/>
                <w:sz w:val="15"/>
                <w:szCs w:val="15"/>
              </w:rPr>
            </w:pPr>
            <w:r>
              <w:rPr>
                <w:rFonts w:ascii="宋体" w:hAnsi="宋体" w:hint="eastAsia"/>
                <w:sz w:val="15"/>
                <w:szCs w:val="15"/>
              </w:rPr>
              <w:t>课程名称</w:t>
            </w:r>
          </w:p>
        </w:tc>
        <w:tc>
          <w:tcPr>
            <w:tcW w:w="766" w:type="dxa"/>
            <w:vMerge w:val="restart"/>
            <w:tcMar>
              <w:top w:w="6" w:type="dxa"/>
              <w:left w:w="6" w:type="dxa"/>
              <w:bottom w:w="6" w:type="dxa"/>
              <w:right w:w="6" w:type="dxa"/>
            </w:tcMar>
            <w:vAlign w:val="center"/>
          </w:tcPr>
          <w:p w14:paraId="3339383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教学方式</w:t>
            </w:r>
          </w:p>
        </w:tc>
        <w:tc>
          <w:tcPr>
            <w:tcW w:w="335" w:type="dxa"/>
            <w:vMerge w:val="restart"/>
            <w:tcMar>
              <w:top w:w="6" w:type="dxa"/>
              <w:left w:w="6" w:type="dxa"/>
              <w:bottom w:w="6" w:type="dxa"/>
              <w:right w:w="6" w:type="dxa"/>
            </w:tcMar>
            <w:vAlign w:val="center"/>
          </w:tcPr>
          <w:p w14:paraId="352EC1DE" w14:textId="77777777" w:rsidR="005E60A5" w:rsidRDefault="006629B0">
            <w:pPr>
              <w:topLinePunct/>
              <w:spacing w:line="220" w:lineRule="exact"/>
              <w:jc w:val="center"/>
              <w:rPr>
                <w:rFonts w:ascii="宋体" w:hAnsi="宋体"/>
                <w:sz w:val="15"/>
                <w:szCs w:val="15"/>
              </w:rPr>
            </w:pPr>
            <w:r>
              <w:rPr>
                <w:rFonts w:ascii="宋体" w:hAnsi="宋体" w:hint="eastAsia"/>
                <w:kern w:val="0"/>
                <w:sz w:val="15"/>
                <w:szCs w:val="15"/>
              </w:rPr>
              <w:t>课程性质</w:t>
            </w:r>
          </w:p>
        </w:tc>
        <w:tc>
          <w:tcPr>
            <w:tcW w:w="335" w:type="dxa"/>
            <w:vMerge w:val="restart"/>
            <w:tcMar>
              <w:top w:w="6" w:type="dxa"/>
              <w:left w:w="6" w:type="dxa"/>
              <w:bottom w:w="6" w:type="dxa"/>
              <w:right w:w="6" w:type="dxa"/>
            </w:tcMar>
            <w:vAlign w:val="center"/>
          </w:tcPr>
          <w:p w14:paraId="5DD02F5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学分</w:t>
            </w:r>
          </w:p>
        </w:tc>
        <w:tc>
          <w:tcPr>
            <w:tcW w:w="1154" w:type="dxa"/>
            <w:gridSpan w:val="3"/>
            <w:tcMar>
              <w:top w:w="6" w:type="dxa"/>
              <w:left w:w="6" w:type="dxa"/>
              <w:bottom w:w="6" w:type="dxa"/>
              <w:right w:w="6" w:type="dxa"/>
            </w:tcMar>
            <w:vAlign w:val="center"/>
          </w:tcPr>
          <w:p w14:paraId="16B5510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计划学时</w:t>
            </w:r>
          </w:p>
        </w:tc>
        <w:tc>
          <w:tcPr>
            <w:tcW w:w="1821" w:type="dxa"/>
            <w:gridSpan w:val="6"/>
            <w:tcMar>
              <w:top w:w="6" w:type="dxa"/>
              <w:left w:w="6" w:type="dxa"/>
              <w:bottom w:w="6" w:type="dxa"/>
              <w:right w:w="6" w:type="dxa"/>
            </w:tcMar>
            <w:vAlign w:val="center"/>
          </w:tcPr>
          <w:p w14:paraId="44F288BB" w14:textId="77777777" w:rsidR="005E60A5" w:rsidRDefault="006629B0">
            <w:pPr>
              <w:topLinePunct/>
              <w:spacing w:line="220" w:lineRule="exact"/>
              <w:ind w:firstLineChars="500" w:firstLine="750"/>
              <w:rPr>
                <w:rFonts w:ascii="宋体" w:hAnsi="宋体"/>
                <w:sz w:val="15"/>
                <w:szCs w:val="15"/>
              </w:rPr>
            </w:pPr>
            <w:r>
              <w:rPr>
                <w:rFonts w:ascii="宋体" w:hAnsi="宋体" w:hint="eastAsia"/>
                <w:sz w:val="15"/>
                <w:szCs w:val="15"/>
              </w:rPr>
              <w:t>周学时</w:t>
            </w:r>
          </w:p>
        </w:tc>
        <w:tc>
          <w:tcPr>
            <w:tcW w:w="441" w:type="dxa"/>
            <w:vMerge w:val="restart"/>
            <w:tcMar>
              <w:top w:w="6" w:type="dxa"/>
              <w:left w:w="6" w:type="dxa"/>
              <w:bottom w:w="6" w:type="dxa"/>
              <w:right w:w="6" w:type="dxa"/>
            </w:tcMar>
            <w:vAlign w:val="center"/>
          </w:tcPr>
          <w:p w14:paraId="27744C3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考核</w:t>
            </w:r>
          </w:p>
          <w:p w14:paraId="339BE0F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方式</w:t>
            </w:r>
          </w:p>
        </w:tc>
        <w:tc>
          <w:tcPr>
            <w:tcW w:w="546" w:type="dxa"/>
            <w:vMerge w:val="restart"/>
            <w:tcMar>
              <w:top w:w="6" w:type="dxa"/>
              <w:left w:w="6" w:type="dxa"/>
              <w:bottom w:w="6" w:type="dxa"/>
              <w:right w:w="6" w:type="dxa"/>
            </w:tcMar>
            <w:vAlign w:val="center"/>
          </w:tcPr>
          <w:p w14:paraId="7E127CE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开课</w:t>
            </w:r>
          </w:p>
          <w:p w14:paraId="264DCE6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单位</w:t>
            </w:r>
          </w:p>
        </w:tc>
      </w:tr>
      <w:tr w:rsidR="005E60A5" w14:paraId="0F71F893" w14:textId="77777777">
        <w:trPr>
          <w:trHeight w:val="426"/>
          <w:jc w:val="center"/>
        </w:trPr>
        <w:tc>
          <w:tcPr>
            <w:tcW w:w="459" w:type="dxa"/>
            <w:vMerge/>
            <w:tcMar>
              <w:top w:w="6" w:type="dxa"/>
              <w:left w:w="6" w:type="dxa"/>
              <w:bottom w:w="6" w:type="dxa"/>
              <w:right w:w="6" w:type="dxa"/>
            </w:tcMar>
            <w:vAlign w:val="center"/>
          </w:tcPr>
          <w:p w14:paraId="06E01AAA" w14:textId="77777777" w:rsidR="005E60A5" w:rsidRDefault="005E60A5">
            <w:pPr>
              <w:topLinePunct/>
              <w:spacing w:line="220" w:lineRule="exact"/>
              <w:jc w:val="center"/>
              <w:rPr>
                <w:rFonts w:ascii="宋体" w:hAnsi="宋体"/>
                <w:sz w:val="15"/>
                <w:szCs w:val="15"/>
              </w:rPr>
            </w:pPr>
          </w:p>
        </w:tc>
        <w:tc>
          <w:tcPr>
            <w:tcW w:w="253" w:type="dxa"/>
            <w:vMerge/>
            <w:tcMar>
              <w:top w:w="6" w:type="dxa"/>
              <w:left w:w="6" w:type="dxa"/>
              <w:bottom w:w="6" w:type="dxa"/>
              <w:right w:w="6" w:type="dxa"/>
            </w:tcMar>
            <w:vAlign w:val="center"/>
          </w:tcPr>
          <w:p w14:paraId="5E6B9D95" w14:textId="77777777" w:rsidR="005E60A5" w:rsidRDefault="005E60A5">
            <w:pPr>
              <w:topLinePunct/>
              <w:spacing w:line="220" w:lineRule="exact"/>
              <w:jc w:val="center"/>
              <w:rPr>
                <w:rFonts w:ascii="宋体" w:hAnsi="宋体"/>
                <w:sz w:val="15"/>
                <w:szCs w:val="15"/>
              </w:rPr>
            </w:pPr>
          </w:p>
        </w:tc>
        <w:tc>
          <w:tcPr>
            <w:tcW w:w="2214" w:type="dxa"/>
            <w:vMerge/>
            <w:tcMar>
              <w:top w:w="6" w:type="dxa"/>
              <w:left w:w="6" w:type="dxa"/>
              <w:bottom w:w="6" w:type="dxa"/>
              <w:right w:w="6" w:type="dxa"/>
            </w:tcMar>
            <w:vAlign w:val="center"/>
          </w:tcPr>
          <w:p w14:paraId="61895550" w14:textId="77777777" w:rsidR="005E60A5" w:rsidRDefault="005E60A5">
            <w:pPr>
              <w:spacing w:line="220" w:lineRule="exact"/>
              <w:rPr>
                <w:rFonts w:ascii="宋体" w:hAnsi="宋体"/>
                <w:sz w:val="15"/>
                <w:szCs w:val="15"/>
              </w:rPr>
            </w:pPr>
          </w:p>
        </w:tc>
        <w:tc>
          <w:tcPr>
            <w:tcW w:w="766" w:type="dxa"/>
            <w:vMerge/>
            <w:tcMar>
              <w:top w:w="6" w:type="dxa"/>
              <w:left w:w="6" w:type="dxa"/>
              <w:bottom w:w="6" w:type="dxa"/>
              <w:right w:w="6" w:type="dxa"/>
            </w:tcMar>
            <w:vAlign w:val="center"/>
          </w:tcPr>
          <w:p w14:paraId="6C9AC563" w14:textId="77777777" w:rsidR="005E60A5" w:rsidRDefault="005E60A5">
            <w:pPr>
              <w:topLinePunct/>
              <w:spacing w:line="220" w:lineRule="exact"/>
              <w:jc w:val="center"/>
              <w:rPr>
                <w:rFonts w:ascii="宋体" w:hAnsi="宋体"/>
                <w:sz w:val="15"/>
                <w:szCs w:val="15"/>
              </w:rPr>
            </w:pPr>
          </w:p>
        </w:tc>
        <w:tc>
          <w:tcPr>
            <w:tcW w:w="335" w:type="dxa"/>
            <w:vMerge/>
            <w:tcMar>
              <w:top w:w="6" w:type="dxa"/>
              <w:left w:w="6" w:type="dxa"/>
              <w:bottom w:w="6" w:type="dxa"/>
              <w:right w:w="6" w:type="dxa"/>
            </w:tcMar>
            <w:vAlign w:val="center"/>
          </w:tcPr>
          <w:p w14:paraId="08935351" w14:textId="77777777" w:rsidR="005E60A5" w:rsidRDefault="005E60A5">
            <w:pPr>
              <w:topLinePunct/>
              <w:spacing w:line="220" w:lineRule="exact"/>
              <w:jc w:val="center"/>
              <w:rPr>
                <w:rFonts w:ascii="宋体" w:hAnsi="宋体"/>
                <w:sz w:val="15"/>
                <w:szCs w:val="15"/>
              </w:rPr>
            </w:pPr>
          </w:p>
        </w:tc>
        <w:tc>
          <w:tcPr>
            <w:tcW w:w="335" w:type="dxa"/>
            <w:vMerge/>
            <w:tcMar>
              <w:top w:w="6" w:type="dxa"/>
              <w:left w:w="6" w:type="dxa"/>
              <w:bottom w:w="6" w:type="dxa"/>
              <w:right w:w="6" w:type="dxa"/>
            </w:tcMar>
            <w:vAlign w:val="center"/>
          </w:tcPr>
          <w:p w14:paraId="16EFF0B8" w14:textId="77777777" w:rsidR="005E60A5" w:rsidRDefault="005E60A5">
            <w:pPr>
              <w:topLinePunct/>
              <w:spacing w:line="220" w:lineRule="exact"/>
              <w:jc w:val="center"/>
              <w:rPr>
                <w:rFonts w:ascii="宋体" w:hAnsi="宋体"/>
                <w:sz w:val="15"/>
                <w:szCs w:val="15"/>
              </w:rPr>
            </w:pPr>
          </w:p>
        </w:tc>
        <w:tc>
          <w:tcPr>
            <w:tcW w:w="454" w:type="dxa"/>
            <w:tcMar>
              <w:top w:w="6" w:type="dxa"/>
              <w:left w:w="6" w:type="dxa"/>
              <w:bottom w:w="6" w:type="dxa"/>
              <w:right w:w="6" w:type="dxa"/>
            </w:tcMar>
            <w:vAlign w:val="center"/>
          </w:tcPr>
          <w:p w14:paraId="0DF26F5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总数</w:t>
            </w:r>
          </w:p>
        </w:tc>
        <w:tc>
          <w:tcPr>
            <w:tcW w:w="355" w:type="dxa"/>
            <w:tcMar>
              <w:top w:w="6" w:type="dxa"/>
              <w:left w:w="6" w:type="dxa"/>
              <w:bottom w:w="6" w:type="dxa"/>
              <w:right w:w="6" w:type="dxa"/>
            </w:tcMar>
            <w:vAlign w:val="center"/>
          </w:tcPr>
          <w:p w14:paraId="28A6A57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45" w:type="dxa"/>
            <w:tcMar>
              <w:top w:w="6" w:type="dxa"/>
              <w:left w:w="6" w:type="dxa"/>
              <w:bottom w:w="6" w:type="dxa"/>
              <w:right w:w="6" w:type="dxa"/>
            </w:tcMar>
            <w:vAlign w:val="center"/>
          </w:tcPr>
          <w:p w14:paraId="1C27856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实践</w:t>
            </w:r>
          </w:p>
        </w:tc>
        <w:tc>
          <w:tcPr>
            <w:tcW w:w="343" w:type="dxa"/>
            <w:tcMar>
              <w:top w:w="6" w:type="dxa"/>
              <w:left w:w="6" w:type="dxa"/>
              <w:bottom w:w="6" w:type="dxa"/>
              <w:right w:w="6" w:type="dxa"/>
            </w:tcMar>
            <w:vAlign w:val="center"/>
          </w:tcPr>
          <w:p w14:paraId="3336785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一</w:t>
            </w:r>
          </w:p>
        </w:tc>
        <w:tc>
          <w:tcPr>
            <w:tcW w:w="305" w:type="dxa"/>
            <w:tcMar>
              <w:top w:w="6" w:type="dxa"/>
              <w:left w:w="6" w:type="dxa"/>
              <w:bottom w:w="6" w:type="dxa"/>
              <w:right w:w="6" w:type="dxa"/>
            </w:tcMar>
            <w:vAlign w:val="center"/>
          </w:tcPr>
          <w:p w14:paraId="4BB3A85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二</w:t>
            </w:r>
          </w:p>
        </w:tc>
        <w:tc>
          <w:tcPr>
            <w:tcW w:w="276" w:type="dxa"/>
            <w:tcMar>
              <w:top w:w="6" w:type="dxa"/>
              <w:left w:w="6" w:type="dxa"/>
              <w:bottom w:w="6" w:type="dxa"/>
              <w:right w:w="6" w:type="dxa"/>
            </w:tcMar>
            <w:vAlign w:val="center"/>
          </w:tcPr>
          <w:p w14:paraId="464D689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三</w:t>
            </w:r>
          </w:p>
        </w:tc>
        <w:tc>
          <w:tcPr>
            <w:tcW w:w="283" w:type="dxa"/>
            <w:tcMar>
              <w:top w:w="6" w:type="dxa"/>
              <w:left w:w="6" w:type="dxa"/>
              <w:bottom w:w="6" w:type="dxa"/>
              <w:right w:w="6" w:type="dxa"/>
            </w:tcMar>
            <w:vAlign w:val="center"/>
          </w:tcPr>
          <w:p w14:paraId="22B367E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四</w:t>
            </w:r>
          </w:p>
        </w:tc>
        <w:tc>
          <w:tcPr>
            <w:tcW w:w="316" w:type="dxa"/>
            <w:tcMar>
              <w:top w:w="6" w:type="dxa"/>
              <w:left w:w="6" w:type="dxa"/>
              <w:bottom w:w="6" w:type="dxa"/>
              <w:right w:w="6" w:type="dxa"/>
            </w:tcMar>
            <w:vAlign w:val="center"/>
          </w:tcPr>
          <w:p w14:paraId="57A55E4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五</w:t>
            </w:r>
          </w:p>
        </w:tc>
        <w:tc>
          <w:tcPr>
            <w:tcW w:w="298" w:type="dxa"/>
            <w:tcMar>
              <w:top w:w="6" w:type="dxa"/>
              <w:left w:w="6" w:type="dxa"/>
              <w:bottom w:w="6" w:type="dxa"/>
              <w:right w:w="6" w:type="dxa"/>
            </w:tcMar>
            <w:vAlign w:val="center"/>
          </w:tcPr>
          <w:p w14:paraId="7E1EE2C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六</w:t>
            </w:r>
          </w:p>
        </w:tc>
        <w:tc>
          <w:tcPr>
            <w:tcW w:w="441" w:type="dxa"/>
            <w:vMerge/>
            <w:tcMar>
              <w:top w:w="6" w:type="dxa"/>
              <w:left w:w="6" w:type="dxa"/>
              <w:bottom w:w="6" w:type="dxa"/>
              <w:right w:w="6" w:type="dxa"/>
            </w:tcMar>
            <w:vAlign w:val="center"/>
          </w:tcPr>
          <w:p w14:paraId="01EF8281" w14:textId="77777777" w:rsidR="005E60A5" w:rsidRDefault="005E60A5">
            <w:pPr>
              <w:topLinePunct/>
              <w:spacing w:line="220" w:lineRule="exact"/>
              <w:jc w:val="center"/>
              <w:rPr>
                <w:rFonts w:ascii="宋体" w:hAnsi="宋体"/>
                <w:sz w:val="15"/>
                <w:szCs w:val="15"/>
              </w:rPr>
            </w:pPr>
          </w:p>
        </w:tc>
        <w:tc>
          <w:tcPr>
            <w:tcW w:w="546" w:type="dxa"/>
            <w:vMerge/>
            <w:tcMar>
              <w:top w:w="6" w:type="dxa"/>
              <w:left w:w="6" w:type="dxa"/>
              <w:bottom w:w="6" w:type="dxa"/>
              <w:right w:w="6" w:type="dxa"/>
            </w:tcMar>
            <w:vAlign w:val="center"/>
          </w:tcPr>
          <w:p w14:paraId="5C6E52F9" w14:textId="77777777" w:rsidR="005E60A5" w:rsidRDefault="005E60A5">
            <w:pPr>
              <w:topLinePunct/>
              <w:spacing w:line="220" w:lineRule="exact"/>
              <w:jc w:val="center"/>
              <w:rPr>
                <w:rFonts w:ascii="宋体" w:hAnsi="宋体"/>
                <w:sz w:val="15"/>
                <w:szCs w:val="15"/>
              </w:rPr>
            </w:pPr>
          </w:p>
        </w:tc>
      </w:tr>
      <w:tr w:rsidR="005E60A5" w14:paraId="40971C5C" w14:textId="77777777">
        <w:trPr>
          <w:jc w:val="center"/>
        </w:trPr>
        <w:tc>
          <w:tcPr>
            <w:tcW w:w="459" w:type="dxa"/>
            <w:vMerge w:val="restart"/>
            <w:tcMar>
              <w:top w:w="6" w:type="dxa"/>
              <w:left w:w="6" w:type="dxa"/>
              <w:bottom w:w="6" w:type="dxa"/>
              <w:right w:w="6" w:type="dxa"/>
            </w:tcMar>
            <w:vAlign w:val="center"/>
          </w:tcPr>
          <w:p w14:paraId="2259C8E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基本素质课</w:t>
            </w:r>
          </w:p>
        </w:tc>
        <w:tc>
          <w:tcPr>
            <w:tcW w:w="253" w:type="dxa"/>
            <w:tcMar>
              <w:top w:w="6" w:type="dxa"/>
              <w:left w:w="6" w:type="dxa"/>
              <w:bottom w:w="6" w:type="dxa"/>
              <w:right w:w="6" w:type="dxa"/>
            </w:tcMar>
            <w:vAlign w:val="center"/>
          </w:tcPr>
          <w:p w14:paraId="697D849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2214" w:type="dxa"/>
            <w:tcMar>
              <w:top w:w="6" w:type="dxa"/>
              <w:left w:w="6" w:type="dxa"/>
              <w:bottom w:w="6" w:type="dxa"/>
              <w:right w:w="6" w:type="dxa"/>
            </w:tcMar>
            <w:vAlign w:val="center"/>
          </w:tcPr>
          <w:p w14:paraId="0F553914" w14:textId="77777777" w:rsidR="005E60A5" w:rsidRDefault="006629B0">
            <w:pPr>
              <w:spacing w:line="220" w:lineRule="exact"/>
              <w:rPr>
                <w:rFonts w:ascii="宋体" w:hAnsi="宋体"/>
                <w:sz w:val="15"/>
                <w:szCs w:val="15"/>
              </w:rPr>
            </w:pPr>
            <w:r>
              <w:rPr>
                <w:rFonts w:ascii="宋体" w:hAnsi="宋体" w:hint="eastAsia"/>
                <w:sz w:val="15"/>
                <w:szCs w:val="15"/>
              </w:rPr>
              <w:t>思想道德修养与法律基础（一）</w:t>
            </w:r>
          </w:p>
        </w:tc>
        <w:tc>
          <w:tcPr>
            <w:tcW w:w="766" w:type="dxa"/>
            <w:tcMar>
              <w:top w:w="6" w:type="dxa"/>
              <w:left w:w="6" w:type="dxa"/>
              <w:bottom w:w="6" w:type="dxa"/>
              <w:right w:w="6" w:type="dxa"/>
            </w:tcMar>
            <w:vAlign w:val="center"/>
          </w:tcPr>
          <w:p w14:paraId="537B770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r>
              <w:rPr>
                <w:rFonts w:ascii="宋体" w:hAnsi="宋体" w:hint="eastAsia"/>
                <w:sz w:val="15"/>
                <w:szCs w:val="15"/>
              </w:rPr>
              <w:t>+</w:t>
            </w:r>
            <w:r>
              <w:rPr>
                <w:rFonts w:ascii="宋体" w:hAnsi="宋体" w:hint="eastAsia"/>
                <w:sz w:val="15"/>
                <w:szCs w:val="15"/>
              </w:rPr>
              <w:t>实践</w:t>
            </w:r>
          </w:p>
        </w:tc>
        <w:tc>
          <w:tcPr>
            <w:tcW w:w="335" w:type="dxa"/>
            <w:tcMar>
              <w:top w:w="6" w:type="dxa"/>
              <w:left w:w="6" w:type="dxa"/>
              <w:bottom w:w="6" w:type="dxa"/>
              <w:right w:w="6" w:type="dxa"/>
            </w:tcMar>
            <w:vAlign w:val="center"/>
          </w:tcPr>
          <w:p w14:paraId="42921B50"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7A2EA8BF" w14:textId="77777777" w:rsidR="005E60A5" w:rsidRDefault="006629B0">
            <w:pPr>
              <w:spacing w:line="220" w:lineRule="exact"/>
              <w:jc w:val="center"/>
              <w:rPr>
                <w:rFonts w:ascii="宋体" w:hAnsi="宋体"/>
                <w:sz w:val="15"/>
                <w:szCs w:val="15"/>
              </w:rPr>
            </w:pPr>
            <w:r>
              <w:rPr>
                <w:rFonts w:ascii="宋体" w:hAnsi="宋体" w:hint="eastAsia"/>
                <w:sz w:val="15"/>
                <w:szCs w:val="15"/>
              </w:rPr>
              <w:t>1.5</w:t>
            </w:r>
          </w:p>
        </w:tc>
        <w:tc>
          <w:tcPr>
            <w:tcW w:w="454" w:type="dxa"/>
            <w:tcMar>
              <w:top w:w="6" w:type="dxa"/>
              <w:left w:w="6" w:type="dxa"/>
              <w:bottom w:w="6" w:type="dxa"/>
              <w:right w:w="6" w:type="dxa"/>
            </w:tcMar>
            <w:vAlign w:val="center"/>
          </w:tcPr>
          <w:p w14:paraId="6B0C9BAC" w14:textId="77777777" w:rsidR="005E60A5" w:rsidRDefault="006629B0">
            <w:pPr>
              <w:spacing w:line="220" w:lineRule="exact"/>
              <w:jc w:val="center"/>
              <w:rPr>
                <w:rFonts w:ascii="宋体" w:hAnsi="宋体"/>
                <w:sz w:val="15"/>
                <w:szCs w:val="15"/>
              </w:rPr>
            </w:pPr>
            <w:r>
              <w:rPr>
                <w:rFonts w:ascii="宋体" w:hAnsi="宋体" w:hint="eastAsia"/>
                <w:sz w:val="15"/>
                <w:szCs w:val="15"/>
              </w:rPr>
              <w:t>26</w:t>
            </w:r>
          </w:p>
        </w:tc>
        <w:tc>
          <w:tcPr>
            <w:tcW w:w="355" w:type="dxa"/>
            <w:tcMar>
              <w:top w:w="6" w:type="dxa"/>
              <w:left w:w="6" w:type="dxa"/>
              <w:bottom w:w="6" w:type="dxa"/>
              <w:right w:w="6" w:type="dxa"/>
            </w:tcMar>
            <w:vAlign w:val="center"/>
          </w:tcPr>
          <w:p w14:paraId="5DBD1217" w14:textId="77777777" w:rsidR="005E60A5" w:rsidRDefault="006629B0">
            <w:pPr>
              <w:spacing w:line="220" w:lineRule="exact"/>
              <w:jc w:val="center"/>
              <w:rPr>
                <w:rFonts w:ascii="宋体" w:hAnsi="宋体"/>
                <w:sz w:val="15"/>
                <w:szCs w:val="15"/>
              </w:rPr>
            </w:pPr>
            <w:r>
              <w:rPr>
                <w:rFonts w:ascii="宋体" w:hAnsi="宋体" w:hint="eastAsia"/>
                <w:sz w:val="15"/>
                <w:szCs w:val="15"/>
              </w:rPr>
              <w:t>20</w:t>
            </w:r>
          </w:p>
        </w:tc>
        <w:tc>
          <w:tcPr>
            <w:tcW w:w="345" w:type="dxa"/>
            <w:tcMar>
              <w:top w:w="6" w:type="dxa"/>
              <w:left w:w="6" w:type="dxa"/>
              <w:bottom w:w="6" w:type="dxa"/>
              <w:right w:w="6" w:type="dxa"/>
            </w:tcMar>
            <w:vAlign w:val="center"/>
          </w:tcPr>
          <w:p w14:paraId="396BD8E5" w14:textId="77777777" w:rsidR="005E60A5" w:rsidRDefault="006629B0">
            <w:pPr>
              <w:spacing w:line="220" w:lineRule="exact"/>
              <w:jc w:val="center"/>
              <w:rPr>
                <w:rFonts w:ascii="宋体" w:hAnsi="宋体"/>
                <w:sz w:val="15"/>
                <w:szCs w:val="15"/>
              </w:rPr>
            </w:pPr>
            <w:r>
              <w:rPr>
                <w:rFonts w:ascii="宋体" w:hAnsi="宋体" w:hint="eastAsia"/>
                <w:sz w:val="15"/>
                <w:szCs w:val="15"/>
              </w:rPr>
              <w:t>6</w:t>
            </w:r>
          </w:p>
        </w:tc>
        <w:tc>
          <w:tcPr>
            <w:tcW w:w="343" w:type="dxa"/>
            <w:tcMar>
              <w:top w:w="6" w:type="dxa"/>
              <w:left w:w="6" w:type="dxa"/>
              <w:bottom w:w="6" w:type="dxa"/>
              <w:right w:w="6" w:type="dxa"/>
            </w:tcMar>
            <w:vAlign w:val="center"/>
          </w:tcPr>
          <w:p w14:paraId="796C892D" w14:textId="77777777" w:rsidR="005E60A5" w:rsidRDefault="006629B0">
            <w:pPr>
              <w:spacing w:line="220" w:lineRule="exact"/>
              <w:jc w:val="center"/>
              <w:rPr>
                <w:rFonts w:ascii="宋体" w:hAnsi="宋体"/>
                <w:sz w:val="15"/>
                <w:szCs w:val="15"/>
              </w:rPr>
            </w:pPr>
            <w:r>
              <w:rPr>
                <w:rFonts w:ascii="宋体" w:hAnsi="宋体" w:hint="eastAsia"/>
                <w:sz w:val="15"/>
                <w:szCs w:val="15"/>
              </w:rPr>
              <w:t>2</w:t>
            </w:r>
          </w:p>
        </w:tc>
        <w:tc>
          <w:tcPr>
            <w:tcW w:w="305" w:type="dxa"/>
            <w:tcMar>
              <w:top w:w="6" w:type="dxa"/>
              <w:left w:w="6" w:type="dxa"/>
              <w:bottom w:w="6" w:type="dxa"/>
              <w:right w:w="6" w:type="dxa"/>
            </w:tcMar>
            <w:vAlign w:val="center"/>
          </w:tcPr>
          <w:p w14:paraId="53D78832" w14:textId="77777777" w:rsidR="005E60A5" w:rsidRDefault="005E60A5">
            <w:pPr>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E90C1F4" w14:textId="77777777" w:rsidR="005E60A5" w:rsidRDefault="005E60A5">
            <w:pPr>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626D74AC" w14:textId="77777777" w:rsidR="005E60A5" w:rsidRDefault="005E60A5">
            <w:pPr>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1C21CBD2"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5794E8E4"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06B7561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426F3D8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思政部</w:t>
            </w:r>
          </w:p>
        </w:tc>
      </w:tr>
      <w:tr w:rsidR="005E60A5" w14:paraId="5C710F6F" w14:textId="77777777">
        <w:trPr>
          <w:jc w:val="center"/>
        </w:trPr>
        <w:tc>
          <w:tcPr>
            <w:tcW w:w="459" w:type="dxa"/>
            <w:vMerge/>
            <w:tcMar>
              <w:top w:w="6" w:type="dxa"/>
              <w:left w:w="6" w:type="dxa"/>
              <w:bottom w:w="6" w:type="dxa"/>
              <w:right w:w="6" w:type="dxa"/>
            </w:tcMar>
            <w:vAlign w:val="center"/>
          </w:tcPr>
          <w:p w14:paraId="0027CC7E"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1DCB3C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2214" w:type="dxa"/>
            <w:tcMar>
              <w:top w:w="6" w:type="dxa"/>
              <w:left w:w="6" w:type="dxa"/>
              <w:bottom w:w="6" w:type="dxa"/>
              <w:right w:w="6" w:type="dxa"/>
            </w:tcMar>
            <w:vAlign w:val="center"/>
          </w:tcPr>
          <w:p w14:paraId="5AEA7186" w14:textId="77777777" w:rsidR="005E60A5" w:rsidRDefault="006629B0">
            <w:pPr>
              <w:spacing w:line="220" w:lineRule="exact"/>
              <w:rPr>
                <w:rFonts w:ascii="宋体" w:hAnsi="宋体"/>
                <w:sz w:val="15"/>
                <w:szCs w:val="15"/>
              </w:rPr>
            </w:pPr>
            <w:r>
              <w:rPr>
                <w:rFonts w:ascii="宋体" w:hAnsi="宋体" w:hint="eastAsia"/>
                <w:sz w:val="15"/>
                <w:szCs w:val="15"/>
              </w:rPr>
              <w:t>思想道德修养与法律基础（二）</w:t>
            </w:r>
          </w:p>
        </w:tc>
        <w:tc>
          <w:tcPr>
            <w:tcW w:w="766" w:type="dxa"/>
            <w:tcMar>
              <w:top w:w="6" w:type="dxa"/>
              <w:left w:w="6" w:type="dxa"/>
              <w:bottom w:w="6" w:type="dxa"/>
              <w:right w:w="6" w:type="dxa"/>
            </w:tcMar>
            <w:vAlign w:val="center"/>
          </w:tcPr>
          <w:p w14:paraId="6F1216C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r>
              <w:rPr>
                <w:rFonts w:ascii="宋体" w:hAnsi="宋体" w:hint="eastAsia"/>
                <w:sz w:val="15"/>
                <w:szCs w:val="15"/>
              </w:rPr>
              <w:t>+</w:t>
            </w:r>
            <w:r>
              <w:rPr>
                <w:rFonts w:ascii="宋体" w:hAnsi="宋体" w:hint="eastAsia"/>
                <w:sz w:val="15"/>
                <w:szCs w:val="15"/>
              </w:rPr>
              <w:t>实践</w:t>
            </w:r>
          </w:p>
        </w:tc>
        <w:tc>
          <w:tcPr>
            <w:tcW w:w="335" w:type="dxa"/>
            <w:tcMar>
              <w:top w:w="6" w:type="dxa"/>
              <w:left w:w="6" w:type="dxa"/>
              <w:bottom w:w="6" w:type="dxa"/>
              <w:right w:w="6" w:type="dxa"/>
            </w:tcMar>
            <w:vAlign w:val="center"/>
          </w:tcPr>
          <w:p w14:paraId="240087F7"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436CE712" w14:textId="77777777" w:rsidR="005E60A5" w:rsidRDefault="006629B0">
            <w:pPr>
              <w:spacing w:line="220" w:lineRule="exact"/>
              <w:jc w:val="center"/>
              <w:rPr>
                <w:rFonts w:ascii="宋体" w:hAnsi="宋体"/>
                <w:sz w:val="15"/>
                <w:szCs w:val="15"/>
              </w:rPr>
            </w:pPr>
            <w:r>
              <w:rPr>
                <w:rFonts w:ascii="宋体" w:hAnsi="宋体" w:hint="eastAsia"/>
                <w:sz w:val="15"/>
                <w:szCs w:val="15"/>
              </w:rPr>
              <w:t>1.5</w:t>
            </w:r>
          </w:p>
        </w:tc>
        <w:tc>
          <w:tcPr>
            <w:tcW w:w="454" w:type="dxa"/>
            <w:tcMar>
              <w:top w:w="6" w:type="dxa"/>
              <w:left w:w="6" w:type="dxa"/>
              <w:bottom w:w="6" w:type="dxa"/>
              <w:right w:w="6" w:type="dxa"/>
            </w:tcMar>
            <w:vAlign w:val="center"/>
          </w:tcPr>
          <w:p w14:paraId="43E97D4C" w14:textId="77777777" w:rsidR="005E60A5" w:rsidRDefault="006629B0">
            <w:pPr>
              <w:spacing w:line="220" w:lineRule="exact"/>
              <w:jc w:val="center"/>
              <w:rPr>
                <w:rFonts w:ascii="宋体" w:hAnsi="宋体"/>
                <w:sz w:val="15"/>
                <w:szCs w:val="15"/>
              </w:rPr>
            </w:pPr>
            <w:r>
              <w:rPr>
                <w:rFonts w:ascii="宋体" w:hAnsi="宋体" w:hint="eastAsia"/>
                <w:sz w:val="15"/>
                <w:szCs w:val="15"/>
              </w:rPr>
              <w:t>24</w:t>
            </w:r>
          </w:p>
        </w:tc>
        <w:tc>
          <w:tcPr>
            <w:tcW w:w="355" w:type="dxa"/>
            <w:tcMar>
              <w:top w:w="6" w:type="dxa"/>
              <w:left w:w="6" w:type="dxa"/>
              <w:bottom w:w="6" w:type="dxa"/>
              <w:right w:w="6" w:type="dxa"/>
            </w:tcMar>
            <w:vAlign w:val="center"/>
          </w:tcPr>
          <w:p w14:paraId="6F78ABB1" w14:textId="77777777" w:rsidR="005E60A5" w:rsidRDefault="006629B0">
            <w:pPr>
              <w:spacing w:line="220" w:lineRule="exact"/>
              <w:jc w:val="center"/>
              <w:rPr>
                <w:rFonts w:ascii="宋体" w:hAnsi="宋体"/>
                <w:sz w:val="15"/>
                <w:szCs w:val="15"/>
              </w:rPr>
            </w:pPr>
            <w:r>
              <w:rPr>
                <w:rFonts w:ascii="宋体" w:hAnsi="宋体" w:hint="eastAsia"/>
                <w:sz w:val="15"/>
                <w:szCs w:val="15"/>
              </w:rPr>
              <w:t>18</w:t>
            </w:r>
          </w:p>
        </w:tc>
        <w:tc>
          <w:tcPr>
            <w:tcW w:w="345" w:type="dxa"/>
            <w:tcMar>
              <w:top w:w="6" w:type="dxa"/>
              <w:left w:w="6" w:type="dxa"/>
              <w:bottom w:w="6" w:type="dxa"/>
              <w:right w:w="6" w:type="dxa"/>
            </w:tcMar>
            <w:vAlign w:val="center"/>
          </w:tcPr>
          <w:p w14:paraId="035F9267" w14:textId="77777777" w:rsidR="005E60A5" w:rsidRDefault="006629B0">
            <w:pPr>
              <w:spacing w:line="220" w:lineRule="exact"/>
              <w:jc w:val="center"/>
              <w:rPr>
                <w:rFonts w:ascii="宋体" w:hAnsi="宋体"/>
                <w:sz w:val="15"/>
                <w:szCs w:val="15"/>
              </w:rPr>
            </w:pPr>
            <w:r>
              <w:rPr>
                <w:rFonts w:ascii="宋体" w:hAnsi="宋体" w:hint="eastAsia"/>
                <w:sz w:val="15"/>
                <w:szCs w:val="15"/>
              </w:rPr>
              <w:t>6</w:t>
            </w:r>
          </w:p>
        </w:tc>
        <w:tc>
          <w:tcPr>
            <w:tcW w:w="343" w:type="dxa"/>
            <w:tcMar>
              <w:top w:w="6" w:type="dxa"/>
              <w:left w:w="6" w:type="dxa"/>
              <w:bottom w:w="6" w:type="dxa"/>
              <w:right w:w="6" w:type="dxa"/>
            </w:tcMar>
            <w:vAlign w:val="center"/>
          </w:tcPr>
          <w:p w14:paraId="04801884" w14:textId="77777777" w:rsidR="005E60A5" w:rsidRDefault="005E60A5">
            <w:pPr>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139420A" w14:textId="77777777" w:rsidR="005E60A5" w:rsidRDefault="006629B0">
            <w:pPr>
              <w:spacing w:line="220" w:lineRule="exact"/>
              <w:jc w:val="center"/>
              <w:rPr>
                <w:rFonts w:ascii="宋体" w:hAnsi="宋体"/>
                <w:sz w:val="15"/>
                <w:szCs w:val="15"/>
              </w:rPr>
            </w:pPr>
            <w:r>
              <w:rPr>
                <w:rFonts w:ascii="宋体" w:hAnsi="宋体" w:hint="eastAsia"/>
                <w:sz w:val="15"/>
                <w:szCs w:val="15"/>
              </w:rPr>
              <w:t>3</w:t>
            </w:r>
          </w:p>
        </w:tc>
        <w:tc>
          <w:tcPr>
            <w:tcW w:w="276" w:type="dxa"/>
            <w:tcMar>
              <w:top w:w="6" w:type="dxa"/>
              <w:left w:w="6" w:type="dxa"/>
              <w:bottom w:w="6" w:type="dxa"/>
              <w:right w:w="6" w:type="dxa"/>
            </w:tcMar>
            <w:vAlign w:val="center"/>
          </w:tcPr>
          <w:p w14:paraId="4CA75B6A" w14:textId="77777777" w:rsidR="005E60A5" w:rsidRDefault="005E60A5">
            <w:pPr>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4B6ACCEC" w14:textId="77777777" w:rsidR="005E60A5" w:rsidRDefault="005E60A5">
            <w:pPr>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5B444449"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64FC9A74"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49BE509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2526CC1C" w14:textId="77777777" w:rsidR="005E60A5" w:rsidRDefault="006629B0">
            <w:pPr>
              <w:spacing w:line="220" w:lineRule="exact"/>
              <w:jc w:val="center"/>
              <w:rPr>
                <w:rFonts w:ascii="宋体" w:hAnsi="宋体"/>
                <w:sz w:val="15"/>
                <w:szCs w:val="15"/>
              </w:rPr>
            </w:pPr>
            <w:r>
              <w:rPr>
                <w:rFonts w:ascii="宋体" w:hAnsi="宋体" w:hint="eastAsia"/>
                <w:sz w:val="15"/>
                <w:szCs w:val="15"/>
              </w:rPr>
              <w:t>思政部</w:t>
            </w:r>
          </w:p>
        </w:tc>
      </w:tr>
      <w:tr w:rsidR="005E60A5" w14:paraId="131C5E36" w14:textId="77777777">
        <w:trPr>
          <w:jc w:val="center"/>
        </w:trPr>
        <w:tc>
          <w:tcPr>
            <w:tcW w:w="459" w:type="dxa"/>
            <w:vMerge/>
            <w:tcMar>
              <w:top w:w="6" w:type="dxa"/>
              <w:left w:w="6" w:type="dxa"/>
              <w:bottom w:w="6" w:type="dxa"/>
              <w:right w:w="6" w:type="dxa"/>
            </w:tcMar>
            <w:vAlign w:val="center"/>
          </w:tcPr>
          <w:p w14:paraId="7869F72D"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43C821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2214" w:type="dxa"/>
            <w:tcMar>
              <w:top w:w="6" w:type="dxa"/>
              <w:left w:w="6" w:type="dxa"/>
              <w:bottom w:w="6" w:type="dxa"/>
              <w:right w:w="6" w:type="dxa"/>
            </w:tcMar>
            <w:vAlign w:val="center"/>
          </w:tcPr>
          <w:p w14:paraId="70579939" w14:textId="77777777" w:rsidR="005E60A5" w:rsidRDefault="006629B0">
            <w:pPr>
              <w:spacing w:line="220" w:lineRule="exact"/>
              <w:rPr>
                <w:rFonts w:ascii="宋体" w:hAnsi="宋体"/>
                <w:sz w:val="15"/>
                <w:szCs w:val="15"/>
              </w:rPr>
            </w:pPr>
            <w:r>
              <w:rPr>
                <w:rFonts w:ascii="宋体" w:hAnsi="宋体" w:hint="eastAsia"/>
                <w:sz w:val="15"/>
                <w:szCs w:val="15"/>
              </w:rPr>
              <w:t>毛泽东思想和中国特色社会主义理论体系概论（一）</w:t>
            </w:r>
          </w:p>
        </w:tc>
        <w:tc>
          <w:tcPr>
            <w:tcW w:w="766" w:type="dxa"/>
            <w:tcMar>
              <w:top w:w="6" w:type="dxa"/>
              <w:left w:w="6" w:type="dxa"/>
              <w:bottom w:w="6" w:type="dxa"/>
              <w:right w:w="6" w:type="dxa"/>
            </w:tcMar>
            <w:vAlign w:val="center"/>
          </w:tcPr>
          <w:p w14:paraId="6B9E1CF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r>
              <w:rPr>
                <w:rFonts w:ascii="宋体" w:hAnsi="宋体" w:hint="eastAsia"/>
                <w:sz w:val="15"/>
                <w:szCs w:val="15"/>
              </w:rPr>
              <w:t>+</w:t>
            </w:r>
            <w:r>
              <w:rPr>
                <w:rFonts w:ascii="宋体" w:hAnsi="宋体" w:hint="eastAsia"/>
                <w:sz w:val="15"/>
                <w:szCs w:val="15"/>
              </w:rPr>
              <w:t>实践</w:t>
            </w:r>
          </w:p>
        </w:tc>
        <w:tc>
          <w:tcPr>
            <w:tcW w:w="335" w:type="dxa"/>
            <w:tcMar>
              <w:top w:w="6" w:type="dxa"/>
              <w:left w:w="6" w:type="dxa"/>
              <w:bottom w:w="6" w:type="dxa"/>
              <w:right w:w="6" w:type="dxa"/>
            </w:tcMar>
            <w:vAlign w:val="center"/>
          </w:tcPr>
          <w:p w14:paraId="2BCAE45D"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21A77E28" w14:textId="77777777" w:rsidR="005E60A5" w:rsidRDefault="006629B0">
            <w:pPr>
              <w:spacing w:line="220" w:lineRule="exact"/>
              <w:jc w:val="center"/>
              <w:rPr>
                <w:rFonts w:ascii="宋体" w:hAnsi="宋体"/>
                <w:sz w:val="15"/>
                <w:szCs w:val="15"/>
              </w:rPr>
            </w:pPr>
            <w:r>
              <w:rPr>
                <w:rFonts w:ascii="宋体" w:hAnsi="宋体" w:hint="eastAsia"/>
                <w:sz w:val="15"/>
                <w:szCs w:val="15"/>
              </w:rPr>
              <w:t>2</w:t>
            </w:r>
          </w:p>
        </w:tc>
        <w:tc>
          <w:tcPr>
            <w:tcW w:w="454" w:type="dxa"/>
            <w:tcMar>
              <w:top w:w="6" w:type="dxa"/>
              <w:left w:w="6" w:type="dxa"/>
              <w:bottom w:w="6" w:type="dxa"/>
              <w:right w:w="6" w:type="dxa"/>
            </w:tcMar>
            <w:vAlign w:val="center"/>
          </w:tcPr>
          <w:p w14:paraId="319F8B1D" w14:textId="77777777" w:rsidR="005E60A5" w:rsidRDefault="006629B0">
            <w:pPr>
              <w:spacing w:line="220" w:lineRule="exact"/>
              <w:jc w:val="center"/>
              <w:rPr>
                <w:rFonts w:ascii="宋体" w:hAnsi="宋体"/>
                <w:sz w:val="15"/>
                <w:szCs w:val="15"/>
              </w:rPr>
            </w:pPr>
            <w:r>
              <w:rPr>
                <w:rFonts w:ascii="宋体" w:hAnsi="宋体" w:hint="eastAsia"/>
                <w:sz w:val="15"/>
                <w:szCs w:val="15"/>
              </w:rPr>
              <w:t>36</w:t>
            </w:r>
          </w:p>
        </w:tc>
        <w:tc>
          <w:tcPr>
            <w:tcW w:w="355" w:type="dxa"/>
            <w:tcMar>
              <w:top w:w="6" w:type="dxa"/>
              <w:left w:w="6" w:type="dxa"/>
              <w:bottom w:w="6" w:type="dxa"/>
              <w:right w:w="6" w:type="dxa"/>
            </w:tcMar>
            <w:vAlign w:val="center"/>
          </w:tcPr>
          <w:p w14:paraId="50A8B56B" w14:textId="77777777" w:rsidR="005E60A5" w:rsidRDefault="006629B0">
            <w:pPr>
              <w:spacing w:line="220" w:lineRule="exact"/>
              <w:jc w:val="center"/>
              <w:rPr>
                <w:rFonts w:ascii="宋体" w:hAnsi="宋体"/>
                <w:sz w:val="15"/>
                <w:szCs w:val="15"/>
              </w:rPr>
            </w:pPr>
            <w:r>
              <w:rPr>
                <w:rFonts w:ascii="宋体" w:hAnsi="宋体" w:hint="eastAsia"/>
                <w:sz w:val="15"/>
                <w:szCs w:val="15"/>
              </w:rPr>
              <w:t>30</w:t>
            </w:r>
          </w:p>
        </w:tc>
        <w:tc>
          <w:tcPr>
            <w:tcW w:w="345" w:type="dxa"/>
            <w:tcMar>
              <w:top w:w="6" w:type="dxa"/>
              <w:left w:w="6" w:type="dxa"/>
              <w:bottom w:w="6" w:type="dxa"/>
              <w:right w:w="6" w:type="dxa"/>
            </w:tcMar>
            <w:vAlign w:val="center"/>
          </w:tcPr>
          <w:p w14:paraId="7344BA8F" w14:textId="77777777" w:rsidR="005E60A5" w:rsidRDefault="006629B0">
            <w:pPr>
              <w:spacing w:line="220" w:lineRule="exact"/>
              <w:jc w:val="center"/>
              <w:rPr>
                <w:rFonts w:ascii="宋体" w:hAnsi="宋体"/>
                <w:sz w:val="15"/>
                <w:szCs w:val="15"/>
              </w:rPr>
            </w:pPr>
            <w:r>
              <w:rPr>
                <w:rFonts w:ascii="宋体" w:hAnsi="宋体" w:hint="eastAsia"/>
                <w:sz w:val="15"/>
                <w:szCs w:val="15"/>
              </w:rPr>
              <w:t>6</w:t>
            </w:r>
          </w:p>
        </w:tc>
        <w:tc>
          <w:tcPr>
            <w:tcW w:w="343" w:type="dxa"/>
            <w:tcMar>
              <w:top w:w="6" w:type="dxa"/>
              <w:left w:w="6" w:type="dxa"/>
              <w:bottom w:w="6" w:type="dxa"/>
              <w:right w:w="6" w:type="dxa"/>
            </w:tcMar>
            <w:vAlign w:val="center"/>
          </w:tcPr>
          <w:p w14:paraId="2EB60759" w14:textId="77777777" w:rsidR="005E60A5" w:rsidRDefault="005E60A5">
            <w:pPr>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18449D81" w14:textId="77777777" w:rsidR="005E60A5" w:rsidRDefault="005E60A5">
            <w:pPr>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1B5B0BDF" w14:textId="77777777" w:rsidR="005E60A5" w:rsidRDefault="006629B0">
            <w:pPr>
              <w:spacing w:line="220" w:lineRule="exact"/>
              <w:jc w:val="center"/>
              <w:rPr>
                <w:rFonts w:ascii="宋体" w:hAnsi="宋体"/>
                <w:sz w:val="15"/>
                <w:szCs w:val="15"/>
              </w:rPr>
            </w:pPr>
            <w:r>
              <w:rPr>
                <w:rFonts w:ascii="宋体" w:hAnsi="宋体" w:hint="eastAsia"/>
                <w:sz w:val="15"/>
                <w:szCs w:val="15"/>
              </w:rPr>
              <w:t>3</w:t>
            </w:r>
          </w:p>
        </w:tc>
        <w:tc>
          <w:tcPr>
            <w:tcW w:w="283" w:type="dxa"/>
            <w:tcMar>
              <w:top w:w="6" w:type="dxa"/>
              <w:left w:w="6" w:type="dxa"/>
              <w:bottom w:w="6" w:type="dxa"/>
              <w:right w:w="6" w:type="dxa"/>
            </w:tcMar>
            <w:vAlign w:val="center"/>
          </w:tcPr>
          <w:p w14:paraId="0EE331B9" w14:textId="77777777" w:rsidR="005E60A5" w:rsidRDefault="005E60A5">
            <w:pPr>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CF7332A"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7272AB7F"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342A0DC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4C5FD287" w14:textId="77777777" w:rsidR="005E60A5" w:rsidRDefault="006629B0">
            <w:pPr>
              <w:spacing w:line="220" w:lineRule="exact"/>
              <w:jc w:val="center"/>
              <w:rPr>
                <w:rFonts w:ascii="宋体" w:hAnsi="宋体"/>
                <w:sz w:val="15"/>
                <w:szCs w:val="15"/>
              </w:rPr>
            </w:pPr>
            <w:r>
              <w:rPr>
                <w:rFonts w:ascii="宋体" w:hAnsi="宋体" w:hint="eastAsia"/>
                <w:sz w:val="15"/>
                <w:szCs w:val="15"/>
              </w:rPr>
              <w:t>思政部</w:t>
            </w:r>
          </w:p>
        </w:tc>
      </w:tr>
      <w:tr w:rsidR="005E60A5" w14:paraId="38917BC5" w14:textId="77777777">
        <w:trPr>
          <w:jc w:val="center"/>
        </w:trPr>
        <w:tc>
          <w:tcPr>
            <w:tcW w:w="459" w:type="dxa"/>
            <w:vMerge/>
            <w:tcMar>
              <w:top w:w="6" w:type="dxa"/>
              <w:left w:w="6" w:type="dxa"/>
              <w:bottom w:w="6" w:type="dxa"/>
              <w:right w:w="6" w:type="dxa"/>
            </w:tcMar>
            <w:vAlign w:val="center"/>
          </w:tcPr>
          <w:p w14:paraId="4256F6F0"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D4C2D4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214" w:type="dxa"/>
            <w:tcMar>
              <w:top w:w="6" w:type="dxa"/>
              <w:left w:w="6" w:type="dxa"/>
              <w:bottom w:w="6" w:type="dxa"/>
              <w:right w:w="6" w:type="dxa"/>
            </w:tcMar>
            <w:vAlign w:val="center"/>
          </w:tcPr>
          <w:p w14:paraId="0E72D431" w14:textId="77777777" w:rsidR="005E60A5" w:rsidRDefault="006629B0">
            <w:pPr>
              <w:spacing w:line="220" w:lineRule="exact"/>
              <w:rPr>
                <w:rFonts w:ascii="宋体" w:hAnsi="宋体"/>
                <w:sz w:val="15"/>
                <w:szCs w:val="15"/>
              </w:rPr>
            </w:pPr>
            <w:r>
              <w:rPr>
                <w:rFonts w:ascii="宋体" w:hAnsi="宋体" w:hint="eastAsia"/>
                <w:sz w:val="15"/>
                <w:szCs w:val="15"/>
              </w:rPr>
              <w:t>毛泽东思想和中国特色社会主义理论体系概论（二）</w:t>
            </w:r>
          </w:p>
        </w:tc>
        <w:tc>
          <w:tcPr>
            <w:tcW w:w="766" w:type="dxa"/>
            <w:tcMar>
              <w:top w:w="6" w:type="dxa"/>
              <w:left w:w="6" w:type="dxa"/>
              <w:bottom w:w="6" w:type="dxa"/>
              <w:right w:w="6" w:type="dxa"/>
            </w:tcMar>
            <w:vAlign w:val="center"/>
          </w:tcPr>
          <w:p w14:paraId="664320E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r>
              <w:rPr>
                <w:rFonts w:ascii="宋体" w:hAnsi="宋体" w:hint="eastAsia"/>
                <w:sz w:val="15"/>
                <w:szCs w:val="15"/>
              </w:rPr>
              <w:t>+</w:t>
            </w:r>
            <w:r>
              <w:rPr>
                <w:rFonts w:ascii="宋体" w:hAnsi="宋体" w:hint="eastAsia"/>
                <w:sz w:val="15"/>
                <w:szCs w:val="15"/>
              </w:rPr>
              <w:t>实践</w:t>
            </w:r>
          </w:p>
        </w:tc>
        <w:tc>
          <w:tcPr>
            <w:tcW w:w="335" w:type="dxa"/>
            <w:tcMar>
              <w:top w:w="6" w:type="dxa"/>
              <w:left w:w="6" w:type="dxa"/>
              <w:bottom w:w="6" w:type="dxa"/>
              <w:right w:w="6" w:type="dxa"/>
            </w:tcMar>
            <w:vAlign w:val="center"/>
          </w:tcPr>
          <w:p w14:paraId="38516A13"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265F2AED" w14:textId="77777777" w:rsidR="005E60A5" w:rsidRDefault="006629B0">
            <w:pPr>
              <w:spacing w:line="220" w:lineRule="exact"/>
              <w:jc w:val="center"/>
              <w:rPr>
                <w:rFonts w:ascii="宋体" w:hAnsi="宋体"/>
                <w:sz w:val="15"/>
                <w:szCs w:val="15"/>
              </w:rPr>
            </w:pPr>
            <w:r>
              <w:rPr>
                <w:rFonts w:ascii="宋体" w:hAnsi="宋体" w:hint="eastAsia"/>
                <w:sz w:val="15"/>
                <w:szCs w:val="15"/>
              </w:rPr>
              <w:t>2</w:t>
            </w:r>
          </w:p>
        </w:tc>
        <w:tc>
          <w:tcPr>
            <w:tcW w:w="454" w:type="dxa"/>
            <w:tcMar>
              <w:top w:w="6" w:type="dxa"/>
              <w:left w:w="6" w:type="dxa"/>
              <w:bottom w:w="6" w:type="dxa"/>
              <w:right w:w="6" w:type="dxa"/>
            </w:tcMar>
            <w:vAlign w:val="center"/>
          </w:tcPr>
          <w:p w14:paraId="2BFE9FA3" w14:textId="77777777" w:rsidR="005E60A5" w:rsidRDefault="006629B0">
            <w:pPr>
              <w:spacing w:line="220" w:lineRule="exact"/>
              <w:jc w:val="center"/>
              <w:rPr>
                <w:rFonts w:ascii="宋体" w:hAnsi="宋体"/>
                <w:sz w:val="15"/>
                <w:szCs w:val="15"/>
              </w:rPr>
            </w:pPr>
            <w:r>
              <w:rPr>
                <w:rFonts w:ascii="宋体" w:hAnsi="宋体" w:hint="eastAsia"/>
                <w:sz w:val="15"/>
                <w:szCs w:val="15"/>
              </w:rPr>
              <w:t>36</w:t>
            </w:r>
          </w:p>
        </w:tc>
        <w:tc>
          <w:tcPr>
            <w:tcW w:w="355" w:type="dxa"/>
            <w:tcMar>
              <w:top w:w="6" w:type="dxa"/>
              <w:left w:w="6" w:type="dxa"/>
              <w:bottom w:w="6" w:type="dxa"/>
              <w:right w:w="6" w:type="dxa"/>
            </w:tcMar>
            <w:vAlign w:val="center"/>
          </w:tcPr>
          <w:p w14:paraId="623F0C60" w14:textId="77777777" w:rsidR="005E60A5" w:rsidRDefault="006629B0">
            <w:pPr>
              <w:spacing w:line="220" w:lineRule="exact"/>
              <w:jc w:val="center"/>
              <w:rPr>
                <w:rFonts w:ascii="宋体" w:hAnsi="宋体"/>
                <w:sz w:val="15"/>
                <w:szCs w:val="15"/>
              </w:rPr>
            </w:pPr>
            <w:r>
              <w:rPr>
                <w:rFonts w:ascii="宋体" w:hAnsi="宋体" w:hint="eastAsia"/>
                <w:sz w:val="15"/>
                <w:szCs w:val="15"/>
              </w:rPr>
              <w:t>30</w:t>
            </w:r>
          </w:p>
        </w:tc>
        <w:tc>
          <w:tcPr>
            <w:tcW w:w="345" w:type="dxa"/>
            <w:tcMar>
              <w:top w:w="6" w:type="dxa"/>
              <w:left w:w="6" w:type="dxa"/>
              <w:bottom w:w="6" w:type="dxa"/>
              <w:right w:w="6" w:type="dxa"/>
            </w:tcMar>
            <w:vAlign w:val="center"/>
          </w:tcPr>
          <w:p w14:paraId="27CAA8C0" w14:textId="77777777" w:rsidR="005E60A5" w:rsidRDefault="006629B0">
            <w:pPr>
              <w:spacing w:line="220" w:lineRule="exact"/>
              <w:jc w:val="center"/>
              <w:rPr>
                <w:rFonts w:ascii="宋体" w:hAnsi="宋体"/>
                <w:sz w:val="15"/>
                <w:szCs w:val="15"/>
              </w:rPr>
            </w:pPr>
            <w:r>
              <w:rPr>
                <w:rFonts w:ascii="宋体" w:hAnsi="宋体" w:hint="eastAsia"/>
                <w:sz w:val="15"/>
                <w:szCs w:val="15"/>
              </w:rPr>
              <w:t>6</w:t>
            </w:r>
          </w:p>
        </w:tc>
        <w:tc>
          <w:tcPr>
            <w:tcW w:w="343" w:type="dxa"/>
            <w:tcMar>
              <w:top w:w="6" w:type="dxa"/>
              <w:left w:w="6" w:type="dxa"/>
              <w:bottom w:w="6" w:type="dxa"/>
              <w:right w:w="6" w:type="dxa"/>
            </w:tcMar>
            <w:vAlign w:val="center"/>
          </w:tcPr>
          <w:p w14:paraId="24B89A7B" w14:textId="77777777" w:rsidR="005E60A5" w:rsidRDefault="005E60A5">
            <w:pPr>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590B1428" w14:textId="77777777" w:rsidR="005E60A5" w:rsidRDefault="005E60A5">
            <w:pPr>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19113A92" w14:textId="77777777" w:rsidR="005E60A5" w:rsidRDefault="005E60A5">
            <w:pPr>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4500A611" w14:textId="77777777" w:rsidR="005E60A5" w:rsidRDefault="006629B0">
            <w:pPr>
              <w:spacing w:line="220" w:lineRule="exact"/>
              <w:jc w:val="center"/>
              <w:rPr>
                <w:rFonts w:ascii="宋体" w:hAnsi="宋体"/>
                <w:sz w:val="15"/>
                <w:szCs w:val="15"/>
              </w:rPr>
            </w:pPr>
            <w:r>
              <w:rPr>
                <w:rFonts w:ascii="宋体" w:hAnsi="宋体" w:hint="eastAsia"/>
                <w:sz w:val="15"/>
                <w:szCs w:val="15"/>
              </w:rPr>
              <w:t>3</w:t>
            </w:r>
          </w:p>
        </w:tc>
        <w:tc>
          <w:tcPr>
            <w:tcW w:w="316" w:type="dxa"/>
            <w:tcMar>
              <w:top w:w="6" w:type="dxa"/>
              <w:left w:w="6" w:type="dxa"/>
              <w:bottom w:w="6" w:type="dxa"/>
              <w:right w:w="6" w:type="dxa"/>
            </w:tcMar>
            <w:vAlign w:val="center"/>
          </w:tcPr>
          <w:p w14:paraId="44EFA867"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391C432C"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0C49BAF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03965041" w14:textId="77777777" w:rsidR="005E60A5" w:rsidRDefault="006629B0">
            <w:pPr>
              <w:spacing w:line="220" w:lineRule="exact"/>
              <w:jc w:val="center"/>
              <w:rPr>
                <w:rFonts w:ascii="宋体" w:hAnsi="宋体"/>
                <w:sz w:val="15"/>
                <w:szCs w:val="15"/>
              </w:rPr>
            </w:pPr>
            <w:r>
              <w:rPr>
                <w:rFonts w:ascii="宋体" w:hAnsi="宋体" w:hint="eastAsia"/>
                <w:sz w:val="15"/>
                <w:szCs w:val="15"/>
              </w:rPr>
              <w:t>思政部</w:t>
            </w:r>
          </w:p>
        </w:tc>
      </w:tr>
      <w:tr w:rsidR="005E60A5" w14:paraId="62D62DA1" w14:textId="77777777">
        <w:trPr>
          <w:jc w:val="center"/>
        </w:trPr>
        <w:tc>
          <w:tcPr>
            <w:tcW w:w="459" w:type="dxa"/>
            <w:vMerge/>
            <w:tcMar>
              <w:top w:w="6" w:type="dxa"/>
              <w:left w:w="6" w:type="dxa"/>
              <w:bottom w:w="6" w:type="dxa"/>
              <w:right w:w="6" w:type="dxa"/>
            </w:tcMar>
            <w:vAlign w:val="center"/>
          </w:tcPr>
          <w:p w14:paraId="40460A36"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5A0284B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5</w:t>
            </w:r>
          </w:p>
        </w:tc>
        <w:tc>
          <w:tcPr>
            <w:tcW w:w="2214" w:type="dxa"/>
            <w:tcMar>
              <w:top w:w="6" w:type="dxa"/>
              <w:left w:w="6" w:type="dxa"/>
              <w:bottom w:w="6" w:type="dxa"/>
              <w:right w:w="6" w:type="dxa"/>
            </w:tcMar>
            <w:vAlign w:val="center"/>
          </w:tcPr>
          <w:p w14:paraId="2DA97AA8" w14:textId="77777777" w:rsidR="005E60A5" w:rsidRDefault="006629B0">
            <w:pPr>
              <w:spacing w:line="220" w:lineRule="exact"/>
              <w:rPr>
                <w:rFonts w:ascii="宋体" w:hAnsi="宋体"/>
                <w:sz w:val="15"/>
                <w:szCs w:val="15"/>
              </w:rPr>
            </w:pPr>
            <w:r>
              <w:rPr>
                <w:rFonts w:ascii="宋体" w:hAnsi="宋体" w:hint="eastAsia"/>
                <w:sz w:val="15"/>
                <w:szCs w:val="15"/>
              </w:rPr>
              <w:t>形势与政策</w:t>
            </w:r>
          </w:p>
        </w:tc>
        <w:tc>
          <w:tcPr>
            <w:tcW w:w="766" w:type="dxa"/>
            <w:tcMar>
              <w:top w:w="6" w:type="dxa"/>
              <w:left w:w="6" w:type="dxa"/>
              <w:bottom w:w="6" w:type="dxa"/>
              <w:right w:w="6" w:type="dxa"/>
            </w:tcMar>
            <w:vAlign w:val="center"/>
          </w:tcPr>
          <w:p w14:paraId="59D3384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1722CCF1"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2D1D0887" w14:textId="77777777" w:rsidR="005E60A5" w:rsidRDefault="006629B0">
            <w:pPr>
              <w:spacing w:line="220" w:lineRule="exact"/>
              <w:jc w:val="center"/>
              <w:rPr>
                <w:rFonts w:ascii="宋体" w:hAnsi="宋体"/>
                <w:sz w:val="15"/>
                <w:szCs w:val="15"/>
              </w:rPr>
            </w:pPr>
            <w:r>
              <w:rPr>
                <w:rFonts w:ascii="宋体" w:hAnsi="宋体" w:hint="eastAsia"/>
                <w:sz w:val="15"/>
                <w:szCs w:val="15"/>
              </w:rPr>
              <w:t>2</w:t>
            </w:r>
          </w:p>
        </w:tc>
        <w:tc>
          <w:tcPr>
            <w:tcW w:w="454" w:type="dxa"/>
            <w:tcMar>
              <w:top w:w="6" w:type="dxa"/>
              <w:left w:w="6" w:type="dxa"/>
              <w:bottom w:w="6" w:type="dxa"/>
              <w:right w:w="6" w:type="dxa"/>
            </w:tcMar>
            <w:vAlign w:val="center"/>
          </w:tcPr>
          <w:p w14:paraId="4DDCE7C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40</w:t>
            </w:r>
          </w:p>
        </w:tc>
        <w:tc>
          <w:tcPr>
            <w:tcW w:w="355" w:type="dxa"/>
            <w:tcMar>
              <w:top w:w="6" w:type="dxa"/>
              <w:left w:w="6" w:type="dxa"/>
              <w:bottom w:w="6" w:type="dxa"/>
              <w:right w:w="6" w:type="dxa"/>
            </w:tcMar>
            <w:vAlign w:val="center"/>
          </w:tcPr>
          <w:p w14:paraId="2EB3A03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40</w:t>
            </w:r>
          </w:p>
        </w:tc>
        <w:tc>
          <w:tcPr>
            <w:tcW w:w="345" w:type="dxa"/>
            <w:tcMar>
              <w:top w:w="6" w:type="dxa"/>
              <w:left w:w="6" w:type="dxa"/>
              <w:bottom w:w="6" w:type="dxa"/>
              <w:right w:w="6" w:type="dxa"/>
            </w:tcMar>
            <w:vAlign w:val="center"/>
          </w:tcPr>
          <w:p w14:paraId="3C174F27" w14:textId="77777777" w:rsidR="005E60A5" w:rsidRDefault="005E60A5">
            <w:pPr>
              <w:topLinePunct/>
              <w:spacing w:line="220" w:lineRule="exact"/>
              <w:jc w:val="center"/>
              <w:rPr>
                <w:rFonts w:ascii="宋体" w:hAnsi="宋体"/>
                <w:sz w:val="15"/>
                <w:szCs w:val="15"/>
              </w:rPr>
            </w:pPr>
          </w:p>
        </w:tc>
        <w:tc>
          <w:tcPr>
            <w:tcW w:w="1523" w:type="dxa"/>
            <w:gridSpan w:val="5"/>
            <w:tcMar>
              <w:top w:w="6" w:type="dxa"/>
              <w:left w:w="6" w:type="dxa"/>
              <w:bottom w:w="6" w:type="dxa"/>
              <w:right w:w="6" w:type="dxa"/>
            </w:tcMar>
            <w:vAlign w:val="center"/>
          </w:tcPr>
          <w:p w14:paraId="654462D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8</w:t>
            </w:r>
            <w:r>
              <w:rPr>
                <w:rFonts w:ascii="宋体" w:hAnsi="宋体" w:hint="eastAsia"/>
                <w:sz w:val="15"/>
                <w:szCs w:val="15"/>
              </w:rPr>
              <w:t>学时</w:t>
            </w:r>
            <w:r>
              <w:rPr>
                <w:rFonts w:ascii="宋体" w:hAnsi="宋体" w:hint="eastAsia"/>
                <w:sz w:val="15"/>
                <w:szCs w:val="15"/>
              </w:rPr>
              <w:t>/</w:t>
            </w:r>
            <w:r>
              <w:rPr>
                <w:rFonts w:ascii="宋体" w:hAnsi="宋体" w:hint="eastAsia"/>
                <w:sz w:val="15"/>
                <w:szCs w:val="15"/>
              </w:rPr>
              <w:t>学期</w:t>
            </w:r>
          </w:p>
        </w:tc>
        <w:tc>
          <w:tcPr>
            <w:tcW w:w="298" w:type="dxa"/>
            <w:tcMar>
              <w:top w:w="6" w:type="dxa"/>
              <w:left w:w="6" w:type="dxa"/>
              <w:bottom w:w="6" w:type="dxa"/>
              <w:right w:w="6" w:type="dxa"/>
            </w:tcMar>
            <w:vAlign w:val="center"/>
          </w:tcPr>
          <w:p w14:paraId="0B907327"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3F9E569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386DAEC2" w14:textId="77777777" w:rsidR="005E60A5" w:rsidRDefault="006629B0">
            <w:pPr>
              <w:spacing w:line="220" w:lineRule="exact"/>
              <w:jc w:val="center"/>
              <w:rPr>
                <w:rFonts w:ascii="宋体" w:hAnsi="宋体"/>
                <w:sz w:val="15"/>
                <w:szCs w:val="15"/>
              </w:rPr>
            </w:pPr>
            <w:r>
              <w:rPr>
                <w:rFonts w:ascii="宋体" w:hAnsi="宋体" w:hint="eastAsia"/>
                <w:sz w:val="15"/>
                <w:szCs w:val="15"/>
              </w:rPr>
              <w:t>思政部</w:t>
            </w:r>
          </w:p>
        </w:tc>
      </w:tr>
      <w:tr w:rsidR="005E60A5" w14:paraId="60BEE729" w14:textId="77777777">
        <w:trPr>
          <w:jc w:val="center"/>
        </w:trPr>
        <w:tc>
          <w:tcPr>
            <w:tcW w:w="459" w:type="dxa"/>
            <w:vMerge/>
            <w:tcMar>
              <w:top w:w="6" w:type="dxa"/>
              <w:left w:w="6" w:type="dxa"/>
              <w:bottom w:w="6" w:type="dxa"/>
              <w:right w:w="6" w:type="dxa"/>
            </w:tcMar>
            <w:vAlign w:val="center"/>
          </w:tcPr>
          <w:p w14:paraId="4DA15B92"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4242C0F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w:t>
            </w:r>
          </w:p>
        </w:tc>
        <w:tc>
          <w:tcPr>
            <w:tcW w:w="2214" w:type="dxa"/>
            <w:tcMar>
              <w:top w:w="6" w:type="dxa"/>
              <w:left w:w="6" w:type="dxa"/>
              <w:bottom w:w="6" w:type="dxa"/>
              <w:right w:w="6" w:type="dxa"/>
            </w:tcMar>
            <w:vAlign w:val="center"/>
          </w:tcPr>
          <w:p w14:paraId="15F17DCE" w14:textId="77777777" w:rsidR="005E60A5" w:rsidRDefault="006629B0">
            <w:pPr>
              <w:spacing w:line="220" w:lineRule="exact"/>
              <w:rPr>
                <w:rFonts w:ascii="宋体" w:hAnsi="宋体"/>
                <w:sz w:val="15"/>
                <w:szCs w:val="15"/>
              </w:rPr>
            </w:pPr>
            <w:r>
              <w:rPr>
                <w:rFonts w:ascii="宋体" w:hAnsi="宋体" w:hint="eastAsia"/>
                <w:sz w:val="15"/>
                <w:szCs w:val="15"/>
              </w:rPr>
              <w:t>思政社会实践</w:t>
            </w:r>
          </w:p>
        </w:tc>
        <w:tc>
          <w:tcPr>
            <w:tcW w:w="766" w:type="dxa"/>
            <w:tcMar>
              <w:top w:w="6" w:type="dxa"/>
              <w:left w:w="6" w:type="dxa"/>
              <w:bottom w:w="6" w:type="dxa"/>
              <w:right w:w="6" w:type="dxa"/>
            </w:tcMar>
            <w:vAlign w:val="center"/>
          </w:tcPr>
          <w:p w14:paraId="6C73F28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实践</w:t>
            </w:r>
          </w:p>
        </w:tc>
        <w:tc>
          <w:tcPr>
            <w:tcW w:w="335" w:type="dxa"/>
            <w:tcMar>
              <w:top w:w="6" w:type="dxa"/>
              <w:left w:w="6" w:type="dxa"/>
              <w:bottom w:w="6" w:type="dxa"/>
              <w:right w:w="6" w:type="dxa"/>
            </w:tcMar>
            <w:vAlign w:val="center"/>
          </w:tcPr>
          <w:p w14:paraId="372CACDE"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47F0898E" w14:textId="77777777" w:rsidR="005E60A5" w:rsidRDefault="006629B0">
            <w:pPr>
              <w:spacing w:line="220" w:lineRule="exact"/>
              <w:jc w:val="center"/>
              <w:rPr>
                <w:rFonts w:ascii="宋体" w:hAnsi="宋体"/>
                <w:sz w:val="15"/>
                <w:szCs w:val="15"/>
              </w:rPr>
            </w:pPr>
            <w:r>
              <w:rPr>
                <w:rFonts w:ascii="宋体" w:hAnsi="宋体" w:hint="eastAsia"/>
                <w:sz w:val="15"/>
                <w:szCs w:val="15"/>
              </w:rPr>
              <w:t>1</w:t>
            </w:r>
          </w:p>
        </w:tc>
        <w:tc>
          <w:tcPr>
            <w:tcW w:w="454" w:type="dxa"/>
            <w:tcMar>
              <w:top w:w="6" w:type="dxa"/>
              <w:left w:w="6" w:type="dxa"/>
              <w:bottom w:w="6" w:type="dxa"/>
              <w:right w:w="6" w:type="dxa"/>
            </w:tcMar>
            <w:vAlign w:val="center"/>
          </w:tcPr>
          <w:p w14:paraId="71D9DC4F" w14:textId="77777777" w:rsidR="005E60A5" w:rsidRDefault="005E60A5">
            <w:pPr>
              <w:topLinePunct/>
              <w:spacing w:line="220" w:lineRule="exact"/>
              <w:jc w:val="center"/>
              <w:rPr>
                <w:rFonts w:ascii="宋体" w:hAnsi="宋体"/>
                <w:sz w:val="15"/>
                <w:szCs w:val="15"/>
              </w:rPr>
            </w:pPr>
          </w:p>
        </w:tc>
        <w:tc>
          <w:tcPr>
            <w:tcW w:w="355" w:type="dxa"/>
            <w:tcMar>
              <w:top w:w="6" w:type="dxa"/>
              <w:left w:w="6" w:type="dxa"/>
              <w:bottom w:w="6" w:type="dxa"/>
              <w:right w:w="6" w:type="dxa"/>
            </w:tcMar>
            <w:vAlign w:val="center"/>
          </w:tcPr>
          <w:p w14:paraId="4DE5A6BA"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7E3A1A4A" w14:textId="77777777" w:rsidR="005E60A5" w:rsidRDefault="005E60A5">
            <w:pPr>
              <w:topLinePunct/>
              <w:spacing w:line="220" w:lineRule="exact"/>
              <w:jc w:val="center"/>
              <w:rPr>
                <w:rFonts w:ascii="宋体" w:hAnsi="宋体"/>
                <w:sz w:val="15"/>
                <w:szCs w:val="15"/>
              </w:rPr>
            </w:pPr>
          </w:p>
        </w:tc>
        <w:tc>
          <w:tcPr>
            <w:tcW w:w="1207" w:type="dxa"/>
            <w:gridSpan w:val="4"/>
            <w:tcMar>
              <w:top w:w="6" w:type="dxa"/>
              <w:left w:w="6" w:type="dxa"/>
              <w:bottom w:w="6" w:type="dxa"/>
              <w:right w:w="6" w:type="dxa"/>
            </w:tcMar>
            <w:vAlign w:val="center"/>
          </w:tcPr>
          <w:p w14:paraId="160F783B" w14:textId="77777777" w:rsidR="005E60A5" w:rsidRDefault="006629B0">
            <w:pPr>
              <w:topLinePunct/>
              <w:spacing w:line="220" w:lineRule="exact"/>
              <w:jc w:val="center"/>
              <w:rPr>
                <w:rFonts w:ascii="宋体" w:hAnsi="宋体"/>
                <w:w w:val="80"/>
                <w:sz w:val="15"/>
                <w:szCs w:val="15"/>
              </w:rPr>
            </w:pPr>
            <w:r>
              <w:rPr>
                <w:rFonts w:ascii="宋体" w:hAnsi="宋体" w:hint="eastAsia"/>
                <w:w w:val="80"/>
                <w:sz w:val="15"/>
                <w:szCs w:val="15"/>
              </w:rPr>
              <w:t>18</w:t>
            </w:r>
            <w:r>
              <w:rPr>
                <w:rFonts w:ascii="宋体" w:hAnsi="宋体" w:hint="eastAsia"/>
                <w:w w:val="80"/>
                <w:sz w:val="15"/>
                <w:szCs w:val="15"/>
              </w:rPr>
              <w:t>节</w:t>
            </w:r>
            <w:r>
              <w:rPr>
                <w:rFonts w:ascii="宋体" w:hAnsi="宋体" w:hint="eastAsia"/>
                <w:w w:val="80"/>
                <w:sz w:val="15"/>
                <w:szCs w:val="15"/>
              </w:rPr>
              <w:t>/</w:t>
            </w:r>
            <w:r>
              <w:rPr>
                <w:rFonts w:ascii="宋体" w:hAnsi="宋体" w:hint="eastAsia"/>
                <w:w w:val="80"/>
                <w:sz w:val="15"/>
                <w:szCs w:val="15"/>
              </w:rPr>
              <w:t>学期</w:t>
            </w:r>
            <w:r>
              <w:rPr>
                <w:rFonts w:ascii="宋体" w:hAnsi="宋体" w:hint="eastAsia"/>
                <w:w w:val="80"/>
                <w:sz w:val="15"/>
                <w:szCs w:val="15"/>
              </w:rPr>
              <w:t>(</w:t>
            </w:r>
            <w:r>
              <w:rPr>
                <w:rFonts w:ascii="宋体" w:hAnsi="宋体" w:hint="eastAsia"/>
                <w:w w:val="80"/>
                <w:sz w:val="15"/>
                <w:szCs w:val="15"/>
              </w:rPr>
              <w:t>含寒暑假</w:t>
            </w:r>
            <w:r>
              <w:rPr>
                <w:rFonts w:ascii="宋体" w:hAnsi="宋体" w:hint="eastAsia"/>
                <w:w w:val="80"/>
                <w:sz w:val="15"/>
                <w:szCs w:val="15"/>
              </w:rPr>
              <w:t>)</w:t>
            </w:r>
          </w:p>
        </w:tc>
        <w:tc>
          <w:tcPr>
            <w:tcW w:w="316" w:type="dxa"/>
            <w:tcMar>
              <w:top w:w="6" w:type="dxa"/>
              <w:left w:w="6" w:type="dxa"/>
              <w:bottom w:w="6" w:type="dxa"/>
              <w:right w:w="6" w:type="dxa"/>
            </w:tcMar>
            <w:vAlign w:val="center"/>
          </w:tcPr>
          <w:p w14:paraId="6A841FE9"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69C91B7D"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63306F3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54266A0A" w14:textId="77777777" w:rsidR="005E60A5" w:rsidRDefault="006629B0">
            <w:pPr>
              <w:spacing w:line="220" w:lineRule="exact"/>
              <w:jc w:val="center"/>
              <w:rPr>
                <w:rFonts w:ascii="宋体" w:hAnsi="宋体"/>
                <w:sz w:val="15"/>
                <w:szCs w:val="15"/>
              </w:rPr>
            </w:pPr>
            <w:r>
              <w:rPr>
                <w:rFonts w:ascii="宋体" w:hAnsi="宋体" w:hint="eastAsia"/>
                <w:sz w:val="15"/>
                <w:szCs w:val="15"/>
              </w:rPr>
              <w:t>思政部</w:t>
            </w:r>
          </w:p>
        </w:tc>
      </w:tr>
      <w:tr w:rsidR="005E60A5" w14:paraId="7BAB91A3" w14:textId="77777777">
        <w:trPr>
          <w:jc w:val="center"/>
        </w:trPr>
        <w:tc>
          <w:tcPr>
            <w:tcW w:w="459" w:type="dxa"/>
            <w:vMerge/>
            <w:tcMar>
              <w:top w:w="6" w:type="dxa"/>
              <w:left w:w="6" w:type="dxa"/>
              <w:bottom w:w="6" w:type="dxa"/>
              <w:right w:w="6" w:type="dxa"/>
            </w:tcMar>
            <w:vAlign w:val="center"/>
          </w:tcPr>
          <w:p w14:paraId="16B6EE75"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02E6BAD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7</w:t>
            </w:r>
          </w:p>
        </w:tc>
        <w:tc>
          <w:tcPr>
            <w:tcW w:w="2214" w:type="dxa"/>
            <w:tcMar>
              <w:top w:w="6" w:type="dxa"/>
              <w:left w:w="6" w:type="dxa"/>
              <w:bottom w:w="6" w:type="dxa"/>
              <w:right w:w="6" w:type="dxa"/>
            </w:tcMar>
            <w:vAlign w:val="center"/>
          </w:tcPr>
          <w:p w14:paraId="6899EC98" w14:textId="77777777" w:rsidR="005E60A5" w:rsidRDefault="006629B0">
            <w:pPr>
              <w:spacing w:line="220" w:lineRule="exact"/>
              <w:rPr>
                <w:rFonts w:ascii="宋体" w:hAnsi="宋体"/>
                <w:sz w:val="15"/>
                <w:szCs w:val="15"/>
              </w:rPr>
            </w:pPr>
            <w:r>
              <w:rPr>
                <w:rFonts w:ascii="宋体" w:hAnsi="宋体" w:hint="eastAsia"/>
                <w:sz w:val="15"/>
                <w:szCs w:val="15"/>
              </w:rPr>
              <w:t>大学生职业发展与就业指导</w:t>
            </w:r>
          </w:p>
        </w:tc>
        <w:tc>
          <w:tcPr>
            <w:tcW w:w="766" w:type="dxa"/>
            <w:tcMar>
              <w:top w:w="6" w:type="dxa"/>
              <w:left w:w="6" w:type="dxa"/>
              <w:bottom w:w="6" w:type="dxa"/>
              <w:right w:w="6" w:type="dxa"/>
            </w:tcMar>
            <w:vAlign w:val="center"/>
          </w:tcPr>
          <w:p w14:paraId="7416690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1AC8DC6F"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26BD5788" w14:textId="77777777" w:rsidR="005E60A5" w:rsidRDefault="006629B0">
            <w:pPr>
              <w:spacing w:line="220" w:lineRule="exact"/>
              <w:jc w:val="center"/>
              <w:rPr>
                <w:rFonts w:ascii="宋体" w:hAnsi="宋体"/>
                <w:sz w:val="15"/>
                <w:szCs w:val="15"/>
              </w:rPr>
            </w:pPr>
            <w:r>
              <w:rPr>
                <w:rFonts w:ascii="宋体" w:hAnsi="宋体" w:hint="eastAsia"/>
                <w:sz w:val="15"/>
                <w:szCs w:val="15"/>
              </w:rPr>
              <w:t>2</w:t>
            </w:r>
          </w:p>
        </w:tc>
        <w:tc>
          <w:tcPr>
            <w:tcW w:w="454" w:type="dxa"/>
            <w:tcMar>
              <w:top w:w="6" w:type="dxa"/>
              <w:left w:w="6" w:type="dxa"/>
              <w:bottom w:w="6" w:type="dxa"/>
              <w:right w:w="6" w:type="dxa"/>
            </w:tcMar>
            <w:vAlign w:val="center"/>
          </w:tcPr>
          <w:p w14:paraId="48D3C1A4" w14:textId="77777777" w:rsidR="005E60A5" w:rsidRDefault="006629B0">
            <w:pPr>
              <w:spacing w:line="220" w:lineRule="exact"/>
              <w:jc w:val="center"/>
              <w:rPr>
                <w:rFonts w:ascii="宋体" w:hAnsi="宋体"/>
                <w:sz w:val="15"/>
                <w:szCs w:val="15"/>
              </w:rPr>
            </w:pPr>
            <w:r>
              <w:rPr>
                <w:rFonts w:ascii="宋体" w:hAnsi="宋体" w:hint="eastAsia"/>
                <w:sz w:val="15"/>
                <w:szCs w:val="15"/>
              </w:rPr>
              <w:t>38</w:t>
            </w:r>
          </w:p>
        </w:tc>
        <w:tc>
          <w:tcPr>
            <w:tcW w:w="355" w:type="dxa"/>
            <w:tcMar>
              <w:top w:w="6" w:type="dxa"/>
              <w:left w:w="6" w:type="dxa"/>
              <w:bottom w:w="6" w:type="dxa"/>
              <w:right w:w="6" w:type="dxa"/>
            </w:tcMar>
            <w:vAlign w:val="center"/>
          </w:tcPr>
          <w:p w14:paraId="7EB8841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38</w:t>
            </w:r>
          </w:p>
        </w:tc>
        <w:tc>
          <w:tcPr>
            <w:tcW w:w="345" w:type="dxa"/>
            <w:tcMar>
              <w:top w:w="6" w:type="dxa"/>
              <w:left w:w="6" w:type="dxa"/>
              <w:bottom w:w="6" w:type="dxa"/>
              <w:right w:w="6" w:type="dxa"/>
            </w:tcMar>
            <w:vAlign w:val="center"/>
          </w:tcPr>
          <w:p w14:paraId="07B18769" w14:textId="77777777" w:rsidR="005E60A5" w:rsidRDefault="005E60A5">
            <w:pPr>
              <w:topLinePunct/>
              <w:spacing w:line="220" w:lineRule="exact"/>
              <w:jc w:val="center"/>
              <w:rPr>
                <w:rFonts w:ascii="宋体" w:hAnsi="宋体"/>
                <w:sz w:val="15"/>
                <w:szCs w:val="15"/>
              </w:rPr>
            </w:pPr>
          </w:p>
        </w:tc>
        <w:tc>
          <w:tcPr>
            <w:tcW w:w="1207" w:type="dxa"/>
            <w:gridSpan w:val="4"/>
            <w:tcMar>
              <w:top w:w="6" w:type="dxa"/>
              <w:left w:w="6" w:type="dxa"/>
              <w:bottom w:w="6" w:type="dxa"/>
              <w:right w:w="6" w:type="dxa"/>
            </w:tcMar>
            <w:vAlign w:val="center"/>
          </w:tcPr>
          <w:p w14:paraId="40A47B3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r>
              <w:rPr>
                <w:rFonts w:ascii="宋体" w:hAnsi="宋体"/>
                <w:sz w:val="15"/>
                <w:szCs w:val="15"/>
              </w:rPr>
              <w:t>0</w:t>
            </w:r>
            <w:r>
              <w:rPr>
                <w:rFonts w:ascii="宋体" w:hAnsi="宋体" w:hint="eastAsia"/>
                <w:sz w:val="15"/>
                <w:szCs w:val="15"/>
              </w:rPr>
              <w:t>节</w:t>
            </w:r>
            <w:r>
              <w:rPr>
                <w:rFonts w:ascii="宋体" w:hAnsi="宋体" w:hint="eastAsia"/>
                <w:sz w:val="15"/>
                <w:szCs w:val="15"/>
              </w:rPr>
              <w:t>/</w:t>
            </w:r>
            <w:r>
              <w:rPr>
                <w:rFonts w:ascii="宋体" w:hAnsi="宋体" w:hint="eastAsia"/>
                <w:sz w:val="15"/>
                <w:szCs w:val="15"/>
              </w:rPr>
              <w:t>学期</w:t>
            </w:r>
          </w:p>
        </w:tc>
        <w:tc>
          <w:tcPr>
            <w:tcW w:w="316" w:type="dxa"/>
            <w:tcMar>
              <w:top w:w="6" w:type="dxa"/>
              <w:left w:w="6" w:type="dxa"/>
              <w:bottom w:w="6" w:type="dxa"/>
              <w:right w:w="6" w:type="dxa"/>
            </w:tcMar>
            <w:vAlign w:val="center"/>
          </w:tcPr>
          <w:p w14:paraId="0117F667"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0F5485D8"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389F5A5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545929F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2A6A826B" w14:textId="77777777">
        <w:trPr>
          <w:jc w:val="center"/>
        </w:trPr>
        <w:tc>
          <w:tcPr>
            <w:tcW w:w="459" w:type="dxa"/>
            <w:vMerge/>
            <w:tcMar>
              <w:top w:w="6" w:type="dxa"/>
              <w:left w:w="6" w:type="dxa"/>
              <w:bottom w:w="6" w:type="dxa"/>
              <w:right w:w="6" w:type="dxa"/>
            </w:tcMar>
            <w:vAlign w:val="center"/>
          </w:tcPr>
          <w:p w14:paraId="7FFF2128"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79A800F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8</w:t>
            </w:r>
          </w:p>
        </w:tc>
        <w:tc>
          <w:tcPr>
            <w:tcW w:w="2214" w:type="dxa"/>
            <w:tcMar>
              <w:top w:w="6" w:type="dxa"/>
              <w:left w:w="6" w:type="dxa"/>
              <w:bottom w:w="6" w:type="dxa"/>
              <w:right w:w="6" w:type="dxa"/>
            </w:tcMar>
            <w:vAlign w:val="center"/>
          </w:tcPr>
          <w:p w14:paraId="3D3A63FE" w14:textId="77777777" w:rsidR="005E60A5" w:rsidRDefault="006629B0">
            <w:pPr>
              <w:spacing w:line="220" w:lineRule="exact"/>
              <w:rPr>
                <w:rFonts w:ascii="宋体" w:hAnsi="宋体"/>
                <w:sz w:val="15"/>
                <w:szCs w:val="15"/>
              </w:rPr>
            </w:pPr>
            <w:r>
              <w:rPr>
                <w:rFonts w:ascii="宋体" w:hAnsi="宋体" w:hint="eastAsia"/>
                <w:sz w:val="15"/>
                <w:szCs w:val="15"/>
              </w:rPr>
              <w:t>心理健康教育</w:t>
            </w:r>
          </w:p>
        </w:tc>
        <w:tc>
          <w:tcPr>
            <w:tcW w:w="766" w:type="dxa"/>
            <w:tcMar>
              <w:top w:w="6" w:type="dxa"/>
              <w:left w:w="6" w:type="dxa"/>
              <w:bottom w:w="6" w:type="dxa"/>
              <w:right w:w="6" w:type="dxa"/>
            </w:tcMar>
            <w:vAlign w:val="center"/>
          </w:tcPr>
          <w:p w14:paraId="041AD3C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143B3E3B"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3FCF151B" w14:textId="77777777" w:rsidR="005E60A5" w:rsidRDefault="006629B0">
            <w:pPr>
              <w:spacing w:line="220" w:lineRule="exact"/>
              <w:jc w:val="center"/>
              <w:rPr>
                <w:rFonts w:ascii="宋体" w:hAnsi="宋体"/>
                <w:sz w:val="15"/>
                <w:szCs w:val="15"/>
              </w:rPr>
            </w:pPr>
            <w:r>
              <w:rPr>
                <w:rFonts w:ascii="宋体" w:hAnsi="宋体" w:hint="eastAsia"/>
                <w:sz w:val="15"/>
                <w:szCs w:val="15"/>
              </w:rPr>
              <w:t>2</w:t>
            </w:r>
          </w:p>
        </w:tc>
        <w:tc>
          <w:tcPr>
            <w:tcW w:w="454" w:type="dxa"/>
            <w:tcMar>
              <w:top w:w="6" w:type="dxa"/>
              <w:left w:w="6" w:type="dxa"/>
              <w:bottom w:w="6" w:type="dxa"/>
              <w:right w:w="6" w:type="dxa"/>
            </w:tcMar>
            <w:vAlign w:val="center"/>
          </w:tcPr>
          <w:p w14:paraId="06698514" w14:textId="77777777" w:rsidR="005E60A5" w:rsidRDefault="006629B0">
            <w:pPr>
              <w:spacing w:line="220" w:lineRule="exact"/>
              <w:jc w:val="center"/>
              <w:rPr>
                <w:rFonts w:ascii="宋体" w:hAnsi="宋体"/>
                <w:sz w:val="15"/>
                <w:szCs w:val="15"/>
              </w:rPr>
            </w:pPr>
            <w:r>
              <w:rPr>
                <w:rFonts w:ascii="宋体" w:hAnsi="宋体" w:hint="eastAsia"/>
                <w:sz w:val="15"/>
                <w:szCs w:val="15"/>
              </w:rPr>
              <w:t>36</w:t>
            </w:r>
          </w:p>
        </w:tc>
        <w:tc>
          <w:tcPr>
            <w:tcW w:w="355" w:type="dxa"/>
            <w:tcMar>
              <w:top w:w="6" w:type="dxa"/>
              <w:left w:w="6" w:type="dxa"/>
              <w:bottom w:w="6" w:type="dxa"/>
              <w:right w:w="6" w:type="dxa"/>
            </w:tcMar>
            <w:vAlign w:val="center"/>
          </w:tcPr>
          <w:p w14:paraId="192302B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45" w:type="dxa"/>
            <w:tcMar>
              <w:top w:w="6" w:type="dxa"/>
              <w:left w:w="6" w:type="dxa"/>
              <w:bottom w:w="6" w:type="dxa"/>
              <w:right w:w="6" w:type="dxa"/>
            </w:tcMar>
            <w:vAlign w:val="center"/>
          </w:tcPr>
          <w:p w14:paraId="6F2B2381"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64FDF89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305" w:type="dxa"/>
            <w:tcMar>
              <w:top w:w="6" w:type="dxa"/>
              <w:left w:w="6" w:type="dxa"/>
              <w:bottom w:w="6" w:type="dxa"/>
              <w:right w:w="6" w:type="dxa"/>
            </w:tcMar>
            <w:vAlign w:val="center"/>
          </w:tcPr>
          <w:p w14:paraId="7E365B8B"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662E786"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1B58B542"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52E5395"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4D495438"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1130C11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166B38B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思政部</w:t>
            </w:r>
          </w:p>
        </w:tc>
      </w:tr>
      <w:tr w:rsidR="005E60A5" w14:paraId="4CCC0393" w14:textId="77777777">
        <w:trPr>
          <w:jc w:val="center"/>
        </w:trPr>
        <w:tc>
          <w:tcPr>
            <w:tcW w:w="459" w:type="dxa"/>
            <w:vMerge/>
            <w:tcMar>
              <w:top w:w="6" w:type="dxa"/>
              <w:left w:w="6" w:type="dxa"/>
              <w:bottom w:w="6" w:type="dxa"/>
              <w:right w:w="6" w:type="dxa"/>
            </w:tcMar>
            <w:vAlign w:val="center"/>
          </w:tcPr>
          <w:p w14:paraId="531A0B7A"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2937218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9</w:t>
            </w:r>
          </w:p>
        </w:tc>
        <w:tc>
          <w:tcPr>
            <w:tcW w:w="2214" w:type="dxa"/>
            <w:tcMar>
              <w:top w:w="6" w:type="dxa"/>
              <w:left w:w="6" w:type="dxa"/>
              <w:bottom w:w="6" w:type="dxa"/>
              <w:right w:w="6" w:type="dxa"/>
            </w:tcMar>
            <w:vAlign w:val="center"/>
          </w:tcPr>
          <w:p w14:paraId="430E52EB" w14:textId="77777777" w:rsidR="005E60A5" w:rsidRDefault="006629B0">
            <w:pPr>
              <w:topLinePunct/>
              <w:spacing w:line="220" w:lineRule="exact"/>
              <w:rPr>
                <w:rFonts w:ascii="宋体" w:hAnsi="宋体"/>
                <w:sz w:val="15"/>
                <w:szCs w:val="15"/>
              </w:rPr>
            </w:pPr>
            <w:r>
              <w:rPr>
                <w:rFonts w:ascii="宋体" w:hAnsi="宋体" w:hint="eastAsia"/>
                <w:sz w:val="15"/>
                <w:szCs w:val="15"/>
              </w:rPr>
              <w:t>信息应用技术基础</w:t>
            </w:r>
          </w:p>
        </w:tc>
        <w:tc>
          <w:tcPr>
            <w:tcW w:w="766" w:type="dxa"/>
            <w:tcMar>
              <w:top w:w="6" w:type="dxa"/>
              <w:left w:w="6" w:type="dxa"/>
              <w:bottom w:w="6" w:type="dxa"/>
              <w:right w:w="6" w:type="dxa"/>
            </w:tcMar>
            <w:vAlign w:val="center"/>
          </w:tcPr>
          <w:p w14:paraId="178FEC8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07717A6B"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27721504" w14:textId="77777777" w:rsidR="005E60A5" w:rsidRDefault="006629B0">
            <w:pPr>
              <w:spacing w:line="220" w:lineRule="exact"/>
              <w:jc w:val="center"/>
              <w:rPr>
                <w:rFonts w:ascii="宋体" w:hAnsi="宋体"/>
                <w:sz w:val="15"/>
                <w:szCs w:val="15"/>
              </w:rPr>
            </w:pPr>
            <w:r>
              <w:rPr>
                <w:rFonts w:ascii="宋体" w:hAnsi="宋体" w:hint="eastAsia"/>
                <w:sz w:val="15"/>
                <w:szCs w:val="15"/>
              </w:rPr>
              <w:t>3.5</w:t>
            </w:r>
          </w:p>
        </w:tc>
        <w:tc>
          <w:tcPr>
            <w:tcW w:w="454" w:type="dxa"/>
            <w:tcMar>
              <w:top w:w="6" w:type="dxa"/>
              <w:left w:w="6" w:type="dxa"/>
              <w:bottom w:w="6" w:type="dxa"/>
              <w:right w:w="6" w:type="dxa"/>
            </w:tcMar>
            <w:vAlign w:val="center"/>
          </w:tcPr>
          <w:p w14:paraId="5E9D127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55" w:type="dxa"/>
            <w:tcMar>
              <w:top w:w="6" w:type="dxa"/>
              <w:left w:w="6" w:type="dxa"/>
              <w:bottom w:w="6" w:type="dxa"/>
              <w:right w:w="6" w:type="dxa"/>
            </w:tcMar>
            <w:vAlign w:val="center"/>
          </w:tcPr>
          <w:p w14:paraId="4ADB560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30</w:t>
            </w:r>
          </w:p>
        </w:tc>
        <w:tc>
          <w:tcPr>
            <w:tcW w:w="345" w:type="dxa"/>
            <w:tcMar>
              <w:top w:w="6" w:type="dxa"/>
              <w:left w:w="6" w:type="dxa"/>
              <w:bottom w:w="6" w:type="dxa"/>
              <w:right w:w="6" w:type="dxa"/>
            </w:tcMar>
            <w:vAlign w:val="center"/>
          </w:tcPr>
          <w:p w14:paraId="5B7FED6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30</w:t>
            </w:r>
          </w:p>
        </w:tc>
        <w:tc>
          <w:tcPr>
            <w:tcW w:w="343" w:type="dxa"/>
            <w:tcMar>
              <w:top w:w="6" w:type="dxa"/>
              <w:left w:w="6" w:type="dxa"/>
              <w:bottom w:w="6" w:type="dxa"/>
              <w:right w:w="6" w:type="dxa"/>
            </w:tcMar>
            <w:vAlign w:val="center"/>
          </w:tcPr>
          <w:p w14:paraId="55C2B433"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2987DC1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76" w:type="dxa"/>
            <w:tcMar>
              <w:top w:w="6" w:type="dxa"/>
              <w:left w:w="6" w:type="dxa"/>
              <w:bottom w:w="6" w:type="dxa"/>
              <w:right w:w="6" w:type="dxa"/>
            </w:tcMar>
            <w:vAlign w:val="center"/>
          </w:tcPr>
          <w:p w14:paraId="5C128CAF"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4EABEFDD"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51DC668"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52514472"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12BB99E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420B767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6C416610" w14:textId="77777777">
        <w:trPr>
          <w:jc w:val="center"/>
        </w:trPr>
        <w:tc>
          <w:tcPr>
            <w:tcW w:w="459" w:type="dxa"/>
            <w:vMerge/>
            <w:tcMar>
              <w:top w:w="6" w:type="dxa"/>
              <w:left w:w="6" w:type="dxa"/>
              <w:bottom w:w="6" w:type="dxa"/>
              <w:right w:w="6" w:type="dxa"/>
            </w:tcMar>
            <w:vAlign w:val="center"/>
          </w:tcPr>
          <w:p w14:paraId="49B20A86"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4E4A94A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10</w:t>
            </w:r>
          </w:p>
        </w:tc>
        <w:tc>
          <w:tcPr>
            <w:tcW w:w="2214" w:type="dxa"/>
            <w:tcMar>
              <w:top w:w="6" w:type="dxa"/>
              <w:left w:w="6" w:type="dxa"/>
              <w:bottom w:w="6" w:type="dxa"/>
              <w:right w:w="6" w:type="dxa"/>
            </w:tcMar>
            <w:vAlign w:val="center"/>
          </w:tcPr>
          <w:p w14:paraId="1E3528E1" w14:textId="77777777" w:rsidR="005E60A5" w:rsidRDefault="006629B0">
            <w:pPr>
              <w:topLinePunct/>
              <w:spacing w:line="220" w:lineRule="exact"/>
              <w:rPr>
                <w:rFonts w:ascii="宋体" w:hAnsi="宋体"/>
                <w:sz w:val="15"/>
                <w:szCs w:val="15"/>
              </w:rPr>
            </w:pPr>
            <w:r>
              <w:rPr>
                <w:rFonts w:ascii="宋体" w:hAnsi="宋体" w:hint="eastAsia"/>
                <w:sz w:val="15"/>
                <w:szCs w:val="15"/>
              </w:rPr>
              <w:t>应用文写作</w:t>
            </w:r>
          </w:p>
        </w:tc>
        <w:tc>
          <w:tcPr>
            <w:tcW w:w="766" w:type="dxa"/>
            <w:tcMar>
              <w:top w:w="6" w:type="dxa"/>
              <w:left w:w="6" w:type="dxa"/>
              <w:bottom w:w="6" w:type="dxa"/>
              <w:right w:w="6" w:type="dxa"/>
            </w:tcMar>
            <w:vAlign w:val="center"/>
          </w:tcPr>
          <w:p w14:paraId="786DF64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2D8E315A" w14:textId="77777777" w:rsidR="005E60A5" w:rsidRDefault="006629B0">
            <w:pPr>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430813A6" w14:textId="77777777" w:rsidR="005E60A5" w:rsidRDefault="006629B0">
            <w:pPr>
              <w:spacing w:line="220" w:lineRule="exact"/>
              <w:jc w:val="center"/>
              <w:rPr>
                <w:rFonts w:ascii="宋体" w:hAnsi="宋体"/>
                <w:sz w:val="15"/>
                <w:szCs w:val="15"/>
              </w:rPr>
            </w:pPr>
            <w:r>
              <w:rPr>
                <w:rFonts w:ascii="宋体" w:hAnsi="宋体" w:hint="eastAsia"/>
                <w:sz w:val="15"/>
                <w:szCs w:val="15"/>
              </w:rPr>
              <w:t>2</w:t>
            </w:r>
          </w:p>
        </w:tc>
        <w:tc>
          <w:tcPr>
            <w:tcW w:w="454" w:type="dxa"/>
            <w:tcMar>
              <w:top w:w="6" w:type="dxa"/>
              <w:left w:w="6" w:type="dxa"/>
              <w:bottom w:w="6" w:type="dxa"/>
              <w:right w:w="6" w:type="dxa"/>
            </w:tcMar>
            <w:vAlign w:val="center"/>
          </w:tcPr>
          <w:p w14:paraId="27E6ABD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55" w:type="dxa"/>
            <w:tcMar>
              <w:top w:w="6" w:type="dxa"/>
              <w:left w:w="6" w:type="dxa"/>
              <w:bottom w:w="6" w:type="dxa"/>
              <w:right w:w="6" w:type="dxa"/>
            </w:tcMar>
            <w:vAlign w:val="center"/>
          </w:tcPr>
          <w:p w14:paraId="575BE79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45" w:type="dxa"/>
            <w:tcMar>
              <w:top w:w="6" w:type="dxa"/>
              <w:left w:w="6" w:type="dxa"/>
              <w:bottom w:w="6" w:type="dxa"/>
              <w:right w:w="6" w:type="dxa"/>
            </w:tcMar>
            <w:vAlign w:val="center"/>
          </w:tcPr>
          <w:p w14:paraId="7BD18A49"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30B31652"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616C0EBF"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97E8FC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283" w:type="dxa"/>
            <w:tcMar>
              <w:top w:w="6" w:type="dxa"/>
              <w:left w:w="6" w:type="dxa"/>
              <w:bottom w:w="6" w:type="dxa"/>
              <w:right w:w="6" w:type="dxa"/>
            </w:tcMar>
            <w:vAlign w:val="center"/>
          </w:tcPr>
          <w:p w14:paraId="575D94D6"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C23B8A6"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416F8927"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6EED76A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26ECFA0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基础部</w:t>
            </w:r>
          </w:p>
        </w:tc>
      </w:tr>
      <w:tr w:rsidR="005E60A5" w14:paraId="5693597D" w14:textId="77777777">
        <w:trPr>
          <w:jc w:val="center"/>
        </w:trPr>
        <w:tc>
          <w:tcPr>
            <w:tcW w:w="459" w:type="dxa"/>
            <w:vMerge/>
            <w:tcMar>
              <w:top w:w="6" w:type="dxa"/>
              <w:left w:w="6" w:type="dxa"/>
              <w:bottom w:w="6" w:type="dxa"/>
              <w:right w:w="6" w:type="dxa"/>
            </w:tcMar>
            <w:vAlign w:val="center"/>
          </w:tcPr>
          <w:p w14:paraId="23F56D80"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9767A6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11</w:t>
            </w:r>
          </w:p>
        </w:tc>
        <w:tc>
          <w:tcPr>
            <w:tcW w:w="2214" w:type="dxa"/>
            <w:tcMar>
              <w:top w:w="6" w:type="dxa"/>
              <w:left w:w="6" w:type="dxa"/>
              <w:bottom w:w="6" w:type="dxa"/>
              <w:right w:w="6" w:type="dxa"/>
            </w:tcMar>
            <w:vAlign w:val="center"/>
          </w:tcPr>
          <w:p w14:paraId="71419B86" w14:textId="77777777" w:rsidR="005E60A5" w:rsidRDefault="006629B0">
            <w:pPr>
              <w:topLinePunct/>
              <w:spacing w:line="220" w:lineRule="exact"/>
              <w:rPr>
                <w:rFonts w:ascii="宋体" w:hAnsi="宋体"/>
                <w:sz w:val="15"/>
                <w:szCs w:val="15"/>
              </w:rPr>
            </w:pPr>
            <w:r>
              <w:rPr>
                <w:rFonts w:ascii="宋体" w:hAnsi="宋体" w:hint="eastAsia"/>
                <w:sz w:val="15"/>
                <w:szCs w:val="15"/>
              </w:rPr>
              <w:t>汽车机械制图</w:t>
            </w:r>
          </w:p>
        </w:tc>
        <w:tc>
          <w:tcPr>
            <w:tcW w:w="766" w:type="dxa"/>
            <w:tcMar>
              <w:top w:w="6" w:type="dxa"/>
              <w:left w:w="6" w:type="dxa"/>
              <w:bottom w:w="6" w:type="dxa"/>
              <w:right w:w="6" w:type="dxa"/>
            </w:tcMar>
            <w:vAlign w:val="center"/>
          </w:tcPr>
          <w:p w14:paraId="7CF85E0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5F3C70EF"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2CC56FCB" w14:textId="77777777" w:rsidR="005E60A5" w:rsidRDefault="006629B0">
            <w:pPr>
              <w:topLinePunct/>
              <w:spacing w:line="220" w:lineRule="exact"/>
              <w:jc w:val="center"/>
              <w:rPr>
                <w:rFonts w:ascii="宋体" w:hAnsi="宋体"/>
                <w:sz w:val="15"/>
                <w:szCs w:val="15"/>
              </w:rPr>
            </w:pPr>
            <w:r>
              <w:rPr>
                <w:rFonts w:ascii="宋体" w:hAnsi="宋体"/>
                <w:sz w:val="15"/>
                <w:szCs w:val="15"/>
              </w:rPr>
              <w:t>3.5</w:t>
            </w:r>
          </w:p>
        </w:tc>
        <w:tc>
          <w:tcPr>
            <w:tcW w:w="454" w:type="dxa"/>
            <w:tcMar>
              <w:top w:w="6" w:type="dxa"/>
              <w:left w:w="6" w:type="dxa"/>
              <w:bottom w:w="6" w:type="dxa"/>
              <w:right w:w="6" w:type="dxa"/>
            </w:tcMar>
            <w:vAlign w:val="center"/>
          </w:tcPr>
          <w:p w14:paraId="2D5E98F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55" w:type="dxa"/>
            <w:tcMar>
              <w:top w:w="6" w:type="dxa"/>
              <w:left w:w="6" w:type="dxa"/>
              <w:bottom w:w="6" w:type="dxa"/>
              <w:right w:w="6" w:type="dxa"/>
            </w:tcMar>
            <w:vAlign w:val="center"/>
          </w:tcPr>
          <w:p w14:paraId="211EE38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45" w:type="dxa"/>
            <w:tcMar>
              <w:top w:w="6" w:type="dxa"/>
              <w:left w:w="6" w:type="dxa"/>
              <w:bottom w:w="6" w:type="dxa"/>
              <w:right w:w="6" w:type="dxa"/>
            </w:tcMar>
            <w:vAlign w:val="center"/>
          </w:tcPr>
          <w:p w14:paraId="390B2A1A"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7C5AF78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305" w:type="dxa"/>
            <w:tcMar>
              <w:top w:w="6" w:type="dxa"/>
              <w:left w:w="6" w:type="dxa"/>
              <w:bottom w:w="6" w:type="dxa"/>
              <w:right w:w="6" w:type="dxa"/>
            </w:tcMar>
            <w:vAlign w:val="center"/>
          </w:tcPr>
          <w:p w14:paraId="48D77001"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BF0AE68"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2B5F8FAB"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0C175C54"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773DC7BF"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1824E44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5A56FF7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6BDA7315" w14:textId="77777777">
        <w:trPr>
          <w:jc w:val="center"/>
        </w:trPr>
        <w:tc>
          <w:tcPr>
            <w:tcW w:w="459" w:type="dxa"/>
            <w:vMerge/>
            <w:tcMar>
              <w:top w:w="6" w:type="dxa"/>
              <w:left w:w="6" w:type="dxa"/>
              <w:bottom w:w="6" w:type="dxa"/>
              <w:right w:w="6" w:type="dxa"/>
            </w:tcMar>
            <w:vAlign w:val="center"/>
          </w:tcPr>
          <w:p w14:paraId="6DDCE168"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4DC03A2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12</w:t>
            </w:r>
          </w:p>
        </w:tc>
        <w:tc>
          <w:tcPr>
            <w:tcW w:w="2214" w:type="dxa"/>
            <w:tcMar>
              <w:top w:w="6" w:type="dxa"/>
              <w:left w:w="6" w:type="dxa"/>
              <w:bottom w:w="6" w:type="dxa"/>
              <w:right w:w="6" w:type="dxa"/>
            </w:tcMar>
            <w:vAlign w:val="center"/>
          </w:tcPr>
          <w:p w14:paraId="6284EA06" w14:textId="77777777" w:rsidR="005E60A5" w:rsidRDefault="006629B0">
            <w:pPr>
              <w:topLinePunct/>
              <w:spacing w:line="220" w:lineRule="exact"/>
              <w:rPr>
                <w:rFonts w:ascii="宋体" w:hAnsi="宋体"/>
                <w:sz w:val="15"/>
                <w:szCs w:val="15"/>
              </w:rPr>
            </w:pPr>
            <w:r>
              <w:rPr>
                <w:rFonts w:ascii="宋体" w:hAnsi="宋体" w:hint="eastAsia"/>
                <w:bCs/>
                <w:sz w:val="15"/>
                <w:szCs w:val="15"/>
              </w:rPr>
              <w:t>汽车电工电子技术</w:t>
            </w:r>
          </w:p>
        </w:tc>
        <w:tc>
          <w:tcPr>
            <w:tcW w:w="766" w:type="dxa"/>
            <w:tcMar>
              <w:top w:w="6" w:type="dxa"/>
              <w:left w:w="6" w:type="dxa"/>
              <w:bottom w:w="6" w:type="dxa"/>
              <w:right w:w="6" w:type="dxa"/>
            </w:tcMar>
            <w:vAlign w:val="center"/>
          </w:tcPr>
          <w:p w14:paraId="2012D6E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0DCC0769"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6744FB4B" w14:textId="77777777" w:rsidR="005E60A5" w:rsidRDefault="006629B0">
            <w:pPr>
              <w:topLinePunct/>
              <w:spacing w:line="220" w:lineRule="exact"/>
              <w:jc w:val="center"/>
              <w:rPr>
                <w:rFonts w:ascii="宋体" w:hAnsi="宋体"/>
                <w:sz w:val="15"/>
                <w:szCs w:val="15"/>
              </w:rPr>
            </w:pPr>
            <w:r>
              <w:rPr>
                <w:rFonts w:ascii="宋体" w:hAnsi="宋体"/>
                <w:sz w:val="15"/>
                <w:szCs w:val="15"/>
              </w:rPr>
              <w:t>3.5</w:t>
            </w:r>
          </w:p>
        </w:tc>
        <w:tc>
          <w:tcPr>
            <w:tcW w:w="454" w:type="dxa"/>
            <w:tcMar>
              <w:top w:w="6" w:type="dxa"/>
              <w:left w:w="6" w:type="dxa"/>
              <w:bottom w:w="6" w:type="dxa"/>
              <w:right w:w="6" w:type="dxa"/>
            </w:tcMar>
            <w:vAlign w:val="center"/>
          </w:tcPr>
          <w:p w14:paraId="5C69564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55" w:type="dxa"/>
            <w:tcMar>
              <w:top w:w="6" w:type="dxa"/>
              <w:left w:w="6" w:type="dxa"/>
              <w:bottom w:w="6" w:type="dxa"/>
              <w:right w:w="6" w:type="dxa"/>
            </w:tcMar>
            <w:vAlign w:val="center"/>
          </w:tcPr>
          <w:p w14:paraId="501F6FB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45" w:type="dxa"/>
            <w:tcMar>
              <w:top w:w="6" w:type="dxa"/>
              <w:left w:w="6" w:type="dxa"/>
              <w:bottom w:w="6" w:type="dxa"/>
              <w:right w:w="6" w:type="dxa"/>
            </w:tcMar>
            <w:vAlign w:val="center"/>
          </w:tcPr>
          <w:p w14:paraId="610E2A87"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778275D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305" w:type="dxa"/>
            <w:tcMar>
              <w:top w:w="6" w:type="dxa"/>
              <w:left w:w="6" w:type="dxa"/>
              <w:bottom w:w="6" w:type="dxa"/>
              <w:right w:w="6" w:type="dxa"/>
            </w:tcMar>
            <w:vAlign w:val="center"/>
          </w:tcPr>
          <w:p w14:paraId="62EF185C"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986733E"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05FFC1A2"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FB4087E"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78B69CCA"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10A9FB7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6421482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1EF79D72" w14:textId="77777777">
        <w:trPr>
          <w:jc w:val="center"/>
        </w:trPr>
        <w:tc>
          <w:tcPr>
            <w:tcW w:w="459" w:type="dxa"/>
            <w:vMerge/>
            <w:tcMar>
              <w:top w:w="6" w:type="dxa"/>
              <w:left w:w="6" w:type="dxa"/>
              <w:bottom w:w="6" w:type="dxa"/>
              <w:right w:w="6" w:type="dxa"/>
            </w:tcMar>
            <w:vAlign w:val="center"/>
          </w:tcPr>
          <w:p w14:paraId="367DE830"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741412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13</w:t>
            </w:r>
          </w:p>
        </w:tc>
        <w:tc>
          <w:tcPr>
            <w:tcW w:w="2214" w:type="dxa"/>
            <w:tcMar>
              <w:top w:w="6" w:type="dxa"/>
              <w:left w:w="6" w:type="dxa"/>
              <w:bottom w:w="6" w:type="dxa"/>
              <w:right w:w="6" w:type="dxa"/>
            </w:tcMar>
            <w:vAlign w:val="center"/>
          </w:tcPr>
          <w:p w14:paraId="3D6CFBC3" w14:textId="77777777" w:rsidR="005E60A5" w:rsidRDefault="006629B0">
            <w:pPr>
              <w:topLinePunct/>
              <w:spacing w:line="220" w:lineRule="exact"/>
              <w:rPr>
                <w:rFonts w:ascii="宋体" w:hAnsi="宋体"/>
                <w:sz w:val="15"/>
                <w:szCs w:val="15"/>
              </w:rPr>
            </w:pPr>
            <w:r>
              <w:rPr>
                <w:rFonts w:ascii="宋体" w:hAnsi="宋体" w:hint="eastAsia"/>
                <w:bCs/>
                <w:sz w:val="15"/>
                <w:szCs w:val="15"/>
              </w:rPr>
              <w:t>汽车机械基础</w:t>
            </w:r>
          </w:p>
        </w:tc>
        <w:tc>
          <w:tcPr>
            <w:tcW w:w="766" w:type="dxa"/>
            <w:tcMar>
              <w:top w:w="6" w:type="dxa"/>
              <w:left w:w="6" w:type="dxa"/>
              <w:bottom w:w="6" w:type="dxa"/>
              <w:right w:w="6" w:type="dxa"/>
            </w:tcMar>
            <w:vAlign w:val="center"/>
          </w:tcPr>
          <w:p w14:paraId="1903411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2CE482EB"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557F455D" w14:textId="77777777" w:rsidR="005E60A5" w:rsidRDefault="006629B0">
            <w:pPr>
              <w:topLinePunct/>
              <w:spacing w:line="220" w:lineRule="exact"/>
              <w:jc w:val="center"/>
              <w:rPr>
                <w:rFonts w:ascii="宋体" w:hAnsi="宋体"/>
                <w:sz w:val="15"/>
                <w:szCs w:val="15"/>
              </w:rPr>
            </w:pPr>
            <w:r>
              <w:rPr>
                <w:rFonts w:ascii="宋体" w:hAnsi="宋体"/>
                <w:sz w:val="15"/>
                <w:szCs w:val="15"/>
              </w:rPr>
              <w:t>3.5</w:t>
            </w:r>
          </w:p>
        </w:tc>
        <w:tc>
          <w:tcPr>
            <w:tcW w:w="454" w:type="dxa"/>
            <w:tcMar>
              <w:top w:w="6" w:type="dxa"/>
              <w:left w:w="6" w:type="dxa"/>
              <w:bottom w:w="6" w:type="dxa"/>
              <w:right w:w="6" w:type="dxa"/>
            </w:tcMar>
            <w:vAlign w:val="center"/>
          </w:tcPr>
          <w:p w14:paraId="0E94F26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55" w:type="dxa"/>
            <w:tcMar>
              <w:top w:w="6" w:type="dxa"/>
              <w:left w:w="6" w:type="dxa"/>
              <w:bottom w:w="6" w:type="dxa"/>
              <w:right w:w="6" w:type="dxa"/>
            </w:tcMar>
            <w:vAlign w:val="center"/>
          </w:tcPr>
          <w:p w14:paraId="032334C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45" w:type="dxa"/>
            <w:tcMar>
              <w:top w:w="6" w:type="dxa"/>
              <w:left w:w="6" w:type="dxa"/>
              <w:bottom w:w="6" w:type="dxa"/>
              <w:right w:w="6" w:type="dxa"/>
            </w:tcMar>
            <w:vAlign w:val="center"/>
          </w:tcPr>
          <w:p w14:paraId="78AD73D6"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3141D101" w14:textId="77777777" w:rsidR="005E60A5" w:rsidRDefault="006629B0">
            <w:pPr>
              <w:topLinePunct/>
              <w:spacing w:line="220" w:lineRule="exact"/>
              <w:jc w:val="center"/>
              <w:rPr>
                <w:rFonts w:ascii="宋体" w:hAnsi="宋体"/>
                <w:sz w:val="15"/>
                <w:szCs w:val="15"/>
              </w:rPr>
            </w:pPr>
            <w:r>
              <w:rPr>
                <w:rFonts w:ascii="宋体" w:hAnsi="宋体"/>
                <w:sz w:val="15"/>
                <w:szCs w:val="15"/>
              </w:rPr>
              <w:t>4</w:t>
            </w:r>
          </w:p>
        </w:tc>
        <w:tc>
          <w:tcPr>
            <w:tcW w:w="305" w:type="dxa"/>
            <w:tcMar>
              <w:top w:w="6" w:type="dxa"/>
              <w:left w:w="6" w:type="dxa"/>
              <w:bottom w:w="6" w:type="dxa"/>
              <w:right w:w="6" w:type="dxa"/>
            </w:tcMar>
            <w:vAlign w:val="center"/>
          </w:tcPr>
          <w:p w14:paraId="44FBF24C"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108B2CC6"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46414F44"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528ACB67"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31AA173E"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654A83C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76AE7CD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441B7F75" w14:textId="77777777">
        <w:trPr>
          <w:jc w:val="center"/>
        </w:trPr>
        <w:tc>
          <w:tcPr>
            <w:tcW w:w="459" w:type="dxa"/>
            <w:vMerge/>
            <w:tcMar>
              <w:top w:w="6" w:type="dxa"/>
              <w:left w:w="6" w:type="dxa"/>
              <w:bottom w:w="6" w:type="dxa"/>
              <w:right w:w="6" w:type="dxa"/>
            </w:tcMar>
            <w:vAlign w:val="center"/>
          </w:tcPr>
          <w:p w14:paraId="1C5FDC62"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2496576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14</w:t>
            </w:r>
          </w:p>
        </w:tc>
        <w:tc>
          <w:tcPr>
            <w:tcW w:w="2214" w:type="dxa"/>
            <w:tcMar>
              <w:top w:w="6" w:type="dxa"/>
              <w:left w:w="6" w:type="dxa"/>
              <w:bottom w:w="6" w:type="dxa"/>
              <w:right w:w="6" w:type="dxa"/>
            </w:tcMar>
            <w:vAlign w:val="center"/>
          </w:tcPr>
          <w:p w14:paraId="36A39595" w14:textId="77777777" w:rsidR="005E60A5" w:rsidRDefault="006629B0">
            <w:pPr>
              <w:topLinePunct/>
              <w:spacing w:line="220" w:lineRule="exact"/>
              <w:rPr>
                <w:rFonts w:ascii="宋体" w:hAnsi="宋体"/>
                <w:sz w:val="15"/>
                <w:szCs w:val="15"/>
              </w:rPr>
            </w:pPr>
            <w:r>
              <w:rPr>
                <w:rFonts w:ascii="宋体" w:hAnsi="宋体" w:hint="eastAsia"/>
                <w:sz w:val="15"/>
                <w:szCs w:val="15"/>
              </w:rPr>
              <w:t>全校性公共选修课</w:t>
            </w:r>
          </w:p>
        </w:tc>
        <w:tc>
          <w:tcPr>
            <w:tcW w:w="766" w:type="dxa"/>
            <w:tcMar>
              <w:top w:w="6" w:type="dxa"/>
              <w:left w:w="6" w:type="dxa"/>
              <w:bottom w:w="6" w:type="dxa"/>
              <w:right w:w="6" w:type="dxa"/>
            </w:tcMar>
            <w:vAlign w:val="center"/>
          </w:tcPr>
          <w:p w14:paraId="3CAE517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r>
              <w:rPr>
                <w:rFonts w:ascii="宋体" w:hAnsi="宋体" w:hint="eastAsia"/>
                <w:sz w:val="15"/>
                <w:szCs w:val="15"/>
              </w:rPr>
              <w:t>+</w:t>
            </w:r>
            <w:r>
              <w:rPr>
                <w:rFonts w:ascii="宋体" w:hAnsi="宋体" w:hint="eastAsia"/>
                <w:sz w:val="15"/>
                <w:szCs w:val="15"/>
              </w:rPr>
              <w:t>实践</w:t>
            </w:r>
          </w:p>
        </w:tc>
        <w:tc>
          <w:tcPr>
            <w:tcW w:w="335" w:type="dxa"/>
            <w:tcMar>
              <w:top w:w="6" w:type="dxa"/>
              <w:left w:w="6" w:type="dxa"/>
              <w:bottom w:w="6" w:type="dxa"/>
              <w:right w:w="6" w:type="dxa"/>
            </w:tcMar>
            <w:vAlign w:val="center"/>
          </w:tcPr>
          <w:p w14:paraId="06772D80" w14:textId="77777777" w:rsidR="005E60A5" w:rsidRDefault="006629B0">
            <w:pPr>
              <w:spacing w:line="220" w:lineRule="exact"/>
              <w:jc w:val="center"/>
              <w:rPr>
                <w:rFonts w:ascii="宋体" w:hAnsi="宋体"/>
                <w:sz w:val="15"/>
                <w:szCs w:val="15"/>
              </w:rPr>
            </w:pPr>
            <w:r>
              <w:rPr>
                <w:rFonts w:ascii="宋体" w:hAnsi="宋体" w:hint="eastAsia"/>
                <w:sz w:val="15"/>
                <w:szCs w:val="15"/>
              </w:rPr>
              <w:t>公选</w:t>
            </w:r>
          </w:p>
        </w:tc>
        <w:tc>
          <w:tcPr>
            <w:tcW w:w="335" w:type="dxa"/>
            <w:tcMar>
              <w:top w:w="6" w:type="dxa"/>
              <w:left w:w="6" w:type="dxa"/>
              <w:bottom w:w="6" w:type="dxa"/>
              <w:right w:w="6" w:type="dxa"/>
            </w:tcMar>
            <w:vAlign w:val="center"/>
          </w:tcPr>
          <w:p w14:paraId="25194BFD" w14:textId="77777777" w:rsidR="005E60A5" w:rsidRDefault="006629B0">
            <w:pPr>
              <w:spacing w:line="220" w:lineRule="exact"/>
              <w:jc w:val="center"/>
              <w:rPr>
                <w:rFonts w:ascii="宋体" w:hAnsi="宋体"/>
                <w:sz w:val="15"/>
                <w:szCs w:val="15"/>
              </w:rPr>
            </w:pPr>
            <w:r>
              <w:rPr>
                <w:rFonts w:ascii="宋体" w:hAnsi="宋体" w:hint="eastAsia"/>
                <w:sz w:val="15"/>
                <w:szCs w:val="15"/>
              </w:rPr>
              <w:t>4</w:t>
            </w:r>
          </w:p>
        </w:tc>
        <w:tc>
          <w:tcPr>
            <w:tcW w:w="454" w:type="dxa"/>
            <w:tcMar>
              <w:top w:w="6" w:type="dxa"/>
              <w:left w:w="6" w:type="dxa"/>
              <w:bottom w:w="6" w:type="dxa"/>
              <w:right w:w="6" w:type="dxa"/>
            </w:tcMar>
            <w:vAlign w:val="center"/>
          </w:tcPr>
          <w:p w14:paraId="5684DD22" w14:textId="77777777" w:rsidR="005E60A5" w:rsidRDefault="005E60A5">
            <w:pPr>
              <w:spacing w:line="220" w:lineRule="exact"/>
              <w:jc w:val="center"/>
              <w:rPr>
                <w:rFonts w:ascii="宋体" w:hAnsi="宋体"/>
                <w:sz w:val="15"/>
                <w:szCs w:val="15"/>
              </w:rPr>
            </w:pPr>
          </w:p>
        </w:tc>
        <w:tc>
          <w:tcPr>
            <w:tcW w:w="355" w:type="dxa"/>
            <w:tcMar>
              <w:top w:w="6" w:type="dxa"/>
              <w:left w:w="6" w:type="dxa"/>
              <w:bottom w:w="6" w:type="dxa"/>
              <w:right w:w="6" w:type="dxa"/>
            </w:tcMar>
            <w:vAlign w:val="center"/>
          </w:tcPr>
          <w:p w14:paraId="42245258"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0677D084" w14:textId="77777777" w:rsidR="005E60A5" w:rsidRDefault="005E60A5">
            <w:pPr>
              <w:topLinePunct/>
              <w:spacing w:line="220" w:lineRule="exact"/>
              <w:jc w:val="center"/>
              <w:rPr>
                <w:rFonts w:ascii="宋体" w:hAnsi="宋体"/>
                <w:sz w:val="15"/>
                <w:szCs w:val="15"/>
              </w:rPr>
            </w:pPr>
          </w:p>
        </w:tc>
        <w:tc>
          <w:tcPr>
            <w:tcW w:w="1821" w:type="dxa"/>
            <w:gridSpan w:val="6"/>
            <w:tcMar>
              <w:top w:w="6" w:type="dxa"/>
              <w:left w:w="6" w:type="dxa"/>
              <w:bottom w:w="6" w:type="dxa"/>
              <w:right w:w="6" w:type="dxa"/>
            </w:tcMar>
            <w:vAlign w:val="center"/>
          </w:tcPr>
          <w:p w14:paraId="3D87039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第</w:t>
            </w:r>
            <w:r>
              <w:rPr>
                <w:rFonts w:ascii="宋体" w:hAnsi="宋体" w:hint="eastAsia"/>
                <w:sz w:val="15"/>
                <w:szCs w:val="15"/>
              </w:rPr>
              <w:t>2-5</w:t>
            </w:r>
            <w:r>
              <w:rPr>
                <w:rFonts w:ascii="宋体" w:hAnsi="宋体" w:hint="eastAsia"/>
                <w:sz w:val="15"/>
                <w:szCs w:val="15"/>
              </w:rPr>
              <w:t>学期修完公选课学分</w:t>
            </w:r>
          </w:p>
        </w:tc>
        <w:tc>
          <w:tcPr>
            <w:tcW w:w="441" w:type="dxa"/>
            <w:tcMar>
              <w:top w:w="6" w:type="dxa"/>
              <w:left w:w="6" w:type="dxa"/>
              <w:bottom w:w="6" w:type="dxa"/>
              <w:right w:w="6" w:type="dxa"/>
            </w:tcMar>
            <w:vAlign w:val="center"/>
          </w:tcPr>
          <w:p w14:paraId="7FA07A35" w14:textId="77777777" w:rsidR="005E60A5" w:rsidRDefault="005E60A5">
            <w:pPr>
              <w:topLinePunct/>
              <w:spacing w:line="220" w:lineRule="exact"/>
              <w:jc w:val="center"/>
              <w:rPr>
                <w:rFonts w:ascii="宋体" w:hAnsi="宋体"/>
                <w:sz w:val="15"/>
                <w:szCs w:val="15"/>
              </w:rPr>
            </w:pPr>
          </w:p>
        </w:tc>
        <w:tc>
          <w:tcPr>
            <w:tcW w:w="546" w:type="dxa"/>
            <w:tcMar>
              <w:top w:w="6" w:type="dxa"/>
              <w:left w:w="6" w:type="dxa"/>
              <w:bottom w:w="6" w:type="dxa"/>
              <w:right w:w="6" w:type="dxa"/>
            </w:tcMar>
            <w:vAlign w:val="center"/>
          </w:tcPr>
          <w:p w14:paraId="4A7D4DB9" w14:textId="77777777" w:rsidR="005E60A5" w:rsidRDefault="005E60A5">
            <w:pPr>
              <w:topLinePunct/>
              <w:spacing w:line="220" w:lineRule="exact"/>
              <w:jc w:val="center"/>
              <w:rPr>
                <w:rFonts w:ascii="宋体" w:hAnsi="宋体"/>
                <w:sz w:val="15"/>
                <w:szCs w:val="15"/>
              </w:rPr>
            </w:pPr>
          </w:p>
        </w:tc>
      </w:tr>
      <w:tr w:rsidR="005E60A5" w14:paraId="6BF346F4" w14:textId="77777777">
        <w:trPr>
          <w:jc w:val="center"/>
        </w:trPr>
        <w:tc>
          <w:tcPr>
            <w:tcW w:w="459" w:type="dxa"/>
            <w:vMerge/>
            <w:tcMar>
              <w:top w:w="6" w:type="dxa"/>
              <w:left w:w="6" w:type="dxa"/>
              <w:bottom w:w="6" w:type="dxa"/>
              <w:right w:w="6" w:type="dxa"/>
            </w:tcMar>
            <w:vAlign w:val="center"/>
          </w:tcPr>
          <w:p w14:paraId="6DF58FC1" w14:textId="77777777" w:rsidR="005E60A5" w:rsidRDefault="005E60A5">
            <w:pPr>
              <w:topLinePunct/>
              <w:spacing w:line="220" w:lineRule="exact"/>
              <w:jc w:val="center"/>
              <w:rPr>
                <w:rFonts w:ascii="宋体" w:hAnsi="宋体"/>
                <w:sz w:val="15"/>
                <w:szCs w:val="15"/>
              </w:rPr>
            </w:pPr>
          </w:p>
        </w:tc>
        <w:tc>
          <w:tcPr>
            <w:tcW w:w="2467" w:type="dxa"/>
            <w:gridSpan w:val="2"/>
            <w:tcMar>
              <w:top w:w="6" w:type="dxa"/>
              <w:left w:w="6" w:type="dxa"/>
              <w:bottom w:w="6" w:type="dxa"/>
              <w:right w:w="6" w:type="dxa"/>
            </w:tcMar>
            <w:vAlign w:val="center"/>
          </w:tcPr>
          <w:p w14:paraId="0098E0AB" w14:textId="77777777" w:rsidR="005E60A5" w:rsidRDefault="006629B0">
            <w:pPr>
              <w:topLinePunct/>
              <w:spacing w:line="220" w:lineRule="exact"/>
              <w:jc w:val="left"/>
              <w:rPr>
                <w:rFonts w:ascii="宋体" w:hAnsi="宋体"/>
                <w:sz w:val="15"/>
                <w:szCs w:val="15"/>
              </w:rPr>
            </w:pPr>
            <w:r>
              <w:rPr>
                <w:rFonts w:ascii="宋体" w:hAnsi="宋体" w:hint="eastAsia"/>
                <w:sz w:val="15"/>
                <w:szCs w:val="15"/>
              </w:rPr>
              <w:t>小计</w:t>
            </w:r>
          </w:p>
        </w:tc>
        <w:tc>
          <w:tcPr>
            <w:tcW w:w="766" w:type="dxa"/>
            <w:tcMar>
              <w:top w:w="6" w:type="dxa"/>
              <w:left w:w="6" w:type="dxa"/>
              <w:bottom w:w="6" w:type="dxa"/>
              <w:right w:w="6" w:type="dxa"/>
            </w:tcMar>
            <w:vAlign w:val="center"/>
          </w:tcPr>
          <w:p w14:paraId="03EFB5D9"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1E200261" w14:textId="77777777" w:rsidR="005E60A5" w:rsidRDefault="005E60A5">
            <w:pPr>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4D07F938" w14:textId="77777777" w:rsidR="005E60A5" w:rsidRDefault="006629B0">
            <w:pPr>
              <w:spacing w:line="220" w:lineRule="exact"/>
              <w:jc w:val="center"/>
              <w:rPr>
                <w:rFonts w:ascii="宋体" w:hAnsi="宋体"/>
                <w:sz w:val="15"/>
                <w:szCs w:val="15"/>
              </w:rPr>
            </w:pPr>
            <w:r>
              <w:rPr>
                <w:rFonts w:ascii="宋体" w:hAnsi="宋体"/>
                <w:sz w:val="15"/>
                <w:szCs w:val="15"/>
              </w:rPr>
              <w:t>3</w:t>
            </w:r>
            <w:r>
              <w:rPr>
                <w:rFonts w:ascii="宋体" w:hAnsi="宋体" w:hint="eastAsia"/>
                <w:sz w:val="15"/>
                <w:szCs w:val="15"/>
              </w:rPr>
              <w:t>4</w:t>
            </w:r>
          </w:p>
        </w:tc>
        <w:tc>
          <w:tcPr>
            <w:tcW w:w="454" w:type="dxa"/>
            <w:tcMar>
              <w:top w:w="6" w:type="dxa"/>
              <w:left w:w="6" w:type="dxa"/>
              <w:bottom w:w="6" w:type="dxa"/>
              <w:right w:w="6" w:type="dxa"/>
            </w:tcMar>
            <w:vAlign w:val="center"/>
          </w:tcPr>
          <w:p w14:paraId="45F0B9D0" w14:textId="77777777" w:rsidR="005E60A5" w:rsidRDefault="006629B0">
            <w:pPr>
              <w:spacing w:line="220" w:lineRule="exact"/>
              <w:jc w:val="center"/>
              <w:rPr>
                <w:rFonts w:ascii="宋体" w:hAnsi="宋体"/>
                <w:sz w:val="15"/>
                <w:szCs w:val="15"/>
              </w:rPr>
            </w:pPr>
            <w:r>
              <w:rPr>
                <w:rFonts w:ascii="宋体" w:hAnsi="宋体"/>
                <w:sz w:val="15"/>
                <w:szCs w:val="15"/>
              </w:rPr>
              <w:t>5</w:t>
            </w:r>
            <w:r>
              <w:rPr>
                <w:rFonts w:ascii="宋体" w:hAnsi="宋体" w:hint="eastAsia"/>
                <w:sz w:val="15"/>
                <w:szCs w:val="15"/>
              </w:rPr>
              <w:t>12</w:t>
            </w:r>
          </w:p>
        </w:tc>
        <w:tc>
          <w:tcPr>
            <w:tcW w:w="355" w:type="dxa"/>
            <w:tcMar>
              <w:top w:w="6" w:type="dxa"/>
              <w:left w:w="6" w:type="dxa"/>
              <w:bottom w:w="6" w:type="dxa"/>
              <w:right w:w="6" w:type="dxa"/>
            </w:tcMar>
            <w:vAlign w:val="center"/>
          </w:tcPr>
          <w:p w14:paraId="3F15484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r>
              <w:rPr>
                <w:rFonts w:ascii="宋体" w:hAnsi="宋体" w:hint="eastAsia"/>
                <w:sz w:val="15"/>
                <w:szCs w:val="15"/>
              </w:rPr>
              <w:t>58</w:t>
            </w:r>
          </w:p>
        </w:tc>
        <w:tc>
          <w:tcPr>
            <w:tcW w:w="345" w:type="dxa"/>
            <w:tcMar>
              <w:top w:w="6" w:type="dxa"/>
              <w:left w:w="6" w:type="dxa"/>
              <w:bottom w:w="6" w:type="dxa"/>
              <w:right w:w="6" w:type="dxa"/>
            </w:tcMar>
            <w:vAlign w:val="center"/>
          </w:tcPr>
          <w:p w14:paraId="2E821B2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54</w:t>
            </w:r>
          </w:p>
        </w:tc>
        <w:tc>
          <w:tcPr>
            <w:tcW w:w="343" w:type="dxa"/>
            <w:tcMar>
              <w:top w:w="6" w:type="dxa"/>
              <w:left w:w="6" w:type="dxa"/>
              <w:bottom w:w="6" w:type="dxa"/>
              <w:right w:w="6" w:type="dxa"/>
            </w:tcMar>
            <w:vAlign w:val="center"/>
          </w:tcPr>
          <w:p w14:paraId="5058F884" w14:textId="77777777" w:rsidR="005E60A5" w:rsidRDefault="006629B0">
            <w:pPr>
              <w:topLinePunct/>
              <w:spacing w:line="220" w:lineRule="exact"/>
              <w:jc w:val="center"/>
              <w:rPr>
                <w:rFonts w:ascii="宋体" w:hAnsi="宋体"/>
                <w:sz w:val="15"/>
                <w:szCs w:val="15"/>
              </w:rPr>
            </w:pPr>
            <w:r>
              <w:rPr>
                <w:rFonts w:ascii="宋体" w:hAnsi="宋体"/>
                <w:sz w:val="15"/>
                <w:szCs w:val="15"/>
              </w:rPr>
              <w:t>17</w:t>
            </w:r>
          </w:p>
        </w:tc>
        <w:tc>
          <w:tcPr>
            <w:tcW w:w="305" w:type="dxa"/>
            <w:tcMar>
              <w:top w:w="6" w:type="dxa"/>
              <w:left w:w="6" w:type="dxa"/>
              <w:bottom w:w="6" w:type="dxa"/>
              <w:right w:w="6" w:type="dxa"/>
            </w:tcMar>
            <w:vAlign w:val="center"/>
          </w:tcPr>
          <w:p w14:paraId="0042CD21" w14:textId="77777777" w:rsidR="005E60A5" w:rsidRDefault="006629B0">
            <w:pPr>
              <w:topLinePunct/>
              <w:spacing w:line="220" w:lineRule="exact"/>
              <w:jc w:val="center"/>
              <w:rPr>
                <w:rFonts w:ascii="宋体" w:hAnsi="宋体"/>
                <w:sz w:val="15"/>
                <w:szCs w:val="15"/>
              </w:rPr>
            </w:pPr>
            <w:r>
              <w:rPr>
                <w:rFonts w:ascii="宋体" w:hAnsi="宋体"/>
                <w:sz w:val="15"/>
                <w:szCs w:val="15"/>
              </w:rPr>
              <w:t>8</w:t>
            </w:r>
          </w:p>
        </w:tc>
        <w:tc>
          <w:tcPr>
            <w:tcW w:w="276" w:type="dxa"/>
            <w:tcMar>
              <w:top w:w="6" w:type="dxa"/>
              <w:left w:w="6" w:type="dxa"/>
              <w:bottom w:w="6" w:type="dxa"/>
              <w:right w:w="6" w:type="dxa"/>
            </w:tcMar>
            <w:vAlign w:val="center"/>
          </w:tcPr>
          <w:p w14:paraId="1DC4110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w:t>
            </w:r>
          </w:p>
        </w:tc>
        <w:tc>
          <w:tcPr>
            <w:tcW w:w="283" w:type="dxa"/>
            <w:tcMar>
              <w:top w:w="6" w:type="dxa"/>
              <w:left w:w="6" w:type="dxa"/>
              <w:bottom w:w="6" w:type="dxa"/>
              <w:right w:w="6" w:type="dxa"/>
            </w:tcMar>
            <w:vAlign w:val="center"/>
          </w:tcPr>
          <w:p w14:paraId="05CF040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316" w:type="dxa"/>
            <w:tcMar>
              <w:top w:w="6" w:type="dxa"/>
              <w:left w:w="6" w:type="dxa"/>
              <w:bottom w:w="6" w:type="dxa"/>
              <w:right w:w="6" w:type="dxa"/>
            </w:tcMar>
            <w:vAlign w:val="center"/>
          </w:tcPr>
          <w:p w14:paraId="71DB5743"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06AF9ECD"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1A6BE2E3" w14:textId="77777777" w:rsidR="005E60A5" w:rsidRDefault="005E60A5">
            <w:pPr>
              <w:topLinePunct/>
              <w:spacing w:line="220" w:lineRule="exact"/>
              <w:jc w:val="center"/>
              <w:rPr>
                <w:rFonts w:ascii="宋体" w:hAnsi="宋体"/>
                <w:sz w:val="15"/>
                <w:szCs w:val="15"/>
              </w:rPr>
            </w:pPr>
          </w:p>
        </w:tc>
        <w:tc>
          <w:tcPr>
            <w:tcW w:w="546" w:type="dxa"/>
            <w:tcMar>
              <w:top w:w="6" w:type="dxa"/>
              <w:left w:w="6" w:type="dxa"/>
              <w:bottom w:w="6" w:type="dxa"/>
              <w:right w:w="6" w:type="dxa"/>
            </w:tcMar>
            <w:vAlign w:val="center"/>
          </w:tcPr>
          <w:p w14:paraId="37EBCBB9" w14:textId="77777777" w:rsidR="005E60A5" w:rsidRDefault="005E60A5">
            <w:pPr>
              <w:topLinePunct/>
              <w:spacing w:line="220" w:lineRule="exact"/>
              <w:jc w:val="center"/>
              <w:rPr>
                <w:rFonts w:ascii="宋体" w:hAnsi="宋体"/>
                <w:sz w:val="15"/>
                <w:szCs w:val="15"/>
              </w:rPr>
            </w:pPr>
          </w:p>
        </w:tc>
      </w:tr>
      <w:tr w:rsidR="005E60A5" w14:paraId="60B49314" w14:textId="77777777">
        <w:trPr>
          <w:jc w:val="center"/>
        </w:trPr>
        <w:tc>
          <w:tcPr>
            <w:tcW w:w="459" w:type="dxa"/>
            <w:vMerge w:val="restart"/>
            <w:tcMar>
              <w:top w:w="6" w:type="dxa"/>
              <w:left w:w="6" w:type="dxa"/>
              <w:bottom w:w="6" w:type="dxa"/>
              <w:right w:w="6" w:type="dxa"/>
            </w:tcMar>
            <w:vAlign w:val="center"/>
          </w:tcPr>
          <w:p w14:paraId="6EF5FB2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职业知识及能力课</w:t>
            </w:r>
          </w:p>
        </w:tc>
        <w:tc>
          <w:tcPr>
            <w:tcW w:w="253" w:type="dxa"/>
            <w:tcMar>
              <w:top w:w="6" w:type="dxa"/>
              <w:left w:w="6" w:type="dxa"/>
              <w:bottom w:w="6" w:type="dxa"/>
              <w:right w:w="6" w:type="dxa"/>
            </w:tcMar>
            <w:vAlign w:val="center"/>
          </w:tcPr>
          <w:p w14:paraId="6DB19CA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2214" w:type="dxa"/>
            <w:tcMar>
              <w:top w:w="6" w:type="dxa"/>
              <w:left w:w="6" w:type="dxa"/>
              <w:bottom w:w="6" w:type="dxa"/>
              <w:right w:w="6" w:type="dxa"/>
            </w:tcMar>
            <w:vAlign w:val="center"/>
          </w:tcPr>
          <w:p w14:paraId="51D297A4" w14:textId="77777777" w:rsidR="005E60A5" w:rsidRDefault="006629B0">
            <w:pPr>
              <w:topLinePunct/>
              <w:spacing w:line="220" w:lineRule="exact"/>
              <w:rPr>
                <w:rFonts w:ascii="宋体" w:hAnsi="宋体"/>
                <w:sz w:val="15"/>
                <w:szCs w:val="15"/>
              </w:rPr>
            </w:pPr>
            <w:r>
              <w:rPr>
                <w:rFonts w:ascii="宋体" w:hAnsi="宋体" w:hint="eastAsia"/>
                <w:sz w:val="15"/>
                <w:szCs w:val="15"/>
              </w:rPr>
              <w:t>汽车概论</w:t>
            </w:r>
          </w:p>
        </w:tc>
        <w:tc>
          <w:tcPr>
            <w:tcW w:w="766" w:type="dxa"/>
            <w:tcMar>
              <w:top w:w="6" w:type="dxa"/>
              <w:left w:w="6" w:type="dxa"/>
              <w:bottom w:w="6" w:type="dxa"/>
              <w:right w:w="6" w:type="dxa"/>
            </w:tcMar>
            <w:vAlign w:val="center"/>
          </w:tcPr>
          <w:p w14:paraId="17104F9D"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67CAF620"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70511D6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1.5</w:t>
            </w:r>
          </w:p>
        </w:tc>
        <w:tc>
          <w:tcPr>
            <w:tcW w:w="454" w:type="dxa"/>
            <w:tcMar>
              <w:top w:w="6" w:type="dxa"/>
              <w:left w:w="6" w:type="dxa"/>
              <w:bottom w:w="6" w:type="dxa"/>
              <w:right w:w="6" w:type="dxa"/>
            </w:tcMar>
            <w:vAlign w:val="center"/>
          </w:tcPr>
          <w:p w14:paraId="72E15127" w14:textId="77777777" w:rsidR="005E60A5" w:rsidRDefault="006629B0">
            <w:pPr>
              <w:topLinePunct/>
              <w:spacing w:line="220" w:lineRule="exact"/>
              <w:jc w:val="center"/>
              <w:rPr>
                <w:rFonts w:ascii="宋体" w:hAnsi="宋体"/>
                <w:sz w:val="15"/>
                <w:szCs w:val="15"/>
              </w:rPr>
            </w:pPr>
            <w:r>
              <w:rPr>
                <w:rFonts w:ascii="宋体" w:hAnsi="宋体"/>
                <w:sz w:val="15"/>
                <w:szCs w:val="15"/>
              </w:rPr>
              <w:t>30</w:t>
            </w:r>
          </w:p>
        </w:tc>
        <w:tc>
          <w:tcPr>
            <w:tcW w:w="355" w:type="dxa"/>
            <w:tcMar>
              <w:top w:w="6" w:type="dxa"/>
              <w:left w:w="6" w:type="dxa"/>
              <w:bottom w:w="6" w:type="dxa"/>
              <w:right w:w="6" w:type="dxa"/>
            </w:tcMar>
            <w:vAlign w:val="center"/>
          </w:tcPr>
          <w:p w14:paraId="48F33E7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20</w:t>
            </w:r>
          </w:p>
        </w:tc>
        <w:tc>
          <w:tcPr>
            <w:tcW w:w="345" w:type="dxa"/>
            <w:tcMar>
              <w:top w:w="6" w:type="dxa"/>
              <w:left w:w="6" w:type="dxa"/>
              <w:bottom w:w="6" w:type="dxa"/>
              <w:right w:w="6" w:type="dxa"/>
            </w:tcMar>
            <w:vAlign w:val="center"/>
          </w:tcPr>
          <w:p w14:paraId="36B0AB28" w14:textId="77777777" w:rsidR="005E60A5" w:rsidRDefault="006629B0">
            <w:pPr>
              <w:topLinePunct/>
              <w:spacing w:line="220" w:lineRule="exact"/>
              <w:jc w:val="center"/>
              <w:rPr>
                <w:rFonts w:ascii="宋体" w:hAnsi="宋体"/>
                <w:sz w:val="15"/>
                <w:szCs w:val="15"/>
              </w:rPr>
            </w:pPr>
            <w:r>
              <w:rPr>
                <w:rFonts w:ascii="宋体" w:hAnsi="宋体"/>
                <w:sz w:val="15"/>
                <w:szCs w:val="15"/>
              </w:rPr>
              <w:t>10</w:t>
            </w:r>
          </w:p>
        </w:tc>
        <w:tc>
          <w:tcPr>
            <w:tcW w:w="343" w:type="dxa"/>
            <w:tcMar>
              <w:top w:w="6" w:type="dxa"/>
              <w:left w:w="6" w:type="dxa"/>
              <w:bottom w:w="6" w:type="dxa"/>
              <w:right w:w="6" w:type="dxa"/>
            </w:tcMar>
            <w:vAlign w:val="center"/>
          </w:tcPr>
          <w:p w14:paraId="32A2F96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305" w:type="dxa"/>
            <w:tcMar>
              <w:top w:w="6" w:type="dxa"/>
              <w:left w:w="6" w:type="dxa"/>
              <w:bottom w:w="6" w:type="dxa"/>
              <w:right w:w="6" w:type="dxa"/>
            </w:tcMar>
            <w:vAlign w:val="center"/>
          </w:tcPr>
          <w:p w14:paraId="314665B1"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74B81482"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54F7BDEE"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F3E334B"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5042AA4C"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288C0E9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20185654" w14:textId="77777777" w:rsidR="005E60A5" w:rsidRDefault="006629B0">
            <w:pPr>
              <w:rPr>
                <w:sz w:val="15"/>
                <w:szCs w:val="15"/>
              </w:rPr>
            </w:pPr>
            <w:r>
              <w:rPr>
                <w:rFonts w:hint="eastAsia"/>
                <w:sz w:val="15"/>
                <w:szCs w:val="15"/>
              </w:rPr>
              <w:t>机电系</w:t>
            </w:r>
          </w:p>
        </w:tc>
      </w:tr>
      <w:tr w:rsidR="005E60A5" w14:paraId="10D32ADD" w14:textId="77777777">
        <w:trPr>
          <w:jc w:val="center"/>
        </w:trPr>
        <w:tc>
          <w:tcPr>
            <w:tcW w:w="459" w:type="dxa"/>
            <w:vMerge/>
            <w:tcMar>
              <w:top w:w="6" w:type="dxa"/>
              <w:left w:w="6" w:type="dxa"/>
              <w:bottom w:w="6" w:type="dxa"/>
              <w:right w:w="6" w:type="dxa"/>
            </w:tcMar>
            <w:vAlign w:val="center"/>
          </w:tcPr>
          <w:p w14:paraId="0A7B59CF"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3931111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2214" w:type="dxa"/>
            <w:tcMar>
              <w:top w:w="6" w:type="dxa"/>
              <w:left w:w="6" w:type="dxa"/>
              <w:bottom w:w="6" w:type="dxa"/>
              <w:right w:w="6" w:type="dxa"/>
            </w:tcMar>
            <w:vAlign w:val="center"/>
          </w:tcPr>
          <w:p w14:paraId="2A6AB192" w14:textId="77777777" w:rsidR="005E60A5" w:rsidRDefault="006629B0">
            <w:pPr>
              <w:topLinePunct/>
              <w:spacing w:line="220" w:lineRule="exact"/>
              <w:rPr>
                <w:rFonts w:ascii="宋体" w:hAnsi="宋体"/>
                <w:sz w:val="15"/>
                <w:szCs w:val="15"/>
              </w:rPr>
            </w:pPr>
            <w:r>
              <w:rPr>
                <w:rFonts w:ascii="宋体" w:hAnsi="宋体" w:hint="eastAsia"/>
                <w:sz w:val="15"/>
                <w:szCs w:val="15"/>
              </w:rPr>
              <w:t>汽车发动机检测与维修</w:t>
            </w:r>
            <w:r>
              <w:rPr>
                <w:rFonts w:ascii="宋体" w:hAnsi="宋体" w:hint="eastAsia"/>
                <w:b/>
                <w:sz w:val="18"/>
                <w:szCs w:val="21"/>
              </w:rPr>
              <w:t>★</w:t>
            </w:r>
          </w:p>
        </w:tc>
        <w:tc>
          <w:tcPr>
            <w:tcW w:w="766" w:type="dxa"/>
            <w:tcMar>
              <w:top w:w="6" w:type="dxa"/>
              <w:left w:w="6" w:type="dxa"/>
              <w:bottom w:w="6" w:type="dxa"/>
              <w:right w:w="6" w:type="dxa"/>
            </w:tcMar>
            <w:vAlign w:val="center"/>
          </w:tcPr>
          <w:p w14:paraId="5A2B09AD"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401F114E"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02E7C6EA" w14:textId="77777777" w:rsidR="005E60A5" w:rsidRDefault="006629B0">
            <w:pPr>
              <w:topLinePunct/>
              <w:spacing w:line="220" w:lineRule="exact"/>
              <w:jc w:val="center"/>
              <w:rPr>
                <w:rFonts w:ascii="宋体" w:hAnsi="宋体"/>
                <w:sz w:val="15"/>
                <w:szCs w:val="15"/>
              </w:rPr>
            </w:pPr>
            <w:r>
              <w:rPr>
                <w:rFonts w:ascii="宋体" w:hAnsi="宋体"/>
                <w:sz w:val="15"/>
                <w:szCs w:val="15"/>
              </w:rPr>
              <w:t>5</w:t>
            </w:r>
          </w:p>
        </w:tc>
        <w:tc>
          <w:tcPr>
            <w:tcW w:w="454" w:type="dxa"/>
            <w:tcMar>
              <w:top w:w="6" w:type="dxa"/>
              <w:left w:w="6" w:type="dxa"/>
              <w:bottom w:w="6" w:type="dxa"/>
              <w:right w:w="6" w:type="dxa"/>
            </w:tcMar>
            <w:vAlign w:val="center"/>
          </w:tcPr>
          <w:p w14:paraId="10C6AFDD" w14:textId="77777777" w:rsidR="005E60A5" w:rsidRDefault="006629B0">
            <w:pPr>
              <w:topLinePunct/>
              <w:spacing w:line="220" w:lineRule="exact"/>
              <w:jc w:val="center"/>
              <w:rPr>
                <w:rFonts w:ascii="宋体" w:hAnsi="宋体"/>
                <w:sz w:val="15"/>
                <w:szCs w:val="15"/>
              </w:rPr>
            </w:pPr>
            <w:r>
              <w:rPr>
                <w:rFonts w:ascii="宋体" w:hAnsi="宋体"/>
                <w:sz w:val="15"/>
                <w:szCs w:val="15"/>
              </w:rPr>
              <w:t>90</w:t>
            </w:r>
          </w:p>
        </w:tc>
        <w:tc>
          <w:tcPr>
            <w:tcW w:w="355" w:type="dxa"/>
            <w:tcMar>
              <w:top w:w="6" w:type="dxa"/>
              <w:left w:w="6" w:type="dxa"/>
              <w:bottom w:w="6" w:type="dxa"/>
              <w:right w:w="6" w:type="dxa"/>
            </w:tcMar>
            <w:vAlign w:val="center"/>
          </w:tcPr>
          <w:p w14:paraId="31557540" w14:textId="77777777" w:rsidR="005E60A5" w:rsidRDefault="006629B0">
            <w:pPr>
              <w:topLinePunct/>
              <w:spacing w:line="220" w:lineRule="exact"/>
              <w:jc w:val="center"/>
              <w:rPr>
                <w:rFonts w:ascii="宋体" w:hAnsi="宋体"/>
                <w:sz w:val="15"/>
                <w:szCs w:val="15"/>
              </w:rPr>
            </w:pPr>
            <w:r>
              <w:rPr>
                <w:rFonts w:ascii="宋体" w:hAnsi="宋体"/>
                <w:sz w:val="15"/>
                <w:szCs w:val="15"/>
              </w:rPr>
              <w:t>6</w:t>
            </w:r>
            <w:r>
              <w:rPr>
                <w:rFonts w:ascii="宋体" w:hAnsi="宋体" w:hint="eastAsia"/>
                <w:sz w:val="15"/>
                <w:szCs w:val="15"/>
              </w:rPr>
              <w:t>0</w:t>
            </w:r>
          </w:p>
        </w:tc>
        <w:tc>
          <w:tcPr>
            <w:tcW w:w="345" w:type="dxa"/>
            <w:tcMar>
              <w:top w:w="6" w:type="dxa"/>
              <w:left w:w="6" w:type="dxa"/>
              <w:bottom w:w="6" w:type="dxa"/>
              <w:right w:w="6" w:type="dxa"/>
            </w:tcMar>
            <w:vAlign w:val="center"/>
          </w:tcPr>
          <w:p w14:paraId="367FD910" w14:textId="77777777" w:rsidR="005E60A5" w:rsidRDefault="006629B0">
            <w:pPr>
              <w:topLinePunct/>
              <w:spacing w:line="220" w:lineRule="exact"/>
              <w:jc w:val="center"/>
              <w:rPr>
                <w:rFonts w:ascii="宋体" w:hAnsi="宋体"/>
                <w:sz w:val="15"/>
                <w:szCs w:val="15"/>
              </w:rPr>
            </w:pPr>
            <w:r>
              <w:rPr>
                <w:rFonts w:ascii="宋体" w:hAnsi="宋体"/>
                <w:sz w:val="15"/>
                <w:szCs w:val="15"/>
              </w:rPr>
              <w:t>30</w:t>
            </w:r>
          </w:p>
        </w:tc>
        <w:tc>
          <w:tcPr>
            <w:tcW w:w="343" w:type="dxa"/>
            <w:tcMar>
              <w:top w:w="6" w:type="dxa"/>
              <w:left w:w="6" w:type="dxa"/>
              <w:bottom w:w="6" w:type="dxa"/>
              <w:right w:w="6" w:type="dxa"/>
            </w:tcMar>
            <w:vAlign w:val="center"/>
          </w:tcPr>
          <w:p w14:paraId="61B71938"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84F7473" w14:textId="77777777" w:rsidR="005E60A5" w:rsidRDefault="006629B0">
            <w:pPr>
              <w:topLinePunct/>
              <w:spacing w:line="220" w:lineRule="exact"/>
              <w:jc w:val="center"/>
              <w:rPr>
                <w:rFonts w:ascii="宋体" w:hAnsi="宋体"/>
                <w:sz w:val="15"/>
                <w:szCs w:val="15"/>
              </w:rPr>
            </w:pPr>
            <w:r>
              <w:rPr>
                <w:rFonts w:ascii="宋体" w:hAnsi="宋体"/>
                <w:sz w:val="15"/>
                <w:szCs w:val="15"/>
              </w:rPr>
              <w:t>6</w:t>
            </w:r>
          </w:p>
        </w:tc>
        <w:tc>
          <w:tcPr>
            <w:tcW w:w="276" w:type="dxa"/>
            <w:tcMar>
              <w:top w:w="6" w:type="dxa"/>
              <w:left w:w="6" w:type="dxa"/>
              <w:bottom w:w="6" w:type="dxa"/>
              <w:right w:w="6" w:type="dxa"/>
            </w:tcMar>
            <w:vAlign w:val="center"/>
          </w:tcPr>
          <w:p w14:paraId="2B334A54"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69B7373A"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4CEAD8C"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77E4A8E6"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1A3085F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52909C9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27D83FFA" w14:textId="77777777">
        <w:trPr>
          <w:jc w:val="center"/>
        </w:trPr>
        <w:tc>
          <w:tcPr>
            <w:tcW w:w="459" w:type="dxa"/>
            <w:vMerge/>
            <w:tcMar>
              <w:top w:w="6" w:type="dxa"/>
              <w:left w:w="6" w:type="dxa"/>
              <w:bottom w:w="6" w:type="dxa"/>
              <w:right w:w="6" w:type="dxa"/>
            </w:tcMar>
            <w:vAlign w:val="center"/>
          </w:tcPr>
          <w:p w14:paraId="10201F01"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3B521E1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2214" w:type="dxa"/>
            <w:tcMar>
              <w:top w:w="6" w:type="dxa"/>
              <w:left w:w="6" w:type="dxa"/>
              <w:bottom w:w="6" w:type="dxa"/>
              <w:right w:w="6" w:type="dxa"/>
            </w:tcMar>
            <w:vAlign w:val="center"/>
          </w:tcPr>
          <w:p w14:paraId="585A1394" w14:textId="77777777" w:rsidR="005E60A5" w:rsidRDefault="006629B0">
            <w:pPr>
              <w:topLinePunct/>
              <w:spacing w:line="220" w:lineRule="exact"/>
              <w:rPr>
                <w:rFonts w:ascii="宋体" w:hAnsi="宋体"/>
                <w:sz w:val="15"/>
                <w:szCs w:val="15"/>
              </w:rPr>
            </w:pPr>
            <w:r>
              <w:rPr>
                <w:rFonts w:ascii="宋体" w:hAnsi="宋体" w:hint="eastAsia"/>
                <w:bCs/>
                <w:sz w:val="15"/>
                <w:szCs w:val="15"/>
              </w:rPr>
              <w:t>汽车底盘检测与检修</w:t>
            </w:r>
            <w:r>
              <w:rPr>
                <w:rFonts w:ascii="宋体" w:hAnsi="宋体" w:hint="eastAsia"/>
                <w:b/>
                <w:sz w:val="18"/>
                <w:szCs w:val="21"/>
              </w:rPr>
              <w:t>★</w:t>
            </w:r>
          </w:p>
        </w:tc>
        <w:tc>
          <w:tcPr>
            <w:tcW w:w="766" w:type="dxa"/>
            <w:tcMar>
              <w:top w:w="6" w:type="dxa"/>
              <w:left w:w="6" w:type="dxa"/>
              <w:bottom w:w="6" w:type="dxa"/>
              <w:right w:w="6" w:type="dxa"/>
            </w:tcMar>
            <w:vAlign w:val="center"/>
          </w:tcPr>
          <w:p w14:paraId="12ADF4D4"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3696173F"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3706A880" w14:textId="77777777" w:rsidR="005E60A5" w:rsidRDefault="006629B0">
            <w:pPr>
              <w:topLinePunct/>
              <w:spacing w:line="220" w:lineRule="exact"/>
              <w:jc w:val="center"/>
              <w:rPr>
                <w:rFonts w:ascii="宋体" w:hAnsi="宋体"/>
                <w:sz w:val="15"/>
                <w:szCs w:val="15"/>
              </w:rPr>
            </w:pPr>
            <w:r>
              <w:rPr>
                <w:rFonts w:ascii="宋体" w:hAnsi="宋体"/>
                <w:sz w:val="15"/>
                <w:szCs w:val="15"/>
              </w:rPr>
              <w:t>5</w:t>
            </w:r>
          </w:p>
        </w:tc>
        <w:tc>
          <w:tcPr>
            <w:tcW w:w="454" w:type="dxa"/>
            <w:tcMar>
              <w:top w:w="6" w:type="dxa"/>
              <w:left w:w="6" w:type="dxa"/>
              <w:bottom w:w="6" w:type="dxa"/>
              <w:right w:w="6" w:type="dxa"/>
            </w:tcMar>
            <w:vAlign w:val="center"/>
          </w:tcPr>
          <w:p w14:paraId="157AFD76" w14:textId="77777777" w:rsidR="005E60A5" w:rsidRDefault="006629B0">
            <w:pPr>
              <w:topLinePunct/>
              <w:spacing w:line="220" w:lineRule="exact"/>
              <w:jc w:val="center"/>
              <w:rPr>
                <w:rFonts w:ascii="宋体" w:hAnsi="宋体"/>
                <w:sz w:val="15"/>
                <w:szCs w:val="15"/>
              </w:rPr>
            </w:pPr>
            <w:r>
              <w:rPr>
                <w:rFonts w:ascii="宋体" w:hAnsi="宋体"/>
                <w:sz w:val="15"/>
                <w:szCs w:val="15"/>
              </w:rPr>
              <w:t>90</w:t>
            </w:r>
          </w:p>
        </w:tc>
        <w:tc>
          <w:tcPr>
            <w:tcW w:w="355" w:type="dxa"/>
            <w:tcMar>
              <w:top w:w="6" w:type="dxa"/>
              <w:left w:w="6" w:type="dxa"/>
              <w:bottom w:w="6" w:type="dxa"/>
              <w:right w:w="6" w:type="dxa"/>
            </w:tcMar>
            <w:vAlign w:val="center"/>
          </w:tcPr>
          <w:p w14:paraId="2A5A4BDE" w14:textId="77777777" w:rsidR="005E60A5" w:rsidRDefault="006629B0">
            <w:pPr>
              <w:topLinePunct/>
              <w:spacing w:line="220" w:lineRule="exact"/>
              <w:jc w:val="center"/>
              <w:rPr>
                <w:rFonts w:ascii="宋体" w:hAnsi="宋体"/>
                <w:sz w:val="15"/>
                <w:szCs w:val="15"/>
              </w:rPr>
            </w:pPr>
            <w:r>
              <w:rPr>
                <w:rFonts w:ascii="宋体" w:hAnsi="宋体"/>
                <w:sz w:val="15"/>
                <w:szCs w:val="15"/>
              </w:rPr>
              <w:t>6</w:t>
            </w:r>
            <w:r>
              <w:rPr>
                <w:rFonts w:ascii="宋体" w:hAnsi="宋体" w:hint="eastAsia"/>
                <w:sz w:val="15"/>
                <w:szCs w:val="15"/>
              </w:rPr>
              <w:t>0</w:t>
            </w:r>
          </w:p>
        </w:tc>
        <w:tc>
          <w:tcPr>
            <w:tcW w:w="345" w:type="dxa"/>
            <w:tcMar>
              <w:top w:w="6" w:type="dxa"/>
              <w:left w:w="6" w:type="dxa"/>
              <w:bottom w:w="6" w:type="dxa"/>
              <w:right w:w="6" w:type="dxa"/>
            </w:tcMar>
            <w:vAlign w:val="center"/>
          </w:tcPr>
          <w:p w14:paraId="651D5FBC" w14:textId="77777777" w:rsidR="005E60A5" w:rsidRDefault="006629B0">
            <w:pPr>
              <w:topLinePunct/>
              <w:spacing w:line="220" w:lineRule="exact"/>
              <w:jc w:val="center"/>
              <w:rPr>
                <w:rFonts w:ascii="宋体" w:hAnsi="宋体"/>
                <w:sz w:val="15"/>
                <w:szCs w:val="15"/>
              </w:rPr>
            </w:pPr>
            <w:r>
              <w:rPr>
                <w:rFonts w:ascii="宋体" w:hAnsi="宋体"/>
                <w:sz w:val="15"/>
                <w:szCs w:val="15"/>
              </w:rPr>
              <w:t>30</w:t>
            </w:r>
          </w:p>
        </w:tc>
        <w:tc>
          <w:tcPr>
            <w:tcW w:w="343" w:type="dxa"/>
            <w:tcMar>
              <w:top w:w="6" w:type="dxa"/>
              <w:left w:w="6" w:type="dxa"/>
              <w:bottom w:w="6" w:type="dxa"/>
              <w:right w:w="6" w:type="dxa"/>
            </w:tcMar>
            <w:vAlign w:val="center"/>
          </w:tcPr>
          <w:p w14:paraId="32EE9234"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056BA5BE" w14:textId="77777777" w:rsidR="005E60A5" w:rsidRDefault="006629B0">
            <w:pPr>
              <w:topLinePunct/>
              <w:spacing w:line="220" w:lineRule="exact"/>
              <w:jc w:val="center"/>
              <w:rPr>
                <w:rFonts w:ascii="宋体" w:hAnsi="宋体"/>
                <w:sz w:val="15"/>
                <w:szCs w:val="15"/>
              </w:rPr>
            </w:pPr>
            <w:r>
              <w:rPr>
                <w:rFonts w:ascii="宋体" w:hAnsi="宋体"/>
                <w:sz w:val="15"/>
                <w:szCs w:val="15"/>
              </w:rPr>
              <w:t>6</w:t>
            </w:r>
          </w:p>
        </w:tc>
        <w:tc>
          <w:tcPr>
            <w:tcW w:w="276" w:type="dxa"/>
            <w:tcMar>
              <w:top w:w="6" w:type="dxa"/>
              <w:left w:w="6" w:type="dxa"/>
              <w:bottom w:w="6" w:type="dxa"/>
              <w:right w:w="6" w:type="dxa"/>
            </w:tcMar>
            <w:vAlign w:val="center"/>
          </w:tcPr>
          <w:p w14:paraId="0DC21D21"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6AE429D1"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4E2524EC"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02063E17"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4488AF5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4ABBF5F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125C669B" w14:textId="77777777">
        <w:trPr>
          <w:jc w:val="center"/>
        </w:trPr>
        <w:tc>
          <w:tcPr>
            <w:tcW w:w="459" w:type="dxa"/>
            <w:vMerge/>
            <w:tcMar>
              <w:top w:w="6" w:type="dxa"/>
              <w:left w:w="6" w:type="dxa"/>
              <w:bottom w:w="6" w:type="dxa"/>
              <w:right w:w="6" w:type="dxa"/>
            </w:tcMar>
            <w:vAlign w:val="center"/>
          </w:tcPr>
          <w:p w14:paraId="2E1B3097"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6423D15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214" w:type="dxa"/>
            <w:tcMar>
              <w:top w:w="6" w:type="dxa"/>
              <w:left w:w="6" w:type="dxa"/>
              <w:bottom w:w="6" w:type="dxa"/>
              <w:right w:w="6" w:type="dxa"/>
            </w:tcMar>
            <w:vAlign w:val="center"/>
          </w:tcPr>
          <w:p w14:paraId="4D23EC0C" w14:textId="77777777" w:rsidR="005E60A5" w:rsidRDefault="006629B0">
            <w:pPr>
              <w:topLinePunct/>
              <w:spacing w:line="220" w:lineRule="exact"/>
              <w:rPr>
                <w:rFonts w:ascii="宋体" w:hAnsi="宋体"/>
                <w:bCs/>
                <w:sz w:val="15"/>
                <w:szCs w:val="15"/>
              </w:rPr>
            </w:pPr>
            <w:r>
              <w:rPr>
                <w:rFonts w:ascii="宋体" w:hAnsi="宋体" w:hint="eastAsia"/>
                <w:bCs/>
                <w:sz w:val="15"/>
                <w:szCs w:val="15"/>
              </w:rPr>
              <w:t>汽车电气检测与检修</w:t>
            </w:r>
            <w:r>
              <w:rPr>
                <w:rFonts w:ascii="宋体" w:hAnsi="宋体" w:hint="eastAsia"/>
                <w:b/>
                <w:sz w:val="18"/>
                <w:szCs w:val="21"/>
              </w:rPr>
              <w:t>★</w:t>
            </w:r>
          </w:p>
        </w:tc>
        <w:tc>
          <w:tcPr>
            <w:tcW w:w="766" w:type="dxa"/>
            <w:tcMar>
              <w:top w:w="6" w:type="dxa"/>
              <w:left w:w="6" w:type="dxa"/>
              <w:bottom w:w="6" w:type="dxa"/>
              <w:right w:w="6" w:type="dxa"/>
            </w:tcMar>
            <w:vAlign w:val="center"/>
          </w:tcPr>
          <w:p w14:paraId="76236D96"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482FFC8B"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73F82D72" w14:textId="77777777" w:rsidR="005E60A5" w:rsidRDefault="006629B0">
            <w:pPr>
              <w:topLinePunct/>
              <w:spacing w:line="220" w:lineRule="exact"/>
              <w:jc w:val="center"/>
              <w:rPr>
                <w:rFonts w:ascii="宋体" w:hAnsi="宋体"/>
                <w:sz w:val="15"/>
                <w:szCs w:val="15"/>
              </w:rPr>
            </w:pPr>
            <w:r>
              <w:rPr>
                <w:rFonts w:ascii="宋体" w:hAnsi="宋体"/>
                <w:sz w:val="15"/>
                <w:szCs w:val="15"/>
              </w:rPr>
              <w:t>5</w:t>
            </w:r>
          </w:p>
        </w:tc>
        <w:tc>
          <w:tcPr>
            <w:tcW w:w="454" w:type="dxa"/>
            <w:tcMar>
              <w:top w:w="6" w:type="dxa"/>
              <w:left w:w="6" w:type="dxa"/>
              <w:bottom w:w="6" w:type="dxa"/>
              <w:right w:w="6" w:type="dxa"/>
            </w:tcMar>
            <w:vAlign w:val="center"/>
          </w:tcPr>
          <w:p w14:paraId="12F45D29" w14:textId="77777777" w:rsidR="005E60A5" w:rsidRDefault="006629B0">
            <w:pPr>
              <w:topLinePunct/>
              <w:spacing w:line="220" w:lineRule="exact"/>
              <w:jc w:val="center"/>
              <w:rPr>
                <w:rFonts w:ascii="宋体" w:hAnsi="宋体"/>
                <w:sz w:val="15"/>
                <w:szCs w:val="15"/>
              </w:rPr>
            </w:pPr>
            <w:r>
              <w:rPr>
                <w:rFonts w:ascii="宋体" w:hAnsi="宋体"/>
                <w:sz w:val="15"/>
                <w:szCs w:val="15"/>
              </w:rPr>
              <w:t>90</w:t>
            </w:r>
          </w:p>
        </w:tc>
        <w:tc>
          <w:tcPr>
            <w:tcW w:w="355" w:type="dxa"/>
            <w:tcMar>
              <w:top w:w="6" w:type="dxa"/>
              <w:left w:w="6" w:type="dxa"/>
              <w:bottom w:w="6" w:type="dxa"/>
              <w:right w:w="6" w:type="dxa"/>
            </w:tcMar>
            <w:vAlign w:val="center"/>
          </w:tcPr>
          <w:p w14:paraId="43A6B35A" w14:textId="77777777" w:rsidR="005E60A5" w:rsidRDefault="006629B0">
            <w:pPr>
              <w:topLinePunct/>
              <w:spacing w:line="220" w:lineRule="exact"/>
              <w:jc w:val="center"/>
              <w:rPr>
                <w:rFonts w:ascii="宋体" w:hAnsi="宋体"/>
                <w:sz w:val="15"/>
                <w:szCs w:val="15"/>
              </w:rPr>
            </w:pPr>
            <w:r>
              <w:rPr>
                <w:rFonts w:ascii="宋体" w:hAnsi="宋体"/>
                <w:sz w:val="15"/>
                <w:szCs w:val="15"/>
              </w:rPr>
              <w:t>6</w:t>
            </w:r>
            <w:r>
              <w:rPr>
                <w:rFonts w:ascii="宋体" w:hAnsi="宋体" w:hint="eastAsia"/>
                <w:sz w:val="15"/>
                <w:szCs w:val="15"/>
              </w:rPr>
              <w:t>0</w:t>
            </w:r>
          </w:p>
        </w:tc>
        <w:tc>
          <w:tcPr>
            <w:tcW w:w="345" w:type="dxa"/>
            <w:tcMar>
              <w:top w:w="6" w:type="dxa"/>
              <w:left w:w="6" w:type="dxa"/>
              <w:bottom w:w="6" w:type="dxa"/>
              <w:right w:w="6" w:type="dxa"/>
            </w:tcMar>
            <w:vAlign w:val="center"/>
          </w:tcPr>
          <w:p w14:paraId="6D3B6C25" w14:textId="77777777" w:rsidR="005E60A5" w:rsidRDefault="006629B0">
            <w:pPr>
              <w:topLinePunct/>
              <w:spacing w:line="220" w:lineRule="exact"/>
              <w:jc w:val="center"/>
              <w:rPr>
                <w:rFonts w:ascii="宋体" w:hAnsi="宋体"/>
                <w:sz w:val="15"/>
                <w:szCs w:val="15"/>
              </w:rPr>
            </w:pPr>
            <w:r>
              <w:rPr>
                <w:rFonts w:ascii="宋体" w:hAnsi="宋体"/>
                <w:sz w:val="15"/>
                <w:szCs w:val="15"/>
              </w:rPr>
              <w:t>30</w:t>
            </w:r>
          </w:p>
        </w:tc>
        <w:tc>
          <w:tcPr>
            <w:tcW w:w="343" w:type="dxa"/>
            <w:tcMar>
              <w:top w:w="6" w:type="dxa"/>
              <w:left w:w="6" w:type="dxa"/>
              <w:bottom w:w="6" w:type="dxa"/>
              <w:right w:w="6" w:type="dxa"/>
            </w:tcMar>
            <w:vAlign w:val="center"/>
          </w:tcPr>
          <w:p w14:paraId="1BB0A93A"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6358CB31" w14:textId="77777777" w:rsidR="005E60A5" w:rsidRDefault="006629B0">
            <w:pPr>
              <w:topLinePunct/>
              <w:spacing w:line="220" w:lineRule="exact"/>
              <w:jc w:val="center"/>
              <w:rPr>
                <w:rFonts w:ascii="宋体" w:hAnsi="宋体"/>
                <w:sz w:val="15"/>
                <w:szCs w:val="15"/>
              </w:rPr>
            </w:pPr>
            <w:r>
              <w:rPr>
                <w:rFonts w:ascii="宋体" w:hAnsi="宋体"/>
                <w:sz w:val="15"/>
                <w:szCs w:val="15"/>
              </w:rPr>
              <w:t>6</w:t>
            </w:r>
          </w:p>
        </w:tc>
        <w:tc>
          <w:tcPr>
            <w:tcW w:w="276" w:type="dxa"/>
            <w:tcMar>
              <w:top w:w="6" w:type="dxa"/>
              <w:left w:w="6" w:type="dxa"/>
              <w:bottom w:w="6" w:type="dxa"/>
              <w:right w:w="6" w:type="dxa"/>
            </w:tcMar>
            <w:vAlign w:val="center"/>
          </w:tcPr>
          <w:p w14:paraId="60780EAF"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78D84163"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1B516FCC"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1E3AB044"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4C88DB4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3951CE19" w14:textId="77777777" w:rsidR="005E60A5" w:rsidRDefault="006629B0">
            <w:pPr>
              <w:rPr>
                <w:sz w:val="15"/>
                <w:szCs w:val="15"/>
              </w:rPr>
            </w:pPr>
            <w:r>
              <w:rPr>
                <w:rFonts w:hint="eastAsia"/>
                <w:sz w:val="15"/>
                <w:szCs w:val="15"/>
              </w:rPr>
              <w:t>机电系</w:t>
            </w:r>
          </w:p>
        </w:tc>
      </w:tr>
      <w:tr w:rsidR="005E60A5" w14:paraId="41D7CD03" w14:textId="77777777">
        <w:trPr>
          <w:jc w:val="center"/>
        </w:trPr>
        <w:tc>
          <w:tcPr>
            <w:tcW w:w="459" w:type="dxa"/>
            <w:vMerge/>
            <w:tcMar>
              <w:top w:w="6" w:type="dxa"/>
              <w:left w:w="6" w:type="dxa"/>
              <w:bottom w:w="6" w:type="dxa"/>
              <w:right w:w="6" w:type="dxa"/>
            </w:tcMar>
            <w:vAlign w:val="center"/>
          </w:tcPr>
          <w:p w14:paraId="7DD913C2"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0BD7F65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5</w:t>
            </w:r>
          </w:p>
        </w:tc>
        <w:tc>
          <w:tcPr>
            <w:tcW w:w="2214" w:type="dxa"/>
            <w:tcMar>
              <w:top w:w="6" w:type="dxa"/>
              <w:left w:w="6" w:type="dxa"/>
              <w:bottom w:w="6" w:type="dxa"/>
              <w:right w:w="6" w:type="dxa"/>
            </w:tcMar>
            <w:vAlign w:val="center"/>
          </w:tcPr>
          <w:p w14:paraId="7710FFD9" w14:textId="77777777" w:rsidR="005E60A5" w:rsidRDefault="006629B0">
            <w:pPr>
              <w:topLinePunct/>
              <w:spacing w:line="220" w:lineRule="exact"/>
              <w:rPr>
                <w:rFonts w:ascii="宋体" w:hAnsi="宋体"/>
                <w:sz w:val="15"/>
                <w:szCs w:val="15"/>
              </w:rPr>
            </w:pPr>
            <w:r>
              <w:rPr>
                <w:rFonts w:ascii="宋体" w:hAnsi="宋体" w:hint="eastAsia"/>
                <w:bCs/>
                <w:sz w:val="15"/>
                <w:szCs w:val="15"/>
              </w:rPr>
              <w:t>汽车底盘电控系统原理与检修</w:t>
            </w:r>
            <w:r>
              <w:rPr>
                <w:rFonts w:ascii="宋体" w:hAnsi="宋体" w:hint="eastAsia"/>
                <w:b/>
                <w:sz w:val="18"/>
                <w:szCs w:val="21"/>
              </w:rPr>
              <w:t>★</w:t>
            </w:r>
          </w:p>
        </w:tc>
        <w:tc>
          <w:tcPr>
            <w:tcW w:w="766" w:type="dxa"/>
            <w:tcMar>
              <w:top w:w="6" w:type="dxa"/>
              <w:left w:w="6" w:type="dxa"/>
              <w:bottom w:w="6" w:type="dxa"/>
              <w:right w:w="6" w:type="dxa"/>
            </w:tcMar>
            <w:vAlign w:val="center"/>
          </w:tcPr>
          <w:p w14:paraId="62342F27"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0701C6CF"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6A34AC4B" w14:textId="77777777" w:rsidR="005E60A5" w:rsidRDefault="006629B0">
            <w:pPr>
              <w:topLinePunct/>
              <w:spacing w:line="220" w:lineRule="exact"/>
              <w:jc w:val="center"/>
              <w:rPr>
                <w:rFonts w:ascii="宋体" w:hAnsi="宋体"/>
                <w:sz w:val="15"/>
                <w:szCs w:val="15"/>
              </w:rPr>
            </w:pPr>
            <w:r>
              <w:rPr>
                <w:rFonts w:ascii="宋体" w:hAnsi="宋体"/>
                <w:sz w:val="15"/>
                <w:szCs w:val="15"/>
              </w:rPr>
              <w:t>5</w:t>
            </w:r>
          </w:p>
        </w:tc>
        <w:tc>
          <w:tcPr>
            <w:tcW w:w="454" w:type="dxa"/>
            <w:tcMar>
              <w:top w:w="6" w:type="dxa"/>
              <w:left w:w="6" w:type="dxa"/>
              <w:bottom w:w="6" w:type="dxa"/>
              <w:right w:w="6" w:type="dxa"/>
            </w:tcMar>
            <w:vAlign w:val="center"/>
          </w:tcPr>
          <w:p w14:paraId="01C2A2D3" w14:textId="77777777" w:rsidR="005E60A5" w:rsidRDefault="006629B0">
            <w:pPr>
              <w:topLinePunct/>
              <w:spacing w:line="220" w:lineRule="exact"/>
              <w:jc w:val="center"/>
              <w:rPr>
                <w:rFonts w:ascii="宋体" w:hAnsi="宋体"/>
                <w:sz w:val="15"/>
                <w:szCs w:val="15"/>
              </w:rPr>
            </w:pPr>
            <w:r>
              <w:rPr>
                <w:rFonts w:ascii="宋体" w:hAnsi="宋体"/>
                <w:sz w:val="15"/>
                <w:szCs w:val="15"/>
              </w:rPr>
              <w:t>90</w:t>
            </w:r>
          </w:p>
        </w:tc>
        <w:tc>
          <w:tcPr>
            <w:tcW w:w="355" w:type="dxa"/>
            <w:tcMar>
              <w:top w:w="6" w:type="dxa"/>
              <w:left w:w="6" w:type="dxa"/>
              <w:bottom w:w="6" w:type="dxa"/>
              <w:right w:w="6" w:type="dxa"/>
            </w:tcMar>
            <w:vAlign w:val="center"/>
          </w:tcPr>
          <w:p w14:paraId="22ED2982" w14:textId="77777777" w:rsidR="005E60A5" w:rsidRDefault="006629B0">
            <w:pPr>
              <w:topLinePunct/>
              <w:spacing w:line="220" w:lineRule="exact"/>
              <w:jc w:val="center"/>
              <w:rPr>
                <w:rFonts w:ascii="宋体" w:hAnsi="宋体"/>
                <w:sz w:val="15"/>
                <w:szCs w:val="15"/>
              </w:rPr>
            </w:pPr>
            <w:r>
              <w:rPr>
                <w:rFonts w:ascii="宋体" w:hAnsi="宋体"/>
                <w:sz w:val="15"/>
                <w:szCs w:val="15"/>
              </w:rPr>
              <w:t>6</w:t>
            </w:r>
            <w:r>
              <w:rPr>
                <w:rFonts w:ascii="宋体" w:hAnsi="宋体" w:hint="eastAsia"/>
                <w:sz w:val="15"/>
                <w:szCs w:val="15"/>
              </w:rPr>
              <w:t>0</w:t>
            </w:r>
          </w:p>
        </w:tc>
        <w:tc>
          <w:tcPr>
            <w:tcW w:w="345" w:type="dxa"/>
            <w:tcMar>
              <w:top w:w="6" w:type="dxa"/>
              <w:left w:w="6" w:type="dxa"/>
              <w:bottom w:w="6" w:type="dxa"/>
              <w:right w:w="6" w:type="dxa"/>
            </w:tcMar>
            <w:vAlign w:val="center"/>
          </w:tcPr>
          <w:p w14:paraId="7F5E242F" w14:textId="77777777" w:rsidR="005E60A5" w:rsidRDefault="006629B0">
            <w:pPr>
              <w:topLinePunct/>
              <w:spacing w:line="220" w:lineRule="exact"/>
              <w:jc w:val="center"/>
              <w:rPr>
                <w:rFonts w:ascii="宋体" w:hAnsi="宋体"/>
                <w:sz w:val="15"/>
                <w:szCs w:val="15"/>
              </w:rPr>
            </w:pPr>
            <w:r>
              <w:rPr>
                <w:rFonts w:ascii="宋体" w:hAnsi="宋体"/>
                <w:sz w:val="15"/>
                <w:szCs w:val="15"/>
              </w:rPr>
              <w:t>30</w:t>
            </w:r>
          </w:p>
        </w:tc>
        <w:tc>
          <w:tcPr>
            <w:tcW w:w="343" w:type="dxa"/>
            <w:tcMar>
              <w:top w:w="6" w:type="dxa"/>
              <w:left w:w="6" w:type="dxa"/>
              <w:bottom w:w="6" w:type="dxa"/>
              <w:right w:w="6" w:type="dxa"/>
            </w:tcMar>
            <w:vAlign w:val="center"/>
          </w:tcPr>
          <w:p w14:paraId="599F2C9D"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A7F6185"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13CD0708" w14:textId="77777777" w:rsidR="005E60A5" w:rsidRDefault="006629B0">
            <w:pPr>
              <w:topLinePunct/>
              <w:spacing w:line="220" w:lineRule="exact"/>
              <w:jc w:val="center"/>
              <w:rPr>
                <w:rFonts w:ascii="宋体" w:hAnsi="宋体"/>
                <w:sz w:val="15"/>
                <w:szCs w:val="15"/>
              </w:rPr>
            </w:pPr>
            <w:r>
              <w:rPr>
                <w:rFonts w:ascii="宋体" w:hAnsi="宋体"/>
                <w:sz w:val="15"/>
                <w:szCs w:val="15"/>
              </w:rPr>
              <w:t>6</w:t>
            </w:r>
          </w:p>
        </w:tc>
        <w:tc>
          <w:tcPr>
            <w:tcW w:w="283" w:type="dxa"/>
            <w:tcMar>
              <w:top w:w="6" w:type="dxa"/>
              <w:left w:w="6" w:type="dxa"/>
              <w:bottom w:w="6" w:type="dxa"/>
              <w:right w:w="6" w:type="dxa"/>
            </w:tcMar>
            <w:vAlign w:val="center"/>
          </w:tcPr>
          <w:p w14:paraId="3B937DF8"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2454788C"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57A16A7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667DA49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7D1FA3B2" w14:textId="77777777" w:rsidR="005E60A5" w:rsidRDefault="006629B0">
            <w:pPr>
              <w:rPr>
                <w:sz w:val="15"/>
                <w:szCs w:val="15"/>
              </w:rPr>
            </w:pPr>
            <w:r>
              <w:rPr>
                <w:rFonts w:hint="eastAsia"/>
                <w:sz w:val="15"/>
                <w:szCs w:val="15"/>
              </w:rPr>
              <w:t>机电系</w:t>
            </w:r>
          </w:p>
        </w:tc>
      </w:tr>
      <w:tr w:rsidR="005E60A5" w14:paraId="60FF7422" w14:textId="77777777">
        <w:trPr>
          <w:jc w:val="center"/>
        </w:trPr>
        <w:tc>
          <w:tcPr>
            <w:tcW w:w="459" w:type="dxa"/>
            <w:vMerge/>
            <w:tcMar>
              <w:top w:w="6" w:type="dxa"/>
              <w:left w:w="6" w:type="dxa"/>
              <w:bottom w:w="6" w:type="dxa"/>
              <w:right w:w="6" w:type="dxa"/>
            </w:tcMar>
            <w:vAlign w:val="center"/>
          </w:tcPr>
          <w:p w14:paraId="0EE0D4EB"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6254F34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w:t>
            </w:r>
          </w:p>
        </w:tc>
        <w:tc>
          <w:tcPr>
            <w:tcW w:w="2214" w:type="dxa"/>
            <w:tcMar>
              <w:top w:w="6" w:type="dxa"/>
              <w:left w:w="6" w:type="dxa"/>
              <w:bottom w:w="6" w:type="dxa"/>
              <w:right w:w="6" w:type="dxa"/>
            </w:tcMar>
            <w:vAlign w:val="center"/>
          </w:tcPr>
          <w:p w14:paraId="700564DF" w14:textId="77777777" w:rsidR="005E60A5" w:rsidRDefault="006629B0">
            <w:pPr>
              <w:topLinePunct/>
              <w:spacing w:line="220" w:lineRule="exact"/>
              <w:rPr>
                <w:rFonts w:ascii="宋体" w:hAnsi="宋体"/>
                <w:sz w:val="15"/>
                <w:szCs w:val="15"/>
              </w:rPr>
            </w:pPr>
            <w:r>
              <w:rPr>
                <w:rFonts w:ascii="宋体" w:hAnsi="宋体" w:hint="eastAsia"/>
                <w:bCs/>
                <w:sz w:val="15"/>
                <w:szCs w:val="15"/>
              </w:rPr>
              <w:t>汽车车身电控系统原理与检修</w:t>
            </w:r>
            <w:r>
              <w:rPr>
                <w:rFonts w:ascii="宋体" w:hAnsi="宋体" w:hint="eastAsia"/>
                <w:b/>
                <w:sz w:val="18"/>
                <w:szCs w:val="21"/>
              </w:rPr>
              <w:t>★</w:t>
            </w:r>
          </w:p>
        </w:tc>
        <w:tc>
          <w:tcPr>
            <w:tcW w:w="766" w:type="dxa"/>
            <w:tcMar>
              <w:top w:w="6" w:type="dxa"/>
              <w:left w:w="6" w:type="dxa"/>
              <w:bottom w:w="6" w:type="dxa"/>
              <w:right w:w="6" w:type="dxa"/>
            </w:tcMar>
            <w:vAlign w:val="center"/>
          </w:tcPr>
          <w:p w14:paraId="19FBB1CE"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67E0E9CD"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3A763FA1" w14:textId="77777777" w:rsidR="005E60A5" w:rsidRDefault="006629B0">
            <w:pPr>
              <w:topLinePunct/>
              <w:spacing w:line="220" w:lineRule="exact"/>
              <w:jc w:val="center"/>
              <w:rPr>
                <w:rFonts w:ascii="宋体" w:hAnsi="宋体"/>
                <w:sz w:val="15"/>
                <w:szCs w:val="15"/>
              </w:rPr>
            </w:pPr>
            <w:r>
              <w:rPr>
                <w:rFonts w:ascii="宋体" w:hAnsi="宋体"/>
                <w:sz w:val="15"/>
                <w:szCs w:val="15"/>
              </w:rPr>
              <w:t>5</w:t>
            </w:r>
          </w:p>
        </w:tc>
        <w:tc>
          <w:tcPr>
            <w:tcW w:w="454" w:type="dxa"/>
            <w:tcMar>
              <w:top w:w="6" w:type="dxa"/>
              <w:left w:w="6" w:type="dxa"/>
              <w:bottom w:w="6" w:type="dxa"/>
              <w:right w:w="6" w:type="dxa"/>
            </w:tcMar>
            <w:vAlign w:val="center"/>
          </w:tcPr>
          <w:p w14:paraId="6573DB61" w14:textId="77777777" w:rsidR="005E60A5" w:rsidRDefault="006629B0">
            <w:pPr>
              <w:topLinePunct/>
              <w:spacing w:line="220" w:lineRule="exact"/>
              <w:jc w:val="center"/>
              <w:rPr>
                <w:rFonts w:ascii="宋体" w:hAnsi="宋体"/>
                <w:sz w:val="15"/>
                <w:szCs w:val="15"/>
              </w:rPr>
            </w:pPr>
            <w:r>
              <w:rPr>
                <w:rFonts w:ascii="宋体" w:hAnsi="宋体"/>
                <w:sz w:val="15"/>
                <w:szCs w:val="15"/>
              </w:rPr>
              <w:t>90</w:t>
            </w:r>
          </w:p>
        </w:tc>
        <w:tc>
          <w:tcPr>
            <w:tcW w:w="355" w:type="dxa"/>
            <w:tcMar>
              <w:top w:w="6" w:type="dxa"/>
              <w:left w:w="6" w:type="dxa"/>
              <w:bottom w:w="6" w:type="dxa"/>
              <w:right w:w="6" w:type="dxa"/>
            </w:tcMar>
            <w:vAlign w:val="center"/>
          </w:tcPr>
          <w:p w14:paraId="28B3F48D" w14:textId="77777777" w:rsidR="005E60A5" w:rsidRDefault="006629B0">
            <w:pPr>
              <w:topLinePunct/>
              <w:spacing w:line="220" w:lineRule="exact"/>
              <w:jc w:val="center"/>
              <w:rPr>
                <w:rFonts w:ascii="宋体" w:hAnsi="宋体"/>
                <w:sz w:val="15"/>
                <w:szCs w:val="15"/>
              </w:rPr>
            </w:pPr>
            <w:r>
              <w:rPr>
                <w:rFonts w:ascii="宋体" w:hAnsi="宋体"/>
                <w:sz w:val="15"/>
                <w:szCs w:val="15"/>
              </w:rPr>
              <w:t>6</w:t>
            </w:r>
            <w:r>
              <w:rPr>
                <w:rFonts w:ascii="宋体" w:hAnsi="宋体" w:hint="eastAsia"/>
                <w:sz w:val="15"/>
                <w:szCs w:val="15"/>
              </w:rPr>
              <w:t>0</w:t>
            </w:r>
          </w:p>
        </w:tc>
        <w:tc>
          <w:tcPr>
            <w:tcW w:w="345" w:type="dxa"/>
            <w:tcMar>
              <w:top w:w="6" w:type="dxa"/>
              <w:left w:w="6" w:type="dxa"/>
              <w:bottom w:w="6" w:type="dxa"/>
              <w:right w:w="6" w:type="dxa"/>
            </w:tcMar>
            <w:vAlign w:val="center"/>
          </w:tcPr>
          <w:p w14:paraId="1AB996AC" w14:textId="77777777" w:rsidR="005E60A5" w:rsidRDefault="006629B0">
            <w:pPr>
              <w:topLinePunct/>
              <w:spacing w:line="220" w:lineRule="exact"/>
              <w:jc w:val="center"/>
              <w:rPr>
                <w:rFonts w:ascii="宋体" w:hAnsi="宋体"/>
                <w:sz w:val="15"/>
                <w:szCs w:val="15"/>
              </w:rPr>
            </w:pPr>
            <w:r>
              <w:rPr>
                <w:rFonts w:ascii="宋体" w:hAnsi="宋体"/>
                <w:sz w:val="15"/>
                <w:szCs w:val="15"/>
              </w:rPr>
              <w:t>30</w:t>
            </w:r>
          </w:p>
        </w:tc>
        <w:tc>
          <w:tcPr>
            <w:tcW w:w="343" w:type="dxa"/>
            <w:tcMar>
              <w:top w:w="6" w:type="dxa"/>
              <w:left w:w="6" w:type="dxa"/>
              <w:bottom w:w="6" w:type="dxa"/>
              <w:right w:w="6" w:type="dxa"/>
            </w:tcMar>
            <w:vAlign w:val="center"/>
          </w:tcPr>
          <w:p w14:paraId="5CD608F8"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1A22ECAF"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48DEC034" w14:textId="77777777" w:rsidR="005E60A5" w:rsidRDefault="006629B0">
            <w:pPr>
              <w:topLinePunct/>
              <w:spacing w:line="220" w:lineRule="exact"/>
              <w:jc w:val="center"/>
              <w:rPr>
                <w:rFonts w:ascii="宋体" w:hAnsi="宋体"/>
                <w:sz w:val="15"/>
                <w:szCs w:val="15"/>
              </w:rPr>
            </w:pPr>
            <w:r>
              <w:rPr>
                <w:rFonts w:ascii="宋体" w:hAnsi="宋体"/>
                <w:sz w:val="15"/>
                <w:szCs w:val="15"/>
              </w:rPr>
              <w:t>6</w:t>
            </w:r>
          </w:p>
        </w:tc>
        <w:tc>
          <w:tcPr>
            <w:tcW w:w="283" w:type="dxa"/>
            <w:tcMar>
              <w:top w:w="6" w:type="dxa"/>
              <w:left w:w="6" w:type="dxa"/>
              <w:bottom w:w="6" w:type="dxa"/>
              <w:right w:w="6" w:type="dxa"/>
            </w:tcMar>
            <w:vAlign w:val="center"/>
          </w:tcPr>
          <w:p w14:paraId="2480616F"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6C26B14B"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236C7F8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1464826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6EEBA400" w14:textId="77777777" w:rsidR="005E60A5" w:rsidRDefault="006629B0">
            <w:pPr>
              <w:rPr>
                <w:sz w:val="15"/>
                <w:szCs w:val="15"/>
              </w:rPr>
            </w:pPr>
            <w:r>
              <w:rPr>
                <w:rFonts w:hint="eastAsia"/>
                <w:sz w:val="15"/>
                <w:szCs w:val="15"/>
              </w:rPr>
              <w:t>机电系</w:t>
            </w:r>
          </w:p>
        </w:tc>
      </w:tr>
      <w:tr w:rsidR="005E60A5" w14:paraId="414A57A6" w14:textId="77777777">
        <w:trPr>
          <w:jc w:val="center"/>
        </w:trPr>
        <w:tc>
          <w:tcPr>
            <w:tcW w:w="459" w:type="dxa"/>
            <w:vMerge/>
            <w:tcMar>
              <w:top w:w="6" w:type="dxa"/>
              <w:left w:w="6" w:type="dxa"/>
              <w:bottom w:w="6" w:type="dxa"/>
              <w:right w:w="6" w:type="dxa"/>
            </w:tcMar>
            <w:vAlign w:val="center"/>
          </w:tcPr>
          <w:p w14:paraId="431717FD"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6800245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7</w:t>
            </w:r>
          </w:p>
        </w:tc>
        <w:tc>
          <w:tcPr>
            <w:tcW w:w="2214" w:type="dxa"/>
            <w:tcMar>
              <w:top w:w="6" w:type="dxa"/>
              <w:left w:w="6" w:type="dxa"/>
              <w:bottom w:w="6" w:type="dxa"/>
              <w:right w:w="6" w:type="dxa"/>
            </w:tcMar>
            <w:vAlign w:val="center"/>
          </w:tcPr>
          <w:p w14:paraId="688013B8" w14:textId="77777777" w:rsidR="005E60A5" w:rsidRDefault="006629B0">
            <w:pPr>
              <w:topLinePunct/>
              <w:spacing w:line="220" w:lineRule="exact"/>
              <w:rPr>
                <w:rFonts w:ascii="宋体" w:hAnsi="宋体"/>
                <w:sz w:val="15"/>
                <w:szCs w:val="15"/>
              </w:rPr>
            </w:pPr>
            <w:r>
              <w:rPr>
                <w:rFonts w:hint="eastAsia"/>
                <w:sz w:val="15"/>
                <w:szCs w:val="15"/>
              </w:rPr>
              <w:t>汽车发动机电控系统原理与检修</w:t>
            </w:r>
          </w:p>
        </w:tc>
        <w:tc>
          <w:tcPr>
            <w:tcW w:w="766" w:type="dxa"/>
            <w:tcMar>
              <w:top w:w="6" w:type="dxa"/>
              <w:left w:w="6" w:type="dxa"/>
              <w:bottom w:w="6" w:type="dxa"/>
              <w:right w:w="6" w:type="dxa"/>
            </w:tcMar>
            <w:vAlign w:val="center"/>
          </w:tcPr>
          <w:p w14:paraId="1481776D"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45CF548F"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3DEBC21F" w14:textId="77777777" w:rsidR="005E60A5" w:rsidRDefault="006629B0">
            <w:pPr>
              <w:topLinePunct/>
              <w:spacing w:line="220" w:lineRule="exact"/>
              <w:jc w:val="center"/>
              <w:rPr>
                <w:rFonts w:ascii="宋体" w:hAnsi="宋体"/>
                <w:sz w:val="15"/>
                <w:szCs w:val="15"/>
              </w:rPr>
            </w:pPr>
            <w:r>
              <w:rPr>
                <w:rFonts w:ascii="宋体" w:hAnsi="宋体"/>
                <w:sz w:val="15"/>
                <w:szCs w:val="15"/>
              </w:rPr>
              <w:t>5</w:t>
            </w:r>
          </w:p>
        </w:tc>
        <w:tc>
          <w:tcPr>
            <w:tcW w:w="454" w:type="dxa"/>
            <w:tcMar>
              <w:top w:w="6" w:type="dxa"/>
              <w:left w:w="6" w:type="dxa"/>
              <w:bottom w:w="6" w:type="dxa"/>
              <w:right w:w="6" w:type="dxa"/>
            </w:tcMar>
            <w:vAlign w:val="center"/>
          </w:tcPr>
          <w:p w14:paraId="188306BE" w14:textId="77777777" w:rsidR="005E60A5" w:rsidRDefault="006629B0">
            <w:pPr>
              <w:topLinePunct/>
              <w:spacing w:line="220" w:lineRule="exact"/>
              <w:jc w:val="center"/>
              <w:rPr>
                <w:rFonts w:ascii="宋体" w:hAnsi="宋体"/>
                <w:sz w:val="15"/>
                <w:szCs w:val="15"/>
              </w:rPr>
            </w:pPr>
            <w:r>
              <w:rPr>
                <w:rFonts w:ascii="宋体" w:hAnsi="宋体"/>
                <w:sz w:val="15"/>
                <w:szCs w:val="15"/>
              </w:rPr>
              <w:t>90</w:t>
            </w:r>
          </w:p>
        </w:tc>
        <w:tc>
          <w:tcPr>
            <w:tcW w:w="355" w:type="dxa"/>
            <w:tcMar>
              <w:top w:w="6" w:type="dxa"/>
              <w:left w:w="6" w:type="dxa"/>
              <w:bottom w:w="6" w:type="dxa"/>
              <w:right w:w="6" w:type="dxa"/>
            </w:tcMar>
            <w:vAlign w:val="center"/>
          </w:tcPr>
          <w:p w14:paraId="75A65494" w14:textId="77777777" w:rsidR="005E60A5" w:rsidRDefault="006629B0">
            <w:pPr>
              <w:topLinePunct/>
              <w:spacing w:line="220" w:lineRule="exact"/>
              <w:jc w:val="center"/>
              <w:rPr>
                <w:rFonts w:ascii="宋体" w:hAnsi="宋体"/>
                <w:sz w:val="15"/>
                <w:szCs w:val="15"/>
              </w:rPr>
            </w:pPr>
            <w:r>
              <w:rPr>
                <w:rFonts w:ascii="宋体" w:hAnsi="宋体"/>
                <w:sz w:val="15"/>
                <w:szCs w:val="15"/>
              </w:rPr>
              <w:t>6</w:t>
            </w:r>
            <w:r>
              <w:rPr>
                <w:rFonts w:ascii="宋体" w:hAnsi="宋体" w:hint="eastAsia"/>
                <w:sz w:val="15"/>
                <w:szCs w:val="15"/>
              </w:rPr>
              <w:t>0</w:t>
            </w:r>
          </w:p>
        </w:tc>
        <w:tc>
          <w:tcPr>
            <w:tcW w:w="345" w:type="dxa"/>
            <w:tcMar>
              <w:top w:w="6" w:type="dxa"/>
              <w:left w:w="6" w:type="dxa"/>
              <w:bottom w:w="6" w:type="dxa"/>
              <w:right w:w="6" w:type="dxa"/>
            </w:tcMar>
            <w:vAlign w:val="center"/>
          </w:tcPr>
          <w:p w14:paraId="09079C64" w14:textId="77777777" w:rsidR="005E60A5" w:rsidRDefault="006629B0">
            <w:pPr>
              <w:topLinePunct/>
              <w:spacing w:line="220" w:lineRule="exact"/>
              <w:jc w:val="center"/>
              <w:rPr>
                <w:rFonts w:ascii="宋体" w:hAnsi="宋体"/>
                <w:sz w:val="15"/>
                <w:szCs w:val="15"/>
              </w:rPr>
            </w:pPr>
            <w:r>
              <w:rPr>
                <w:rFonts w:ascii="宋体" w:hAnsi="宋体"/>
                <w:sz w:val="15"/>
                <w:szCs w:val="15"/>
              </w:rPr>
              <w:t>30</w:t>
            </w:r>
          </w:p>
        </w:tc>
        <w:tc>
          <w:tcPr>
            <w:tcW w:w="343" w:type="dxa"/>
            <w:tcMar>
              <w:top w:w="6" w:type="dxa"/>
              <w:left w:w="6" w:type="dxa"/>
              <w:bottom w:w="6" w:type="dxa"/>
              <w:right w:w="6" w:type="dxa"/>
            </w:tcMar>
            <w:vAlign w:val="center"/>
          </w:tcPr>
          <w:p w14:paraId="04076E17"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2C171FF4"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E31A4F1" w14:textId="77777777" w:rsidR="005E60A5" w:rsidRDefault="006629B0">
            <w:pPr>
              <w:topLinePunct/>
              <w:spacing w:line="220" w:lineRule="exact"/>
              <w:jc w:val="center"/>
              <w:rPr>
                <w:rFonts w:ascii="宋体" w:hAnsi="宋体"/>
                <w:sz w:val="15"/>
                <w:szCs w:val="15"/>
              </w:rPr>
            </w:pPr>
            <w:r>
              <w:rPr>
                <w:rFonts w:ascii="宋体" w:hAnsi="宋体"/>
                <w:sz w:val="15"/>
                <w:szCs w:val="15"/>
              </w:rPr>
              <w:t>6</w:t>
            </w:r>
          </w:p>
        </w:tc>
        <w:tc>
          <w:tcPr>
            <w:tcW w:w="283" w:type="dxa"/>
            <w:tcMar>
              <w:top w:w="6" w:type="dxa"/>
              <w:left w:w="6" w:type="dxa"/>
              <w:bottom w:w="6" w:type="dxa"/>
              <w:right w:w="6" w:type="dxa"/>
            </w:tcMar>
            <w:vAlign w:val="center"/>
          </w:tcPr>
          <w:p w14:paraId="2191681A"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625369E9"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3512FFE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34EF850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63D0188A" w14:textId="77777777" w:rsidR="005E60A5" w:rsidRDefault="006629B0">
            <w:pPr>
              <w:rPr>
                <w:sz w:val="15"/>
                <w:szCs w:val="15"/>
              </w:rPr>
            </w:pPr>
            <w:r>
              <w:rPr>
                <w:rFonts w:hint="eastAsia"/>
                <w:sz w:val="15"/>
                <w:szCs w:val="15"/>
              </w:rPr>
              <w:t>机电系</w:t>
            </w:r>
          </w:p>
        </w:tc>
      </w:tr>
      <w:tr w:rsidR="005E60A5" w14:paraId="38C50CB1" w14:textId="77777777">
        <w:trPr>
          <w:jc w:val="center"/>
        </w:trPr>
        <w:tc>
          <w:tcPr>
            <w:tcW w:w="459" w:type="dxa"/>
            <w:vMerge/>
            <w:tcMar>
              <w:top w:w="6" w:type="dxa"/>
              <w:left w:w="6" w:type="dxa"/>
              <w:bottom w:w="6" w:type="dxa"/>
              <w:right w:w="6" w:type="dxa"/>
            </w:tcMar>
            <w:vAlign w:val="center"/>
          </w:tcPr>
          <w:p w14:paraId="5C115C43"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210D51D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8</w:t>
            </w:r>
          </w:p>
        </w:tc>
        <w:tc>
          <w:tcPr>
            <w:tcW w:w="2214" w:type="dxa"/>
            <w:tcMar>
              <w:top w:w="6" w:type="dxa"/>
              <w:left w:w="6" w:type="dxa"/>
              <w:bottom w:w="6" w:type="dxa"/>
              <w:right w:w="6" w:type="dxa"/>
            </w:tcMar>
            <w:vAlign w:val="center"/>
          </w:tcPr>
          <w:p w14:paraId="1709038A" w14:textId="77777777" w:rsidR="005E60A5" w:rsidRDefault="006629B0">
            <w:pPr>
              <w:topLinePunct/>
              <w:spacing w:line="220" w:lineRule="exact"/>
              <w:rPr>
                <w:rFonts w:ascii="宋体" w:hAnsi="宋体"/>
                <w:sz w:val="15"/>
                <w:szCs w:val="15"/>
              </w:rPr>
            </w:pPr>
            <w:r>
              <w:rPr>
                <w:rFonts w:ascii="宋体" w:hAnsi="宋体" w:hint="eastAsia"/>
                <w:bCs/>
                <w:sz w:val="15"/>
                <w:szCs w:val="15"/>
              </w:rPr>
              <w:t>电动汽车电机与控制系统检修</w:t>
            </w:r>
            <w:r>
              <w:rPr>
                <w:rFonts w:ascii="宋体" w:hAnsi="宋体" w:hint="eastAsia"/>
                <w:b/>
                <w:sz w:val="18"/>
                <w:szCs w:val="21"/>
              </w:rPr>
              <w:t>★</w:t>
            </w:r>
          </w:p>
        </w:tc>
        <w:tc>
          <w:tcPr>
            <w:tcW w:w="766" w:type="dxa"/>
            <w:tcMar>
              <w:top w:w="6" w:type="dxa"/>
              <w:left w:w="6" w:type="dxa"/>
              <w:bottom w:w="6" w:type="dxa"/>
              <w:right w:w="6" w:type="dxa"/>
            </w:tcMar>
            <w:vAlign w:val="center"/>
          </w:tcPr>
          <w:p w14:paraId="4FD99096"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688CA0F5"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7607C85E" w14:textId="77777777" w:rsidR="005E60A5" w:rsidRDefault="006629B0">
            <w:pPr>
              <w:topLinePunct/>
              <w:spacing w:line="220" w:lineRule="exact"/>
              <w:jc w:val="center"/>
              <w:rPr>
                <w:rFonts w:ascii="宋体" w:hAnsi="宋体"/>
                <w:sz w:val="15"/>
                <w:szCs w:val="15"/>
              </w:rPr>
            </w:pPr>
            <w:r>
              <w:rPr>
                <w:rFonts w:ascii="宋体" w:hAnsi="宋体"/>
                <w:sz w:val="15"/>
                <w:szCs w:val="15"/>
              </w:rPr>
              <w:t>5</w:t>
            </w:r>
          </w:p>
        </w:tc>
        <w:tc>
          <w:tcPr>
            <w:tcW w:w="454" w:type="dxa"/>
            <w:tcMar>
              <w:top w:w="6" w:type="dxa"/>
              <w:left w:w="6" w:type="dxa"/>
              <w:bottom w:w="6" w:type="dxa"/>
              <w:right w:w="6" w:type="dxa"/>
            </w:tcMar>
            <w:vAlign w:val="center"/>
          </w:tcPr>
          <w:p w14:paraId="239EB789" w14:textId="77777777" w:rsidR="005E60A5" w:rsidRDefault="006629B0">
            <w:pPr>
              <w:topLinePunct/>
              <w:spacing w:line="220" w:lineRule="exact"/>
              <w:jc w:val="center"/>
              <w:rPr>
                <w:rFonts w:ascii="宋体" w:hAnsi="宋体"/>
                <w:sz w:val="15"/>
                <w:szCs w:val="15"/>
              </w:rPr>
            </w:pPr>
            <w:r>
              <w:rPr>
                <w:rFonts w:ascii="宋体" w:hAnsi="宋体"/>
                <w:sz w:val="15"/>
                <w:szCs w:val="15"/>
              </w:rPr>
              <w:t>90</w:t>
            </w:r>
          </w:p>
        </w:tc>
        <w:tc>
          <w:tcPr>
            <w:tcW w:w="355" w:type="dxa"/>
            <w:tcMar>
              <w:top w:w="6" w:type="dxa"/>
              <w:left w:w="6" w:type="dxa"/>
              <w:bottom w:w="6" w:type="dxa"/>
              <w:right w:w="6" w:type="dxa"/>
            </w:tcMar>
            <w:vAlign w:val="center"/>
          </w:tcPr>
          <w:p w14:paraId="1AF3C023" w14:textId="77777777" w:rsidR="005E60A5" w:rsidRDefault="006629B0">
            <w:pPr>
              <w:topLinePunct/>
              <w:spacing w:line="220" w:lineRule="exact"/>
              <w:jc w:val="center"/>
              <w:rPr>
                <w:rFonts w:ascii="宋体" w:hAnsi="宋体"/>
                <w:sz w:val="15"/>
                <w:szCs w:val="15"/>
              </w:rPr>
            </w:pPr>
            <w:r>
              <w:rPr>
                <w:rFonts w:ascii="宋体" w:hAnsi="宋体"/>
                <w:sz w:val="15"/>
                <w:szCs w:val="15"/>
              </w:rPr>
              <w:t>6</w:t>
            </w:r>
            <w:r>
              <w:rPr>
                <w:rFonts w:ascii="宋体" w:hAnsi="宋体" w:hint="eastAsia"/>
                <w:sz w:val="15"/>
                <w:szCs w:val="15"/>
              </w:rPr>
              <w:t>0</w:t>
            </w:r>
          </w:p>
        </w:tc>
        <w:tc>
          <w:tcPr>
            <w:tcW w:w="345" w:type="dxa"/>
            <w:tcMar>
              <w:top w:w="6" w:type="dxa"/>
              <w:left w:w="6" w:type="dxa"/>
              <w:bottom w:w="6" w:type="dxa"/>
              <w:right w:w="6" w:type="dxa"/>
            </w:tcMar>
            <w:vAlign w:val="center"/>
          </w:tcPr>
          <w:p w14:paraId="141ECF7E" w14:textId="77777777" w:rsidR="005E60A5" w:rsidRDefault="006629B0">
            <w:pPr>
              <w:topLinePunct/>
              <w:spacing w:line="220" w:lineRule="exact"/>
              <w:jc w:val="center"/>
              <w:rPr>
                <w:rFonts w:ascii="宋体" w:hAnsi="宋体"/>
                <w:sz w:val="15"/>
                <w:szCs w:val="15"/>
              </w:rPr>
            </w:pPr>
            <w:r>
              <w:rPr>
                <w:rFonts w:ascii="宋体" w:hAnsi="宋体"/>
                <w:sz w:val="15"/>
                <w:szCs w:val="15"/>
              </w:rPr>
              <w:t>30</w:t>
            </w:r>
          </w:p>
        </w:tc>
        <w:tc>
          <w:tcPr>
            <w:tcW w:w="343" w:type="dxa"/>
            <w:tcMar>
              <w:top w:w="6" w:type="dxa"/>
              <w:left w:w="6" w:type="dxa"/>
              <w:bottom w:w="6" w:type="dxa"/>
              <w:right w:w="6" w:type="dxa"/>
            </w:tcMar>
            <w:vAlign w:val="center"/>
          </w:tcPr>
          <w:p w14:paraId="7D0AC0E7"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20975D99"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69EE7DD6"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7D5E70FA" w14:textId="77777777" w:rsidR="005E60A5" w:rsidRDefault="006629B0">
            <w:pPr>
              <w:topLinePunct/>
              <w:spacing w:line="220" w:lineRule="exact"/>
              <w:jc w:val="center"/>
              <w:rPr>
                <w:rFonts w:ascii="宋体" w:hAnsi="宋体"/>
                <w:sz w:val="15"/>
                <w:szCs w:val="15"/>
              </w:rPr>
            </w:pPr>
            <w:r>
              <w:rPr>
                <w:rFonts w:ascii="宋体" w:hAnsi="宋体"/>
                <w:sz w:val="15"/>
                <w:szCs w:val="15"/>
              </w:rPr>
              <w:t>6</w:t>
            </w:r>
          </w:p>
        </w:tc>
        <w:tc>
          <w:tcPr>
            <w:tcW w:w="316" w:type="dxa"/>
            <w:tcMar>
              <w:top w:w="6" w:type="dxa"/>
              <w:left w:w="6" w:type="dxa"/>
              <w:bottom w:w="6" w:type="dxa"/>
              <w:right w:w="6" w:type="dxa"/>
            </w:tcMar>
            <w:vAlign w:val="center"/>
          </w:tcPr>
          <w:p w14:paraId="2B2118CA"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2FC0BB80"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0FE5E73C" w14:textId="77777777" w:rsidR="005E60A5" w:rsidRDefault="006629B0">
            <w:pPr>
              <w:topLinePunct/>
              <w:spacing w:line="220" w:lineRule="exact"/>
              <w:jc w:val="center"/>
              <w:rPr>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01E49216" w14:textId="77777777" w:rsidR="005E60A5" w:rsidRDefault="006629B0">
            <w:pPr>
              <w:rPr>
                <w:sz w:val="15"/>
                <w:szCs w:val="15"/>
              </w:rPr>
            </w:pPr>
            <w:r>
              <w:rPr>
                <w:rFonts w:hint="eastAsia"/>
                <w:sz w:val="15"/>
                <w:szCs w:val="15"/>
              </w:rPr>
              <w:t>机电系</w:t>
            </w:r>
          </w:p>
        </w:tc>
      </w:tr>
      <w:tr w:rsidR="005E60A5" w14:paraId="597692AD" w14:textId="77777777">
        <w:trPr>
          <w:jc w:val="center"/>
        </w:trPr>
        <w:tc>
          <w:tcPr>
            <w:tcW w:w="459" w:type="dxa"/>
            <w:vMerge/>
            <w:tcMar>
              <w:top w:w="6" w:type="dxa"/>
              <w:left w:w="6" w:type="dxa"/>
              <w:bottom w:w="6" w:type="dxa"/>
              <w:right w:w="6" w:type="dxa"/>
            </w:tcMar>
            <w:vAlign w:val="center"/>
          </w:tcPr>
          <w:p w14:paraId="7A84ACB4"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4EE2746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9</w:t>
            </w:r>
          </w:p>
        </w:tc>
        <w:tc>
          <w:tcPr>
            <w:tcW w:w="2214" w:type="dxa"/>
            <w:tcMar>
              <w:top w:w="6" w:type="dxa"/>
              <w:left w:w="6" w:type="dxa"/>
              <w:bottom w:w="6" w:type="dxa"/>
              <w:right w:w="6" w:type="dxa"/>
            </w:tcMar>
            <w:vAlign w:val="center"/>
          </w:tcPr>
          <w:p w14:paraId="60981C08" w14:textId="77777777" w:rsidR="005E60A5" w:rsidRDefault="006629B0">
            <w:pPr>
              <w:topLinePunct/>
              <w:spacing w:line="220" w:lineRule="exact"/>
              <w:rPr>
                <w:rFonts w:ascii="宋体" w:hAnsi="宋体"/>
                <w:sz w:val="15"/>
                <w:szCs w:val="15"/>
              </w:rPr>
            </w:pPr>
            <w:r>
              <w:rPr>
                <w:rFonts w:ascii="宋体" w:hAnsi="宋体" w:hint="eastAsia"/>
                <w:bCs/>
                <w:sz w:val="15"/>
                <w:szCs w:val="15"/>
              </w:rPr>
              <w:t>新能源汽车检测与故障诊断</w:t>
            </w:r>
            <w:r>
              <w:rPr>
                <w:rFonts w:ascii="宋体" w:hAnsi="宋体" w:hint="eastAsia"/>
                <w:b/>
                <w:sz w:val="18"/>
                <w:szCs w:val="21"/>
              </w:rPr>
              <w:t>★</w:t>
            </w:r>
          </w:p>
        </w:tc>
        <w:tc>
          <w:tcPr>
            <w:tcW w:w="766" w:type="dxa"/>
            <w:tcMar>
              <w:top w:w="6" w:type="dxa"/>
              <w:left w:w="6" w:type="dxa"/>
              <w:bottom w:w="6" w:type="dxa"/>
              <w:right w:w="6" w:type="dxa"/>
            </w:tcMar>
            <w:vAlign w:val="center"/>
          </w:tcPr>
          <w:p w14:paraId="46785AD6"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1241AE38"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7CC5521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3.5</w:t>
            </w:r>
          </w:p>
        </w:tc>
        <w:tc>
          <w:tcPr>
            <w:tcW w:w="454" w:type="dxa"/>
            <w:tcMar>
              <w:top w:w="6" w:type="dxa"/>
              <w:left w:w="6" w:type="dxa"/>
              <w:bottom w:w="6" w:type="dxa"/>
              <w:right w:w="6" w:type="dxa"/>
            </w:tcMar>
            <w:vAlign w:val="center"/>
          </w:tcPr>
          <w:p w14:paraId="38EB1B9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55" w:type="dxa"/>
            <w:tcMar>
              <w:top w:w="6" w:type="dxa"/>
              <w:left w:w="6" w:type="dxa"/>
              <w:bottom w:w="6" w:type="dxa"/>
              <w:right w:w="6" w:type="dxa"/>
            </w:tcMar>
            <w:vAlign w:val="center"/>
          </w:tcPr>
          <w:p w14:paraId="2E8E449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40</w:t>
            </w:r>
          </w:p>
        </w:tc>
        <w:tc>
          <w:tcPr>
            <w:tcW w:w="345" w:type="dxa"/>
            <w:tcMar>
              <w:top w:w="6" w:type="dxa"/>
              <w:left w:w="6" w:type="dxa"/>
              <w:bottom w:w="6" w:type="dxa"/>
              <w:right w:w="6" w:type="dxa"/>
            </w:tcMar>
            <w:vAlign w:val="center"/>
          </w:tcPr>
          <w:p w14:paraId="22EA8C2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20</w:t>
            </w:r>
          </w:p>
        </w:tc>
        <w:tc>
          <w:tcPr>
            <w:tcW w:w="343" w:type="dxa"/>
            <w:tcMar>
              <w:top w:w="6" w:type="dxa"/>
              <w:left w:w="6" w:type="dxa"/>
              <w:bottom w:w="6" w:type="dxa"/>
              <w:right w:w="6" w:type="dxa"/>
            </w:tcMar>
            <w:vAlign w:val="center"/>
          </w:tcPr>
          <w:p w14:paraId="1B0EB312"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1DF86E4A"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5EABE1ED"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03072129" w14:textId="77777777" w:rsidR="005E60A5" w:rsidRDefault="006629B0">
            <w:pPr>
              <w:topLinePunct/>
              <w:spacing w:line="220" w:lineRule="exact"/>
              <w:jc w:val="center"/>
              <w:rPr>
                <w:rFonts w:ascii="宋体" w:hAnsi="宋体"/>
                <w:sz w:val="15"/>
                <w:szCs w:val="15"/>
              </w:rPr>
            </w:pPr>
            <w:r>
              <w:rPr>
                <w:rFonts w:ascii="宋体" w:hAnsi="宋体"/>
                <w:sz w:val="15"/>
                <w:szCs w:val="15"/>
              </w:rPr>
              <w:t>4</w:t>
            </w:r>
          </w:p>
        </w:tc>
        <w:tc>
          <w:tcPr>
            <w:tcW w:w="316" w:type="dxa"/>
            <w:tcMar>
              <w:top w:w="6" w:type="dxa"/>
              <w:left w:w="6" w:type="dxa"/>
              <w:bottom w:w="6" w:type="dxa"/>
              <w:right w:w="6" w:type="dxa"/>
            </w:tcMar>
            <w:vAlign w:val="center"/>
          </w:tcPr>
          <w:p w14:paraId="438FD020"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7F30383C"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77EA5A1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749028B5" w14:textId="77777777" w:rsidR="005E60A5" w:rsidRDefault="006629B0">
            <w:pPr>
              <w:rPr>
                <w:sz w:val="15"/>
                <w:szCs w:val="15"/>
              </w:rPr>
            </w:pPr>
            <w:r>
              <w:rPr>
                <w:rFonts w:hint="eastAsia"/>
                <w:sz w:val="15"/>
                <w:szCs w:val="15"/>
              </w:rPr>
              <w:t>机电系</w:t>
            </w:r>
          </w:p>
        </w:tc>
      </w:tr>
      <w:tr w:rsidR="005E60A5" w14:paraId="0D949553" w14:textId="77777777">
        <w:trPr>
          <w:jc w:val="center"/>
        </w:trPr>
        <w:tc>
          <w:tcPr>
            <w:tcW w:w="459" w:type="dxa"/>
            <w:vMerge/>
            <w:tcMar>
              <w:top w:w="6" w:type="dxa"/>
              <w:left w:w="6" w:type="dxa"/>
              <w:bottom w:w="6" w:type="dxa"/>
              <w:right w:w="6" w:type="dxa"/>
            </w:tcMar>
            <w:vAlign w:val="center"/>
          </w:tcPr>
          <w:p w14:paraId="34E5D87B"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70AEB42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10</w:t>
            </w:r>
          </w:p>
        </w:tc>
        <w:tc>
          <w:tcPr>
            <w:tcW w:w="2214" w:type="dxa"/>
            <w:tcMar>
              <w:top w:w="6" w:type="dxa"/>
              <w:left w:w="6" w:type="dxa"/>
              <w:bottom w:w="6" w:type="dxa"/>
              <w:right w:w="6" w:type="dxa"/>
            </w:tcMar>
            <w:vAlign w:val="center"/>
          </w:tcPr>
          <w:p w14:paraId="79425BB0" w14:textId="77777777" w:rsidR="005E60A5" w:rsidRDefault="006629B0">
            <w:pPr>
              <w:rPr>
                <w:sz w:val="15"/>
                <w:szCs w:val="15"/>
              </w:rPr>
            </w:pPr>
            <w:r>
              <w:rPr>
                <w:rFonts w:hint="eastAsia"/>
                <w:sz w:val="15"/>
                <w:szCs w:val="15"/>
              </w:rPr>
              <w:t>新能源汽车运用技术</w:t>
            </w:r>
            <w:r>
              <w:rPr>
                <w:rFonts w:ascii="宋体" w:hAnsi="宋体" w:hint="eastAsia"/>
                <w:b/>
                <w:sz w:val="18"/>
                <w:szCs w:val="21"/>
              </w:rPr>
              <w:t>★</w:t>
            </w:r>
          </w:p>
        </w:tc>
        <w:tc>
          <w:tcPr>
            <w:tcW w:w="766" w:type="dxa"/>
            <w:tcMar>
              <w:top w:w="6" w:type="dxa"/>
              <w:left w:w="6" w:type="dxa"/>
              <w:bottom w:w="6" w:type="dxa"/>
              <w:right w:w="6" w:type="dxa"/>
            </w:tcMar>
            <w:vAlign w:val="center"/>
          </w:tcPr>
          <w:p w14:paraId="01C46434"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6644DCB4"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7AD3DFF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3.5</w:t>
            </w:r>
          </w:p>
        </w:tc>
        <w:tc>
          <w:tcPr>
            <w:tcW w:w="454" w:type="dxa"/>
            <w:tcMar>
              <w:top w:w="6" w:type="dxa"/>
              <w:left w:w="6" w:type="dxa"/>
              <w:bottom w:w="6" w:type="dxa"/>
              <w:right w:w="6" w:type="dxa"/>
            </w:tcMar>
            <w:vAlign w:val="center"/>
          </w:tcPr>
          <w:p w14:paraId="2D444A9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55" w:type="dxa"/>
            <w:tcMar>
              <w:top w:w="6" w:type="dxa"/>
              <w:left w:w="6" w:type="dxa"/>
              <w:bottom w:w="6" w:type="dxa"/>
              <w:right w:w="6" w:type="dxa"/>
            </w:tcMar>
            <w:vAlign w:val="center"/>
          </w:tcPr>
          <w:p w14:paraId="2FEE7BD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40</w:t>
            </w:r>
          </w:p>
        </w:tc>
        <w:tc>
          <w:tcPr>
            <w:tcW w:w="345" w:type="dxa"/>
            <w:tcMar>
              <w:top w:w="6" w:type="dxa"/>
              <w:left w:w="6" w:type="dxa"/>
              <w:bottom w:w="6" w:type="dxa"/>
              <w:right w:w="6" w:type="dxa"/>
            </w:tcMar>
            <w:vAlign w:val="center"/>
          </w:tcPr>
          <w:p w14:paraId="6B12B48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20</w:t>
            </w:r>
          </w:p>
        </w:tc>
        <w:tc>
          <w:tcPr>
            <w:tcW w:w="343" w:type="dxa"/>
            <w:tcMar>
              <w:top w:w="6" w:type="dxa"/>
              <w:left w:w="6" w:type="dxa"/>
              <w:bottom w:w="6" w:type="dxa"/>
              <w:right w:w="6" w:type="dxa"/>
            </w:tcMar>
            <w:vAlign w:val="center"/>
          </w:tcPr>
          <w:p w14:paraId="47A4D126"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18F86F81"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DDA7365"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1089A0C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316" w:type="dxa"/>
            <w:tcMar>
              <w:top w:w="6" w:type="dxa"/>
              <w:left w:w="6" w:type="dxa"/>
              <w:bottom w:w="6" w:type="dxa"/>
              <w:right w:w="6" w:type="dxa"/>
            </w:tcMar>
            <w:vAlign w:val="center"/>
          </w:tcPr>
          <w:p w14:paraId="0AE94617"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32328D6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5866EF2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考试</w:t>
            </w:r>
          </w:p>
        </w:tc>
        <w:tc>
          <w:tcPr>
            <w:tcW w:w="546" w:type="dxa"/>
            <w:tcMar>
              <w:top w:w="6" w:type="dxa"/>
              <w:left w:w="6" w:type="dxa"/>
              <w:bottom w:w="6" w:type="dxa"/>
              <w:right w:w="6" w:type="dxa"/>
            </w:tcMar>
            <w:vAlign w:val="center"/>
          </w:tcPr>
          <w:p w14:paraId="7FF24D83" w14:textId="77777777" w:rsidR="005E60A5" w:rsidRDefault="006629B0">
            <w:pPr>
              <w:rPr>
                <w:sz w:val="15"/>
                <w:szCs w:val="15"/>
              </w:rPr>
            </w:pPr>
            <w:r>
              <w:rPr>
                <w:rFonts w:hint="eastAsia"/>
                <w:sz w:val="15"/>
                <w:szCs w:val="15"/>
              </w:rPr>
              <w:t>机电系</w:t>
            </w:r>
          </w:p>
        </w:tc>
      </w:tr>
      <w:tr w:rsidR="005E60A5" w14:paraId="2B3B31F1" w14:textId="77777777">
        <w:trPr>
          <w:jc w:val="center"/>
        </w:trPr>
        <w:tc>
          <w:tcPr>
            <w:tcW w:w="459" w:type="dxa"/>
            <w:vMerge/>
            <w:tcMar>
              <w:top w:w="6" w:type="dxa"/>
              <w:left w:w="6" w:type="dxa"/>
              <w:bottom w:w="6" w:type="dxa"/>
              <w:right w:w="6" w:type="dxa"/>
            </w:tcMar>
            <w:vAlign w:val="center"/>
          </w:tcPr>
          <w:p w14:paraId="18315903"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383082F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11</w:t>
            </w:r>
          </w:p>
        </w:tc>
        <w:tc>
          <w:tcPr>
            <w:tcW w:w="2214" w:type="dxa"/>
            <w:tcMar>
              <w:top w:w="6" w:type="dxa"/>
              <w:left w:w="6" w:type="dxa"/>
              <w:bottom w:w="6" w:type="dxa"/>
              <w:right w:w="6" w:type="dxa"/>
            </w:tcMar>
            <w:vAlign w:val="center"/>
          </w:tcPr>
          <w:p w14:paraId="381DCE8C" w14:textId="77777777" w:rsidR="005E60A5" w:rsidRDefault="006629B0">
            <w:pPr>
              <w:rPr>
                <w:sz w:val="15"/>
                <w:szCs w:val="15"/>
              </w:rPr>
            </w:pPr>
            <w:r>
              <w:rPr>
                <w:rFonts w:ascii="宋体" w:hAnsi="宋体" w:hint="eastAsia"/>
                <w:bCs/>
                <w:sz w:val="15"/>
                <w:szCs w:val="16"/>
              </w:rPr>
              <w:t>电池管理及充电运营</w:t>
            </w:r>
          </w:p>
        </w:tc>
        <w:tc>
          <w:tcPr>
            <w:tcW w:w="766" w:type="dxa"/>
            <w:tcMar>
              <w:top w:w="6" w:type="dxa"/>
              <w:left w:w="6" w:type="dxa"/>
              <w:bottom w:w="6" w:type="dxa"/>
              <w:right w:w="6" w:type="dxa"/>
            </w:tcMar>
            <w:vAlign w:val="center"/>
          </w:tcPr>
          <w:p w14:paraId="6A8991E5" w14:textId="77777777" w:rsidR="005E60A5" w:rsidRDefault="006629B0">
            <w:pPr>
              <w:rPr>
                <w:sz w:val="15"/>
                <w:szCs w:val="15"/>
              </w:rPr>
            </w:pPr>
            <w:r>
              <w:rPr>
                <w:rFonts w:hint="eastAsia"/>
                <w:sz w:val="15"/>
                <w:szCs w:val="15"/>
              </w:rPr>
              <w:t>理论</w:t>
            </w:r>
            <w:r>
              <w:rPr>
                <w:rFonts w:hint="eastAsia"/>
                <w:sz w:val="15"/>
                <w:szCs w:val="15"/>
              </w:rPr>
              <w:t>+</w:t>
            </w:r>
            <w:r>
              <w:rPr>
                <w:rFonts w:hint="eastAsia"/>
                <w:sz w:val="15"/>
                <w:szCs w:val="15"/>
              </w:rPr>
              <w:t>实践</w:t>
            </w:r>
          </w:p>
        </w:tc>
        <w:tc>
          <w:tcPr>
            <w:tcW w:w="335" w:type="dxa"/>
            <w:tcMar>
              <w:top w:w="6" w:type="dxa"/>
              <w:left w:w="6" w:type="dxa"/>
              <w:bottom w:w="6" w:type="dxa"/>
              <w:right w:w="6" w:type="dxa"/>
            </w:tcMar>
            <w:vAlign w:val="center"/>
          </w:tcPr>
          <w:p w14:paraId="3AAEF182" w14:textId="77777777" w:rsidR="005E60A5" w:rsidRDefault="006629B0">
            <w:pPr>
              <w:rPr>
                <w:sz w:val="15"/>
                <w:szCs w:val="15"/>
              </w:rPr>
            </w:pPr>
            <w:r>
              <w:rPr>
                <w:rFonts w:hint="eastAsia"/>
                <w:sz w:val="15"/>
                <w:szCs w:val="15"/>
              </w:rPr>
              <w:t>必修</w:t>
            </w:r>
          </w:p>
        </w:tc>
        <w:tc>
          <w:tcPr>
            <w:tcW w:w="335" w:type="dxa"/>
            <w:tcMar>
              <w:top w:w="6" w:type="dxa"/>
              <w:left w:w="6" w:type="dxa"/>
              <w:bottom w:w="6" w:type="dxa"/>
              <w:right w:w="6" w:type="dxa"/>
            </w:tcMar>
            <w:vAlign w:val="center"/>
          </w:tcPr>
          <w:p w14:paraId="6473D09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3.5</w:t>
            </w:r>
          </w:p>
        </w:tc>
        <w:tc>
          <w:tcPr>
            <w:tcW w:w="454" w:type="dxa"/>
            <w:tcMar>
              <w:top w:w="6" w:type="dxa"/>
              <w:left w:w="6" w:type="dxa"/>
              <w:bottom w:w="6" w:type="dxa"/>
              <w:right w:w="6" w:type="dxa"/>
            </w:tcMar>
            <w:vAlign w:val="center"/>
          </w:tcPr>
          <w:p w14:paraId="4A16B5F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60</w:t>
            </w:r>
          </w:p>
        </w:tc>
        <w:tc>
          <w:tcPr>
            <w:tcW w:w="355" w:type="dxa"/>
            <w:tcMar>
              <w:top w:w="6" w:type="dxa"/>
              <w:left w:w="6" w:type="dxa"/>
              <w:bottom w:w="6" w:type="dxa"/>
              <w:right w:w="6" w:type="dxa"/>
            </w:tcMar>
            <w:vAlign w:val="center"/>
          </w:tcPr>
          <w:p w14:paraId="645038B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40</w:t>
            </w:r>
          </w:p>
        </w:tc>
        <w:tc>
          <w:tcPr>
            <w:tcW w:w="345" w:type="dxa"/>
            <w:tcMar>
              <w:top w:w="6" w:type="dxa"/>
              <w:left w:w="6" w:type="dxa"/>
              <w:bottom w:w="6" w:type="dxa"/>
              <w:right w:w="6" w:type="dxa"/>
            </w:tcMar>
            <w:vAlign w:val="center"/>
          </w:tcPr>
          <w:p w14:paraId="749BEEA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20</w:t>
            </w:r>
          </w:p>
        </w:tc>
        <w:tc>
          <w:tcPr>
            <w:tcW w:w="343" w:type="dxa"/>
            <w:tcMar>
              <w:top w:w="6" w:type="dxa"/>
              <w:left w:w="6" w:type="dxa"/>
              <w:bottom w:w="6" w:type="dxa"/>
              <w:right w:w="6" w:type="dxa"/>
            </w:tcMar>
            <w:vAlign w:val="center"/>
          </w:tcPr>
          <w:p w14:paraId="1D20B09A"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0A23D5B2"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1BC9C7A9"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26FD688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316" w:type="dxa"/>
            <w:tcMar>
              <w:top w:w="6" w:type="dxa"/>
              <w:left w:w="6" w:type="dxa"/>
              <w:bottom w:w="6" w:type="dxa"/>
              <w:right w:w="6" w:type="dxa"/>
            </w:tcMar>
            <w:vAlign w:val="center"/>
          </w:tcPr>
          <w:p w14:paraId="629EC2A0"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7F9D62F1"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53E9AA3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4632F058" w14:textId="77777777" w:rsidR="005E60A5" w:rsidRDefault="006629B0">
            <w:pPr>
              <w:rPr>
                <w:sz w:val="15"/>
                <w:szCs w:val="15"/>
              </w:rPr>
            </w:pPr>
            <w:r>
              <w:rPr>
                <w:rFonts w:hint="eastAsia"/>
                <w:sz w:val="15"/>
                <w:szCs w:val="15"/>
              </w:rPr>
              <w:t>机电系</w:t>
            </w:r>
          </w:p>
        </w:tc>
      </w:tr>
      <w:tr w:rsidR="005E60A5" w14:paraId="20BB35A9" w14:textId="77777777">
        <w:trPr>
          <w:trHeight w:val="90"/>
          <w:jc w:val="center"/>
        </w:trPr>
        <w:tc>
          <w:tcPr>
            <w:tcW w:w="459" w:type="dxa"/>
            <w:vMerge/>
            <w:tcMar>
              <w:top w:w="6" w:type="dxa"/>
              <w:left w:w="6" w:type="dxa"/>
              <w:bottom w:w="6" w:type="dxa"/>
              <w:right w:w="6" w:type="dxa"/>
            </w:tcMar>
            <w:vAlign w:val="center"/>
          </w:tcPr>
          <w:p w14:paraId="18F7B974" w14:textId="77777777" w:rsidR="005E60A5" w:rsidRDefault="005E60A5">
            <w:pPr>
              <w:topLinePunct/>
              <w:spacing w:line="220" w:lineRule="exact"/>
              <w:jc w:val="center"/>
              <w:rPr>
                <w:rFonts w:ascii="宋体" w:hAnsi="宋体"/>
                <w:sz w:val="15"/>
                <w:szCs w:val="15"/>
              </w:rPr>
            </w:pPr>
          </w:p>
        </w:tc>
        <w:tc>
          <w:tcPr>
            <w:tcW w:w="2467" w:type="dxa"/>
            <w:gridSpan w:val="2"/>
            <w:tcMar>
              <w:top w:w="6" w:type="dxa"/>
              <w:left w:w="6" w:type="dxa"/>
              <w:bottom w:w="6" w:type="dxa"/>
              <w:right w:w="6" w:type="dxa"/>
            </w:tcMar>
            <w:vAlign w:val="center"/>
          </w:tcPr>
          <w:p w14:paraId="729254E1" w14:textId="77777777" w:rsidR="005E60A5" w:rsidRDefault="006629B0">
            <w:pPr>
              <w:topLinePunct/>
              <w:spacing w:line="220" w:lineRule="exact"/>
              <w:jc w:val="left"/>
              <w:rPr>
                <w:rFonts w:ascii="宋体" w:hAnsi="宋体"/>
                <w:sz w:val="15"/>
                <w:szCs w:val="15"/>
              </w:rPr>
            </w:pPr>
            <w:r>
              <w:rPr>
                <w:rFonts w:ascii="宋体" w:hAnsi="宋体" w:hint="eastAsia"/>
                <w:sz w:val="15"/>
                <w:szCs w:val="15"/>
              </w:rPr>
              <w:t>小计</w:t>
            </w:r>
          </w:p>
        </w:tc>
        <w:tc>
          <w:tcPr>
            <w:tcW w:w="766" w:type="dxa"/>
            <w:tcMar>
              <w:top w:w="6" w:type="dxa"/>
              <w:left w:w="6" w:type="dxa"/>
              <w:bottom w:w="6" w:type="dxa"/>
              <w:right w:w="6" w:type="dxa"/>
            </w:tcMar>
            <w:vAlign w:val="center"/>
          </w:tcPr>
          <w:p w14:paraId="72CF2F5A"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11587407" w14:textId="77777777" w:rsidR="005E60A5" w:rsidRDefault="005E60A5">
            <w:pPr>
              <w:topLinePunct/>
              <w:spacing w:line="220" w:lineRule="exact"/>
              <w:jc w:val="center"/>
              <w:rPr>
                <w:rFonts w:ascii="宋体" w:hAnsi="宋体"/>
                <w:sz w:val="15"/>
                <w:szCs w:val="15"/>
                <w:highlight w:val="yellow"/>
              </w:rPr>
            </w:pPr>
          </w:p>
        </w:tc>
        <w:tc>
          <w:tcPr>
            <w:tcW w:w="335" w:type="dxa"/>
            <w:tcMar>
              <w:top w:w="6" w:type="dxa"/>
              <w:left w:w="6" w:type="dxa"/>
              <w:bottom w:w="6" w:type="dxa"/>
              <w:right w:w="6" w:type="dxa"/>
            </w:tcMar>
            <w:vAlign w:val="center"/>
          </w:tcPr>
          <w:p w14:paraId="0967EC6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r>
              <w:rPr>
                <w:rFonts w:ascii="宋体" w:hAnsi="宋体"/>
                <w:sz w:val="15"/>
                <w:szCs w:val="15"/>
              </w:rPr>
              <w:t>7</w:t>
            </w:r>
          </w:p>
        </w:tc>
        <w:tc>
          <w:tcPr>
            <w:tcW w:w="454" w:type="dxa"/>
            <w:tcMar>
              <w:top w:w="6" w:type="dxa"/>
              <w:left w:w="6" w:type="dxa"/>
              <w:bottom w:w="6" w:type="dxa"/>
              <w:right w:w="6" w:type="dxa"/>
            </w:tcMar>
            <w:vAlign w:val="center"/>
          </w:tcPr>
          <w:p w14:paraId="72E55700" w14:textId="77777777" w:rsidR="005E60A5" w:rsidRDefault="006629B0">
            <w:pPr>
              <w:topLinePunct/>
              <w:spacing w:line="220" w:lineRule="exact"/>
              <w:jc w:val="center"/>
              <w:rPr>
                <w:rFonts w:ascii="宋体" w:hAnsi="宋体"/>
                <w:sz w:val="15"/>
                <w:szCs w:val="15"/>
              </w:rPr>
            </w:pPr>
            <w:r>
              <w:rPr>
                <w:rFonts w:ascii="宋体" w:hAnsi="宋体"/>
                <w:sz w:val="15"/>
                <w:szCs w:val="15"/>
              </w:rPr>
              <w:t>840</w:t>
            </w:r>
          </w:p>
        </w:tc>
        <w:tc>
          <w:tcPr>
            <w:tcW w:w="355" w:type="dxa"/>
            <w:tcMar>
              <w:top w:w="6" w:type="dxa"/>
              <w:left w:w="6" w:type="dxa"/>
              <w:bottom w:w="6" w:type="dxa"/>
              <w:right w:w="6" w:type="dxa"/>
            </w:tcMar>
            <w:vAlign w:val="center"/>
          </w:tcPr>
          <w:p w14:paraId="6347998D" w14:textId="77777777" w:rsidR="005E60A5" w:rsidRDefault="006629B0">
            <w:pPr>
              <w:topLinePunct/>
              <w:spacing w:line="220" w:lineRule="exact"/>
              <w:jc w:val="center"/>
              <w:rPr>
                <w:rFonts w:ascii="宋体" w:hAnsi="宋体"/>
                <w:sz w:val="15"/>
                <w:szCs w:val="15"/>
              </w:rPr>
            </w:pPr>
            <w:r>
              <w:rPr>
                <w:rFonts w:ascii="宋体" w:hAnsi="宋体"/>
                <w:sz w:val="15"/>
                <w:szCs w:val="15"/>
              </w:rPr>
              <w:t>560</w:t>
            </w:r>
          </w:p>
        </w:tc>
        <w:tc>
          <w:tcPr>
            <w:tcW w:w="345" w:type="dxa"/>
            <w:tcMar>
              <w:top w:w="6" w:type="dxa"/>
              <w:left w:w="6" w:type="dxa"/>
              <w:bottom w:w="6" w:type="dxa"/>
              <w:right w:w="6" w:type="dxa"/>
            </w:tcMar>
            <w:vAlign w:val="center"/>
          </w:tcPr>
          <w:p w14:paraId="4CDAAE7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r>
              <w:rPr>
                <w:rFonts w:ascii="宋体" w:hAnsi="宋体"/>
                <w:sz w:val="15"/>
                <w:szCs w:val="15"/>
              </w:rPr>
              <w:t>80</w:t>
            </w:r>
          </w:p>
        </w:tc>
        <w:tc>
          <w:tcPr>
            <w:tcW w:w="343" w:type="dxa"/>
            <w:tcMar>
              <w:top w:w="6" w:type="dxa"/>
              <w:left w:w="6" w:type="dxa"/>
              <w:bottom w:w="6" w:type="dxa"/>
              <w:right w:w="6" w:type="dxa"/>
            </w:tcMar>
            <w:vAlign w:val="center"/>
          </w:tcPr>
          <w:p w14:paraId="7C6492F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305" w:type="dxa"/>
            <w:tcMar>
              <w:top w:w="6" w:type="dxa"/>
              <w:left w:w="6" w:type="dxa"/>
              <w:bottom w:w="6" w:type="dxa"/>
              <w:right w:w="6" w:type="dxa"/>
            </w:tcMar>
            <w:vAlign w:val="center"/>
          </w:tcPr>
          <w:p w14:paraId="3967690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r>
              <w:rPr>
                <w:rFonts w:ascii="宋体" w:hAnsi="宋体"/>
                <w:sz w:val="15"/>
                <w:szCs w:val="15"/>
              </w:rPr>
              <w:t>8</w:t>
            </w:r>
          </w:p>
        </w:tc>
        <w:tc>
          <w:tcPr>
            <w:tcW w:w="276" w:type="dxa"/>
            <w:tcMar>
              <w:top w:w="6" w:type="dxa"/>
              <w:left w:w="6" w:type="dxa"/>
              <w:bottom w:w="6" w:type="dxa"/>
              <w:right w:w="6" w:type="dxa"/>
            </w:tcMar>
            <w:vAlign w:val="center"/>
          </w:tcPr>
          <w:p w14:paraId="4F35BE4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r>
              <w:rPr>
                <w:rFonts w:ascii="宋体" w:hAnsi="宋体"/>
                <w:sz w:val="15"/>
                <w:szCs w:val="15"/>
              </w:rPr>
              <w:t>8</w:t>
            </w:r>
          </w:p>
        </w:tc>
        <w:tc>
          <w:tcPr>
            <w:tcW w:w="283" w:type="dxa"/>
            <w:tcMar>
              <w:top w:w="6" w:type="dxa"/>
              <w:left w:w="6" w:type="dxa"/>
              <w:bottom w:w="6" w:type="dxa"/>
              <w:right w:w="6" w:type="dxa"/>
            </w:tcMar>
            <w:vAlign w:val="center"/>
          </w:tcPr>
          <w:p w14:paraId="5BD2CB71" w14:textId="77777777" w:rsidR="005E60A5" w:rsidRDefault="006629B0">
            <w:pPr>
              <w:topLinePunct/>
              <w:spacing w:line="220" w:lineRule="exact"/>
              <w:jc w:val="center"/>
              <w:rPr>
                <w:rFonts w:ascii="宋体" w:hAnsi="宋体"/>
                <w:sz w:val="15"/>
                <w:szCs w:val="15"/>
              </w:rPr>
            </w:pPr>
            <w:r>
              <w:rPr>
                <w:rFonts w:ascii="宋体" w:hAnsi="宋体"/>
                <w:sz w:val="15"/>
                <w:szCs w:val="15"/>
              </w:rPr>
              <w:t>18</w:t>
            </w:r>
          </w:p>
        </w:tc>
        <w:tc>
          <w:tcPr>
            <w:tcW w:w="316" w:type="dxa"/>
            <w:tcMar>
              <w:top w:w="6" w:type="dxa"/>
              <w:left w:w="6" w:type="dxa"/>
              <w:bottom w:w="6" w:type="dxa"/>
              <w:right w:w="6" w:type="dxa"/>
            </w:tcMar>
            <w:vAlign w:val="center"/>
          </w:tcPr>
          <w:p w14:paraId="40D399B9"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10BD28B9"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43D004DE" w14:textId="77777777" w:rsidR="005E60A5" w:rsidRDefault="005E60A5">
            <w:pPr>
              <w:topLinePunct/>
              <w:spacing w:line="220" w:lineRule="exact"/>
              <w:jc w:val="center"/>
              <w:rPr>
                <w:rFonts w:ascii="宋体" w:hAnsi="宋体"/>
                <w:sz w:val="15"/>
                <w:szCs w:val="15"/>
              </w:rPr>
            </w:pPr>
          </w:p>
        </w:tc>
        <w:tc>
          <w:tcPr>
            <w:tcW w:w="546" w:type="dxa"/>
            <w:tcMar>
              <w:top w:w="6" w:type="dxa"/>
              <w:left w:w="6" w:type="dxa"/>
              <w:bottom w:w="6" w:type="dxa"/>
              <w:right w:w="6" w:type="dxa"/>
            </w:tcMar>
            <w:vAlign w:val="center"/>
          </w:tcPr>
          <w:p w14:paraId="1E579350" w14:textId="77777777" w:rsidR="005E60A5" w:rsidRDefault="005E60A5">
            <w:pPr>
              <w:topLinePunct/>
              <w:spacing w:line="220" w:lineRule="exact"/>
              <w:jc w:val="center"/>
              <w:rPr>
                <w:rFonts w:ascii="宋体" w:hAnsi="宋体"/>
                <w:sz w:val="15"/>
                <w:szCs w:val="15"/>
              </w:rPr>
            </w:pPr>
          </w:p>
        </w:tc>
      </w:tr>
      <w:tr w:rsidR="005E60A5" w14:paraId="26A2C59C" w14:textId="77777777">
        <w:trPr>
          <w:jc w:val="center"/>
        </w:trPr>
        <w:tc>
          <w:tcPr>
            <w:tcW w:w="459" w:type="dxa"/>
            <w:vMerge w:val="restart"/>
            <w:tcMar>
              <w:top w:w="6" w:type="dxa"/>
              <w:left w:w="6" w:type="dxa"/>
              <w:bottom w:w="6" w:type="dxa"/>
              <w:right w:w="6" w:type="dxa"/>
            </w:tcMar>
            <w:vAlign w:val="center"/>
          </w:tcPr>
          <w:p w14:paraId="490666D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美育课程</w:t>
            </w:r>
          </w:p>
        </w:tc>
        <w:tc>
          <w:tcPr>
            <w:tcW w:w="253" w:type="dxa"/>
            <w:tcMar>
              <w:top w:w="6" w:type="dxa"/>
              <w:left w:w="6" w:type="dxa"/>
              <w:bottom w:w="6" w:type="dxa"/>
              <w:right w:w="6" w:type="dxa"/>
            </w:tcMar>
            <w:vAlign w:val="center"/>
          </w:tcPr>
          <w:p w14:paraId="15A3324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2214" w:type="dxa"/>
            <w:tcMar>
              <w:top w:w="6" w:type="dxa"/>
              <w:left w:w="6" w:type="dxa"/>
              <w:bottom w:w="6" w:type="dxa"/>
              <w:right w:w="6" w:type="dxa"/>
            </w:tcMar>
            <w:vAlign w:val="center"/>
          </w:tcPr>
          <w:p w14:paraId="30CC72CF" w14:textId="77777777" w:rsidR="005E60A5" w:rsidRDefault="006629B0">
            <w:pPr>
              <w:topLinePunct/>
              <w:spacing w:line="220" w:lineRule="exact"/>
              <w:rPr>
                <w:rFonts w:ascii="宋体" w:hAnsi="宋体"/>
                <w:sz w:val="15"/>
                <w:szCs w:val="15"/>
              </w:rPr>
            </w:pPr>
            <w:r>
              <w:rPr>
                <w:rFonts w:ascii="宋体" w:hAnsi="宋体" w:hint="eastAsia"/>
                <w:sz w:val="15"/>
                <w:szCs w:val="15"/>
              </w:rPr>
              <w:t>名车鉴赏</w:t>
            </w:r>
          </w:p>
        </w:tc>
        <w:tc>
          <w:tcPr>
            <w:tcW w:w="766" w:type="dxa"/>
            <w:tcMar>
              <w:top w:w="6" w:type="dxa"/>
              <w:left w:w="6" w:type="dxa"/>
              <w:bottom w:w="6" w:type="dxa"/>
              <w:right w:w="6" w:type="dxa"/>
            </w:tcMar>
            <w:vAlign w:val="center"/>
          </w:tcPr>
          <w:p w14:paraId="2E5D3EB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4A3B282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选修</w:t>
            </w:r>
          </w:p>
        </w:tc>
        <w:tc>
          <w:tcPr>
            <w:tcW w:w="335" w:type="dxa"/>
            <w:tcMar>
              <w:top w:w="6" w:type="dxa"/>
              <w:left w:w="6" w:type="dxa"/>
              <w:bottom w:w="6" w:type="dxa"/>
              <w:right w:w="6" w:type="dxa"/>
            </w:tcMar>
            <w:vAlign w:val="center"/>
          </w:tcPr>
          <w:p w14:paraId="5A8032D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454" w:type="dxa"/>
            <w:tcMar>
              <w:top w:w="6" w:type="dxa"/>
              <w:left w:w="6" w:type="dxa"/>
              <w:bottom w:w="6" w:type="dxa"/>
              <w:right w:w="6" w:type="dxa"/>
            </w:tcMar>
            <w:vAlign w:val="center"/>
          </w:tcPr>
          <w:p w14:paraId="032A3CD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55" w:type="dxa"/>
            <w:tcMar>
              <w:top w:w="6" w:type="dxa"/>
              <w:left w:w="6" w:type="dxa"/>
              <w:bottom w:w="6" w:type="dxa"/>
              <w:right w:w="6" w:type="dxa"/>
            </w:tcMar>
            <w:vAlign w:val="center"/>
          </w:tcPr>
          <w:p w14:paraId="066BDCF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45" w:type="dxa"/>
            <w:tcMar>
              <w:top w:w="6" w:type="dxa"/>
              <w:left w:w="6" w:type="dxa"/>
              <w:bottom w:w="6" w:type="dxa"/>
              <w:right w:w="6" w:type="dxa"/>
            </w:tcMar>
            <w:vAlign w:val="center"/>
          </w:tcPr>
          <w:p w14:paraId="7307DA2C"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0F49CBE7"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1D202646"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75691E99"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5CC7C53F"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76E6F0D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298" w:type="dxa"/>
            <w:tcMar>
              <w:top w:w="6" w:type="dxa"/>
              <w:left w:w="6" w:type="dxa"/>
              <w:bottom w:w="6" w:type="dxa"/>
              <w:right w:w="6" w:type="dxa"/>
            </w:tcMar>
            <w:vAlign w:val="center"/>
          </w:tcPr>
          <w:p w14:paraId="14B2DBC6"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2CA60915"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78B72F6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62797C69" w14:textId="77777777">
        <w:trPr>
          <w:jc w:val="center"/>
        </w:trPr>
        <w:tc>
          <w:tcPr>
            <w:tcW w:w="459" w:type="dxa"/>
            <w:vMerge/>
            <w:tcMar>
              <w:top w:w="6" w:type="dxa"/>
              <w:left w:w="6" w:type="dxa"/>
              <w:bottom w:w="6" w:type="dxa"/>
              <w:right w:w="6" w:type="dxa"/>
            </w:tcMar>
            <w:vAlign w:val="center"/>
          </w:tcPr>
          <w:p w14:paraId="4D83ABE4"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4F6628D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2214" w:type="dxa"/>
            <w:tcMar>
              <w:top w:w="6" w:type="dxa"/>
              <w:left w:w="6" w:type="dxa"/>
              <w:bottom w:w="6" w:type="dxa"/>
              <w:right w:w="6" w:type="dxa"/>
            </w:tcMar>
            <w:vAlign w:val="center"/>
          </w:tcPr>
          <w:p w14:paraId="1D397FDF" w14:textId="77777777" w:rsidR="005E60A5" w:rsidRDefault="006629B0">
            <w:pPr>
              <w:topLinePunct/>
              <w:spacing w:line="220" w:lineRule="exact"/>
              <w:rPr>
                <w:rFonts w:ascii="宋体" w:hAnsi="宋体"/>
                <w:sz w:val="15"/>
                <w:szCs w:val="15"/>
              </w:rPr>
            </w:pPr>
            <w:r>
              <w:rPr>
                <w:rFonts w:ascii="宋体" w:hAnsi="宋体" w:cs="Arial" w:hint="eastAsia"/>
                <w:sz w:val="15"/>
                <w:szCs w:val="15"/>
              </w:rPr>
              <w:t>互联网</w:t>
            </w:r>
            <w:r>
              <w:rPr>
                <w:rFonts w:ascii="宋体" w:hAnsi="宋体" w:cs="Arial" w:hint="eastAsia"/>
                <w:sz w:val="15"/>
                <w:szCs w:val="15"/>
              </w:rPr>
              <w:t>+</w:t>
            </w:r>
            <w:r>
              <w:rPr>
                <w:rFonts w:ascii="宋体" w:hAnsi="宋体" w:cs="Arial" w:hint="eastAsia"/>
                <w:sz w:val="15"/>
                <w:szCs w:val="15"/>
              </w:rPr>
              <w:t>汽车</w:t>
            </w:r>
          </w:p>
        </w:tc>
        <w:tc>
          <w:tcPr>
            <w:tcW w:w="766" w:type="dxa"/>
            <w:tcMar>
              <w:top w:w="6" w:type="dxa"/>
              <w:left w:w="6" w:type="dxa"/>
              <w:bottom w:w="6" w:type="dxa"/>
              <w:right w:w="6" w:type="dxa"/>
            </w:tcMar>
            <w:vAlign w:val="center"/>
          </w:tcPr>
          <w:p w14:paraId="41EB579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理论</w:t>
            </w:r>
          </w:p>
        </w:tc>
        <w:tc>
          <w:tcPr>
            <w:tcW w:w="335" w:type="dxa"/>
            <w:tcMar>
              <w:top w:w="6" w:type="dxa"/>
              <w:left w:w="6" w:type="dxa"/>
              <w:bottom w:w="6" w:type="dxa"/>
              <w:right w:w="6" w:type="dxa"/>
            </w:tcMar>
            <w:vAlign w:val="center"/>
          </w:tcPr>
          <w:p w14:paraId="7C8C23E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选修</w:t>
            </w:r>
          </w:p>
        </w:tc>
        <w:tc>
          <w:tcPr>
            <w:tcW w:w="335" w:type="dxa"/>
            <w:tcMar>
              <w:top w:w="6" w:type="dxa"/>
              <w:left w:w="6" w:type="dxa"/>
              <w:bottom w:w="6" w:type="dxa"/>
              <w:right w:w="6" w:type="dxa"/>
            </w:tcMar>
            <w:vAlign w:val="center"/>
          </w:tcPr>
          <w:p w14:paraId="274B46C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454" w:type="dxa"/>
            <w:tcMar>
              <w:top w:w="6" w:type="dxa"/>
              <w:left w:w="6" w:type="dxa"/>
              <w:bottom w:w="6" w:type="dxa"/>
              <w:right w:w="6" w:type="dxa"/>
            </w:tcMar>
            <w:vAlign w:val="center"/>
          </w:tcPr>
          <w:p w14:paraId="0DE696D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55" w:type="dxa"/>
            <w:tcMar>
              <w:top w:w="6" w:type="dxa"/>
              <w:left w:w="6" w:type="dxa"/>
              <w:bottom w:w="6" w:type="dxa"/>
              <w:right w:w="6" w:type="dxa"/>
            </w:tcMar>
            <w:vAlign w:val="center"/>
          </w:tcPr>
          <w:p w14:paraId="62363E9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45" w:type="dxa"/>
            <w:tcMar>
              <w:top w:w="6" w:type="dxa"/>
              <w:left w:w="6" w:type="dxa"/>
              <w:bottom w:w="6" w:type="dxa"/>
              <w:right w:w="6" w:type="dxa"/>
            </w:tcMar>
            <w:vAlign w:val="center"/>
          </w:tcPr>
          <w:p w14:paraId="560C7B20"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37DC6B05"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1E0263FA"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5CC23A65"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224726F6"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1EAE5EE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298" w:type="dxa"/>
            <w:tcMar>
              <w:top w:w="6" w:type="dxa"/>
              <w:left w:w="6" w:type="dxa"/>
              <w:bottom w:w="6" w:type="dxa"/>
              <w:right w:w="6" w:type="dxa"/>
            </w:tcMar>
            <w:vAlign w:val="center"/>
          </w:tcPr>
          <w:p w14:paraId="227C360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1230E65D"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7902260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1DC8BCD0" w14:textId="77777777">
        <w:trPr>
          <w:jc w:val="center"/>
        </w:trPr>
        <w:tc>
          <w:tcPr>
            <w:tcW w:w="459" w:type="dxa"/>
            <w:vMerge w:val="restart"/>
            <w:tcMar>
              <w:top w:w="6" w:type="dxa"/>
              <w:left w:w="6" w:type="dxa"/>
              <w:bottom w:w="6" w:type="dxa"/>
              <w:right w:w="6" w:type="dxa"/>
            </w:tcMar>
            <w:vAlign w:val="center"/>
          </w:tcPr>
          <w:p w14:paraId="69A6A5E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专业选修课</w:t>
            </w:r>
          </w:p>
        </w:tc>
        <w:tc>
          <w:tcPr>
            <w:tcW w:w="253" w:type="dxa"/>
            <w:tcMar>
              <w:top w:w="6" w:type="dxa"/>
              <w:left w:w="6" w:type="dxa"/>
              <w:bottom w:w="6" w:type="dxa"/>
              <w:right w:w="6" w:type="dxa"/>
            </w:tcMar>
            <w:vAlign w:val="center"/>
          </w:tcPr>
          <w:p w14:paraId="39368B7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2214" w:type="dxa"/>
            <w:tcMar>
              <w:top w:w="6" w:type="dxa"/>
              <w:left w:w="6" w:type="dxa"/>
              <w:bottom w:w="6" w:type="dxa"/>
              <w:right w:w="6" w:type="dxa"/>
            </w:tcMar>
            <w:vAlign w:val="center"/>
          </w:tcPr>
          <w:p w14:paraId="7C924A0B" w14:textId="77777777" w:rsidR="005E60A5" w:rsidRDefault="006629B0">
            <w:pPr>
              <w:rPr>
                <w:sz w:val="15"/>
                <w:szCs w:val="15"/>
              </w:rPr>
            </w:pPr>
            <w:r>
              <w:rPr>
                <w:rFonts w:hint="eastAsia"/>
                <w:sz w:val="15"/>
                <w:szCs w:val="15"/>
              </w:rPr>
              <w:t>汽车售后服务与管理</w:t>
            </w:r>
          </w:p>
        </w:tc>
        <w:tc>
          <w:tcPr>
            <w:tcW w:w="766" w:type="dxa"/>
            <w:tcMar>
              <w:top w:w="6" w:type="dxa"/>
              <w:left w:w="6" w:type="dxa"/>
              <w:bottom w:w="6" w:type="dxa"/>
              <w:right w:w="6" w:type="dxa"/>
            </w:tcMar>
            <w:vAlign w:val="center"/>
          </w:tcPr>
          <w:p w14:paraId="132F9012" w14:textId="77777777" w:rsidR="005E60A5" w:rsidRDefault="006629B0">
            <w:pPr>
              <w:jc w:val="center"/>
              <w:rPr>
                <w:sz w:val="15"/>
                <w:szCs w:val="15"/>
              </w:rPr>
            </w:pPr>
            <w:r>
              <w:rPr>
                <w:rFonts w:hint="eastAsia"/>
                <w:sz w:val="15"/>
                <w:szCs w:val="15"/>
              </w:rPr>
              <w:t>理论</w:t>
            </w:r>
          </w:p>
        </w:tc>
        <w:tc>
          <w:tcPr>
            <w:tcW w:w="335" w:type="dxa"/>
            <w:vMerge w:val="restart"/>
            <w:tcMar>
              <w:top w:w="6" w:type="dxa"/>
              <w:left w:w="6" w:type="dxa"/>
              <w:bottom w:w="6" w:type="dxa"/>
              <w:right w:w="6" w:type="dxa"/>
            </w:tcMar>
            <w:vAlign w:val="center"/>
          </w:tcPr>
          <w:p w14:paraId="22B6B09F" w14:textId="77777777" w:rsidR="005E60A5" w:rsidRDefault="006629B0">
            <w:pPr>
              <w:rPr>
                <w:sz w:val="15"/>
                <w:szCs w:val="15"/>
              </w:rPr>
            </w:pPr>
            <w:r>
              <w:rPr>
                <w:rFonts w:hint="eastAsia"/>
                <w:sz w:val="15"/>
                <w:szCs w:val="15"/>
              </w:rPr>
              <w:t>选修</w:t>
            </w:r>
          </w:p>
        </w:tc>
        <w:tc>
          <w:tcPr>
            <w:tcW w:w="335" w:type="dxa"/>
            <w:vMerge w:val="restart"/>
            <w:tcMar>
              <w:top w:w="6" w:type="dxa"/>
              <w:left w:w="6" w:type="dxa"/>
              <w:bottom w:w="6" w:type="dxa"/>
              <w:right w:w="6" w:type="dxa"/>
            </w:tcMar>
            <w:vAlign w:val="center"/>
          </w:tcPr>
          <w:p w14:paraId="55A2926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454" w:type="dxa"/>
            <w:vMerge w:val="restart"/>
            <w:tcMar>
              <w:top w:w="6" w:type="dxa"/>
              <w:left w:w="6" w:type="dxa"/>
              <w:bottom w:w="6" w:type="dxa"/>
              <w:right w:w="6" w:type="dxa"/>
            </w:tcMar>
            <w:vAlign w:val="center"/>
          </w:tcPr>
          <w:p w14:paraId="58D8A1E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55" w:type="dxa"/>
            <w:vMerge w:val="restart"/>
            <w:tcMar>
              <w:top w:w="6" w:type="dxa"/>
              <w:left w:w="6" w:type="dxa"/>
              <w:bottom w:w="6" w:type="dxa"/>
              <w:right w:w="6" w:type="dxa"/>
            </w:tcMar>
            <w:vAlign w:val="center"/>
          </w:tcPr>
          <w:p w14:paraId="09C75B1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45" w:type="dxa"/>
            <w:tcMar>
              <w:top w:w="6" w:type="dxa"/>
              <w:left w:w="6" w:type="dxa"/>
              <w:bottom w:w="6" w:type="dxa"/>
              <w:right w:w="6" w:type="dxa"/>
            </w:tcMar>
            <w:vAlign w:val="center"/>
          </w:tcPr>
          <w:p w14:paraId="3FFDF165"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0C229573"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25CC0384"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1EAFB546"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55C9FB7F" w14:textId="77777777" w:rsidR="005E60A5" w:rsidRDefault="005E60A5">
            <w:pPr>
              <w:topLinePunct/>
              <w:spacing w:line="220" w:lineRule="exact"/>
              <w:jc w:val="center"/>
              <w:rPr>
                <w:rFonts w:ascii="宋体" w:hAnsi="宋体"/>
                <w:sz w:val="15"/>
                <w:szCs w:val="15"/>
              </w:rPr>
            </w:pPr>
          </w:p>
        </w:tc>
        <w:tc>
          <w:tcPr>
            <w:tcW w:w="316" w:type="dxa"/>
            <w:vMerge w:val="restart"/>
            <w:tcMar>
              <w:top w:w="6" w:type="dxa"/>
              <w:left w:w="6" w:type="dxa"/>
              <w:bottom w:w="6" w:type="dxa"/>
              <w:right w:w="6" w:type="dxa"/>
            </w:tcMar>
            <w:vAlign w:val="center"/>
          </w:tcPr>
          <w:p w14:paraId="40C2126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98" w:type="dxa"/>
            <w:tcMar>
              <w:top w:w="6" w:type="dxa"/>
              <w:left w:w="6" w:type="dxa"/>
              <w:bottom w:w="6" w:type="dxa"/>
              <w:right w:w="6" w:type="dxa"/>
            </w:tcMar>
            <w:vAlign w:val="center"/>
          </w:tcPr>
          <w:p w14:paraId="7048B608"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307C4F16"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2BF2D45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36B7BACD" w14:textId="77777777">
        <w:trPr>
          <w:jc w:val="center"/>
        </w:trPr>
        <w:tc>
          <w:tcPr>
            <w:tcW w:w="459" w:type="dxa"/>
            <w:vMerge/>
            <w:tcMar>
              <w:top w:w="6" w:type="dxa"/>
              <w:left w:w="6" w:type="dxa"/>
              <w:bottom w:w="6" w:type="dxa"/>
              <w:right w:w="6" w:type="dxa"/>
            </w:tcMar>
            <w:vAlign w:val="center"/>
          </w:tcPr>
          <w:p w14:paraId="39003BAC"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58FE139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2214" w:type="dxa"/>
            <w:tcMar>
              <w:top w:w="6" w:type="dxa"/>
              <w:left w:w="6" w:type="dxa"/>
              <w:bottom w:w="6" w:type="dxa"/>
              <w:right w:w="6" w:type="dxa"/>
            </w:tcMar>
            <w:vAlign w:val="center"/>
          </w:tcPr>
          <w:p w14:paraId="26428D74" w14:textId="77777777" w:rsidR="005E60A5" w:rsidRDefault="006629B0">
            <w:pPr>
              <w:rPr>
                <w:sz w:val="15"/>
                <w:szCs w:val="15"/>
              </w:rPr>
            </w:pPr>
            <w:r>
              <w:rPr>
                <w:rFonts w:hint="eastAsia"/>
                <w:sz w:val="15"/>
                <w:szCs w:val="15"/>
              </w:rPr>
              <w:t>汽车生产现场管理</w:t>
            </w:r>
          </w:p>
        </w:tc>
        <w:tc>
          <w:tcPr>
            <w:tcW w:w="766" w:type="dxa"/>
            <w:tcMar>
              <w:top w:w="6" w:type="dxa"/>
              <w:left w:w="6" w:type="dxa"/>
              <w:bottom w:w="6" w:type="dxa"/>
              <w:right w:w="6" w:type="dxa"/>
            </w:tcMar>
            <w:vAlign w:val="center"/>
          </w:tcPr>
          <w:p w14:paraId="62396FCF" w14:textId="77777777" w:rsidR="005E60A5" w:rsidRDefault="006629B0">
            <w:pPr>
              <w:jc w:val="center"/>
              <w:rPr>
                <w:sz w:val="15"/>
                <w:szCs w:val="15"/>
              </w:rPr>
            </w:pPr>
            <w:r>
              <w:rPr>
                <w:rFonts w:hint="eastAsia"/>
                <w:sz w:val="15"/>
                <w:szCs w:val="15"/>
              </w:rPr>
              <w:t>理论</w:t>
            </w:r>
          </w:p>
        </w:tc>
        <w:tc>
          <w:tcPr>
            <w:tcW w:w="335" w:type="dxa"/>
            <w:vMerge/>
            <w:tcMar>
              <w:top w:w="6" w:type="dxa"/>
              <w:left w:w="6" w:type="dxa"/>
              <w:bottom w:w="6" w:type="dxa"/>
              <w:right w:w="6" w:type="dxa"/>
            </w:tcMar>
            <w:vAlign w:val="center"/>
          </w:tcPr>
          <w:p w14:paraId="50833BC7" w14:textId="77777777" w:rsidR="005E60A5" w:rsidRDefault="005E60A5">
            <w:pPr>
              <w:rPr>
                <w:sz w:val="15"/>
                <w:szCs w:val="15"/>
              </w:rPr>
            </w:pPr>
          </w:p>
        </w:tc>
        <w:tc>
          <w:tcPr>
            <w:tcW w:w="335" w:type="dxa"/>
            <w:vMerge/>
            <w:tcMar>
              <w:top w:w="6" w:type="dxa"/>
              <w:left w:w="6" w:type="dxa"/>
              <w:bottom w:w="6" w:type="dxa"/>
              <w:right w:w="6" w:type="dxa"/>
            </w:tcMar>
            <w:vAlign w:val="center"/>
          </w:tcPr>
          <w:p w14:paraId="55992A7E" w14:textId="77777777" w:rsidR="005E60A5" w:rsidRDefault="005E60A5">
            <w:pPr>
              <w:topLinePunct/>
              <w:spacing w:line="220" w:lineRule="exact"/>
              <w:jc w:val="center"/>
              <w:rPr>
                <w:rFonts w:ascii="宋体" w:hAnsi="宋体"/>
                <w:sz w:val="15"/>
                <w:szCs w:val="15"/>
              </w:rPr>
            </w:pPr>
          </w:p>
        </w:tc>
        <w:tc>
          <w:tcPr>
            <w:tcW w:w="454" w:type="dxa"/>
            <w:vMerge/>
            <w:tcMar>
              <w:top w:w="6" w:type="dxa"/>
              <w:left w:w="6" w:type="dxa"/>
              <w:bottom w:w="6" w:type="dxa"/>
              <w:right w:w="6" w:type="dxa"/>
            </w:tcMar>
            <w:vAlign w:val="center"/>
          </w:tcPr>
          <w:p w14:paraId="6FFFFE82" w14:textId="77777777" w:rsidR="005E60A5" w:rsidRDefault="005E60A5">
            <w:pPr>
              <w:topLinePunct/>
              <w:spacing w:line="220" w:lineRule="exact"/>
              <w:jc w:val="center"/>
              <w:rPr>
                <w:rFonts w:ascii="宋体" w:hAnsi="宋体"/>
                <w:sz w:val="15"/>
                <w:szCs w:val="15"/>
              </w:rPr>
            </w:pPr>
          </w:p>
        </w:tc>
        <w:tc>
          <w:tcPr>
            <w:tcW w:w="355" w:type="dxa"/>
            <w:vMerge/>
            <w:tcMar>
              <w:top w:w="6" w:type="dxa"/>
              <w:left w:w="6" w:type="dxa"/>
              <w:bottom w:w="6" w:type="dxa"/>
              <w:right w:w="6" w:type="dxa"/>
            </w:tcMar>
            <w:vAlign w:val="center"/>
          </w:tcPr>
          <w:p w14:paraId="4AD3C028"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387F8CFB"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105059D8"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75937314"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34B2CEA3"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4AAE0D2B" w14:textId="77777777" w:rsidR="005E60A5" w:rsidRDefault="005E60A5">
            <w:pPr>
              <w:topLinePunct/>
              <w:spacing w:line="220" w:lineRule="exact"/>
              <w:jc w:val="center"/>
              <w:rPr>
                <w:rFonts w:ascii="宋体" w:hAnsi="宋体"/>
                <w:sz w:val="15"/>
                <w:szCs w:val="15"/>
              </w:rPr>
            </w:pPr>
          </w:p>
        </w:tc>
        <w:tc>
          <w:tcPr>
            <w:tcW w:w="316" w:type="dxa"/>
            <w:vMerge/>
            <w:tcMar>
              <w:top w:w="6" w:type="dxa"/>
              <w:left w:w="6" w:type="dxa"/>
              <w:bottom w:w="6" w:type="dxa"/>
              <w:right w:w="6" w:type="dxa"/>
            </w:tcMar>
            <w:vAlign w:val="center"/>
          </w:tcPr>
          <w:p w14:paraId="123C0F2E"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251F020C"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319E51E3"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21B84EE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65594052" w14:textId="77777777">
        <w:trPr>
          <w:jc w:val="center"/>
        </w:trPr>
        <w:tc>
          <w:tcPr>
            <w:tcW w:w="459" w:type="dxa"/>
            <w:vMerge/>
            <w:tcMar>
              <w:top w:w="6" w:type="dxa"/>
              <w:left w:w="6" w:type="dxa"/>
              <w:bottom w:w="6" w:type="dxa"/>
              <w:right w:w="6" w:type="dxa"/>
            </w:tcMar>
            <w:vAlign w:val="center"/>
          </w:tcPr>
          <w:p w14:paraId="41861DDE"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5134ADD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2214" w:type="dxa"/>
            <w:tcMar>
              <w:top w:w="6" w:type="dxa"/>
              <w:left w:w="6" w:type="dxa"/>
              <w:bottom w:w="6" w:type="dxa"/>
              <w:right w:w="6" w:type="dxa"/>
            </w:tcMar>
            <w:vAlign w:val="center"/>
          </w:tcPr>
          <w:p w14:paraId="6CFE8D16" w14:textId="77777777" w:rsidR="005E60A5" w:rsidRDefault="006629B0">
            <w:pPr>
              <w:rPr>
                <w:sz w:val="15"/>
                <w:szCs w:val="15"/>
              </w:rPr>
            </w:pPr>
            <w:r>
              <w:rPr>
                <w:rFonts w:hint="eastAsia"/>
                <w:sz w:val="15"/>
                <w:szCs w:val="15"/>
              </w:rPr>
              <w:t>汽车配件及营销</w:t>
            </w:r>
          </w:p>
        </w:tc>
        <w:tc>
          <w:tcPr>
            <w:tcW w:w="766" w:type="dxa"/>
            <w:tcMar>
              <w:top w:w="6" w:type="dxa"/>
              <w:left w:w="6" w:type="dxa"/>
              <w:bottom w:w="6" w:type="dxa"/>
              <w:right w:w="6" w:type="dxa"/>
            </w:tcMar>
            <w:vAlign w:val="center"/>
          </w:tcPr>
          <w:p w14:paraId="7C777FB9" w14:textId="77777777" w:rsidR="005E60A5" w:rsidRDefault="006629B0">
            <w:pPr>
              <w:jc w:val="center"/>
              <w:rPr>
                <w:sz w:val="15"/>
                <w:szCs w:val="15"/>
              </w:rPr>
            </w:pPr>
            <w:r>
              <w:rPr>
                <w:rFonts w:hint="eastAsia"/>
                <w:sz w:val="15"/>
                <w:szCs w:val="15"/>
              </w:rPr>
              <w:t>理论</w:t>
            </w:r>
          </w:p>
        </w:tc>
        <w:tc>
          <w:tcPr>
            <w:tcW w:w="335" w:type="dxa"/>
            <w:vMerge w:val="restart"/>
            <w:tcMar>
              <w:top w:w="6" w:type="dxa"/>
              <w:left w:w="6" w:type="dxa"/>
              <w:bottom w:w="6" w:type="dxa"/>
              <w:right w:w="6" w:type="dxa"/>
            </w:tcMar>
            <w:vAlign w:val="center"/>
          </w:tcPr>
          <w:p w14:paraId="0F6BCA6E" w14:textId="77777777" w:rsidR="005E60A5" w:rsidRDefault="006629B0">
            <w:pPr>
              <w:rPr>
                <w:sz w:val="15"/>
                <w:szCs w:val="15"/>
              </w:rPr>
            </w:pPr>
            <w:r>
              <w:rPr>
                <w:rFonts w:hint="eastAsia"/>
                <w:sz w:val="15"/>
                <w:szCs w:val="15"/>
              </w:rPr>
              <w:t>选修</w:t>
            </w:r>
          </w:p>
        </w:tc>
        <w:tc>
          <w:tcPr>
            <w:tcW w:w="335" w:type="dxa"/>
            <w:vMerge w:val="restart"/>
            <w:tcMar>
              <w:top w:w="6" w:type="dxa"/>
              <w:left w:w="6" w:type="dxa"/>
              <w:bottom w:w="6" w:type="dxa"/>
              <w:right w:w="6" w:type="dxa"/>
            </w:tcMar>
            <w:vAlign w:val="center"/>
          </w:tcPr>
          <w:p w14:paraId="354198E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454" w:type="dxa"/>
            <w:vMerge w:val="restart"/>
            <w:tcMar>
              <w:top w:w="6" w:type="dxa"/>
              <w:left w:w="6" w:type="dxa"/>
              <w:bottom w:w="6" w:type="dxa"/>
              <w:right w:w="6" w:type="dxa"/>
            </w:tcMar>
            <w:vAlign w:val="center"/>
          </w:tcPr>
          <w:p w14:paraId="3094BA6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55" w:type="dxa"/>
            <w:vMerge w:val="restart"/>
            <w:tcMar>
              <w:top w:w="6" w:type="dxa"/>
              <w:left w:w="6" w:type="dxa"/>
              <w:bottom w:w="6" w:type="dxa"/>
              <w:right w:w="6" w:type="dxa"/>
            </w:tcMar>
            <w:vAlign w:val="center"/>
          </w:tcPr>
          <w:p w14:paraId="54C0CAE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45" w:type="dxa"/>
            <w:tcMar>
              <w:top w:w="6" w:type="dxa"/>
              <w:left w:w="6" w:type="dxa"/>
              <w:bottom w:w="6" w:type="dxa"/>
              <w:right w:w="6" w:type="dxa"/>
            </w:tcMar>
            <w:vAlign w:val="center"/>
          </w:tcPr>
          <w:p w14:paraId="0333E711"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79343C08"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63EFFC56"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8B062B6"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71C79012" w14:textId="77777777" w:rsidR="005E60A5" w:rsidRDefault="005E60A5">
            <w:pPr>
              <w:topLinePunct/>
              <w:spacing w:line="220" w:lineRule="exact"/>
              <w:jc w:val="center"/>
              <w:rPr>
                <w:rFonts w:ascii="宋体" w:hAnsi="宋体"/>
                <w:sz w:val="15"/>
                <w:szCs w:val="15"/>
              </w:rPr>
            </w:pPr>
          </w:p>
        </w:tc>
        <w:tc>
          <w:tcPr>
            <w:tcW w:w="316" w:type="dxa"/>
            <w:vMerge w:val="restart"/>
            <w:tcMar>
              <w:top w:w="6" w:type="dxa"/>
              <w:left w:w="6" w:type="dxa"/>
              <w:bottom w:w="6" w:type="dxa"/>
              <w:right w:w="6" w:type="dxa"/>
            </w:tcMar>
            <w:vAlign w:val="center"/>
          </w:tcPr>
          <w:p w14:paraId="0FEEE5F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98" w:type="dxa"/>
            <w:tcMar>
              <w:top w:w="6" w:type="dxa"/>
              <w:left w:w="6" w:type="dxa"/>
              <w:bottom w:w="6" w:type="dxa"/>
              <w:right w:w="6" w:type="dxa"/>
            </w:tcMar>
            <w:vAlign w:val="center"/>
          </w:tcPr>
          <w:p w14:paraId="5AF9366E"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25AA03E9"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0664D558" w14:textId="77777777" w:rsidR="005E60A5" w:rsidRDefault="006629B0">
            <w:pPr>
              <w:rPr>
                <w:sz w:val="15"/>
                <w:szCs w:val="15"/>
              </w:rPr>
            </w:pPr>
            <w:r>
              <w:rPr>
                <w:rFonts w:hint="eastAsia"/>
                <w:sz w:val="15"/>
                <w:szCs w:val="15"/>
              </w:rPr>
              <w:t>机电系</w:t>
            </w:r>
          </w:p>
        </w:tc>
      </w:tr>
      <w:tr w:rsidR="005E60A5" w14:paraId="5558B1B8" w14:textId="77777777">
        <w:trPr>
          <w:jc w:val="center"/>
        </w:trPr>
        <w:tc>
          <w:tcPr>
            <w:tcW w:w="459" w:type="dxa"/>
            <w:vMerge/>
            <w:tcMar>
              <w:top w:w="6" w:type="dxa"/>
              <w:left w:w="6" w:type="dxa"/>
              <w:bottom w:w="6" w:type="dxa"/>
              <w:right w:w="6" w:type="dxa"/>
            </w:tcMar>
            <w:vAlign w:val="center"/>
          </w:tcPr>
          <w:p w14:paraId="2C058233"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6A60B46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214" w:type="dxa"/>
            <w:tcMar>
              <w:top w:w="6" w:type="dxa"/>
              <w:left w:w="6" w:type="dxa"/>
              <w:bottom w:w="6" w:type="dxa"/>
              <w:right w:w="6" w:type="dxa"/>
            </w:tcMar>
            <w:vAlign w:val="center"/>
          </w:tcPr>
          <w:p w14:paraId="1AF566AD" w14:textId="77777777" w:rsidR="005E60A5" w:rsidRDefault="006629B0">
            <w:pPr>
              <w:rPr>
                <w:sz w:val="15"/>
                <w:szCs w:val="15"/>
              </w:rPr>
            </w:pPr>
            <w:r>
              <w:rPr>
                <w:rFonts w:hint="eastAsia"/>
                <w:sz w:val="15"/>
                <w:szCs w:val="15"/>
              </w:rPr>
              <w:t>汽车美容技术</w:t>
            </w:r>
          </w:p>
        </w:tc>
        <w:tc>
          <w:tcPr>
            <w:tcW w:w="766" w:type="dxa"/>
            <w:tcMar>
              <w:top w:w="6" w:type="dxa"/>
              <w:left w:w="6" w:type="dxa"/>
              <w:bottom w:w="6" w:type="dxa"/>
              <w:right w:w="6" w:type="dxa"/>
            </w:tcMar>
            <w:vAlign w:val="center"/>
          </w:tcPr>
          <w:p w14:paraId="5370C879" w14:textId="77777777" w:rsidR="005E60A5" w:rsidRDefault="006629B0">
            <w:pPr>
              <w:jc w:val="center"/>
              <w:rPr>
                <w:sz w:val="15"/>
                <w:szCs w:val="15"/>
              </w:rPr>
            </w:pPr>
            <w:r>
              <w:rPr>
                <w:rFonts w:hint="eastAsia"/>
                <w:sz w:val="15"/>
                <w:szCs w:val="15"/>
              </w:rPr>
              <w:t>理论</w:t>
            </w:r>
          </w:p>
        </w:tc>
        <w:tc>
          <w:tcPr>
            <w:tcW w:w="335" w:type="dxa"/>
            <w:vMerge/>
            <w:tcMar>
              <w:top w:w="6" w:type="dxa"/>
              <w:left w:w="6" w:type="dxa"/>
              <w:bottom w:w="6" w:type="dxa"/>
              <w:right w:w="6" w:type="dxa"/>
            </w:tcMar>
            <w:vAlign w:val="center"/>
          </w:tcPr>
          <w:p w14:paraId="28C7AAB1" w14:textId="77777777" w:rsidR="005E60A5" w:rsidRDefault="005E60A5">
            <w:pPr>
              <w:rPr>
                <w:sz w:val="15"/>
                <w:szCs w:val="15"/>
              </w:rPr>
            </w:pPr>
          </w:p>
        </w:tc>
        <w:tc>
          <w:tcPr>
            <w:tcW w:w="335" w:type="dxa"/>
            <w:vMerge/>
            <w:tcMar>
              <w:top w:w="6" w:type="dxa"/>
              <w:left w:w="6" w:type="dxa"/>
              <w:bottom w:w="6" w:type="dxa"/>
              <w:right w:w="6" w:type="dxa"/>
            </w:tcMar>
            <w:vAlign w:val="center"/>
          </w:tcPr>
          <w:p w14:paraId="0EEC0EE3" w14:textId="77777777" w:rsidR="005E60A5" w:rsidRDefault="005E60A5">
            <w:pPr>
              <w:topLinePunct/>
              <w:spacing w:line="220" w:lineRule="exact"/>
              <w:jc w:val="center"/>
              <w:rPr>
                <w:rFonts w:ascii="宋体" w:hAnsi="宋体"/>
                <w:sz w:val="15"/>
                <w:szCs w:val="15"/>
              </w:rPr>
            </w:pPr>
          </w:p>
        </w:tc>
        <w:tc>
          <w:tcPr>
            <w:tcW w:w="454" w:type="dxa"/>
            <w:vMerge/>
            <w:tcMar>
              <w:top w:w="6" w:type="dxa"/>
              <w:left w:w="6" w:type="dxa"/>
              <w:bottom w:w="6" w:type="dxa"/>
              <w:right w:w="6" w:type="dxa"/>
            </w:tcMar>
            <w:vAlign w:val="center"/>
          </w:tcPr>
          <w:p w14:paraId="1103D1FD" w14:textId="77777777" w:rsidR="005E60A5" w:rsidRDefault="005E60A5">
            <w:pPr>
              <w:topLinePunct/>
              <w:spacing w:line="220" w:lineRule="exact"/>
              <w:jc w:val="center"/>
              <w:rPr>
                <w:rFonts w:ascii="宋体" w:hAnsi="宋体"/>
                <w:sz w:val="15"/>
                <w:szCs w:val="15"/>
              </w:rPr>
            </w:pPr>
          </w:p>
        </w:tc>
        <w:tc>
          <w:tcPr>
            <w:tcW w:w="355" w:type="dxa"/>
            <w:vMerge/>
            <w:tcMar>
              <w:top w:w="6" w:type="dxa"/>
              <w:left w:w="6" w:type="dxa"/>
              <w:bottom w:w="6" w:type="dxa"/>
              <w:right w:w="6" w:type="dxa"/>
            </w:tcMar>
            <w:vAlign w:val="center"/>
          </w:tcPr>
          <w:p w14:paraId="5A9BA13D"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1F858232"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5FE07441"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0D8D561"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597EB611"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6D1B7D1E" w14:textId="77777777" w:rsidR="005E60A5" w:rsidRDefault="005E60A5">
            <w:pPr>
              <w:topLinePunct/>
              <w:spacing w:line="220" w:lineRule="exact"/>
              <w:jc w:val="center"/>
              <w:rPr>
                <w:rFonts w:ascii="宋体" w:hAnsi="宋体"/>
                <w:sz w:val="15"/>
                <w:szCs w:val="15"/>
              </w:rPr>
            </w:pPr>
          </w:p>
        </w:tc>
        <w:tc>
          <w:tcPr>
            <w:tcW w:w="316" w:type="dxa"/>
            <w:vMerge/>
            <w:tcMar>
              <w:top w:w="6" w:type="dxa"/>
              <w:left w:w="6" w:type="dxa"/>
              <w:bottom w:w="6" w:type="dxa"/>
              <w:right w:w="6" w:type="dxa"/>
            </w:tcMar>
            <w:vAlign w:val="center"/>
          </w:tcPr>
          <w:p w14:paraId="529BEB06"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42941A39"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46BEDCC4"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23281FCD" w14:textId="77777777" w:rsidR="005E60A5" w:rsidRDefault="006629B0">
            <w:pPr>
              <w:rPr>
                <w:sz w:val="15"/>
                <w:szCs w:val="15"/>
              </w:rPr>
            </w:pPr>
            <w:r>
              <w:rPr>
                <w:rFonts w:hint="eastAsia"/>
                <w:sz w:val="15"/>
                <w:szCs w:val="15"/>
              </w:rPr>
              <w:t>机电系</w:t>
            </w:r>
          </w:p>
        </w:tc>
      </w:tr>
      <w:tr w:rsidR="005E60A5" w14:paraId="443595E2" w14:textId="77777777">
        <w:trPr>
          <w:jc w:val="center"/>
        </w:trPr>
        <w:tc>
          <w:tcPr>
            <w:tcW w:w="459" w:type="dxa"/>
            <w:vMerge/>
            <w:tcMar>
              <w:top w:w="6" w:type="dxa"/>
              <w:left w:w="6" w:type="dxa"/>
              <w:bottom w:w="6" w:type="dxa"/>
              <w:right w:w="6" w:type="dxa"/>
            </w:tcMar>
            <w:vAlign w:val="center"/>
          </w:tcPr>
          <w:p w14:paraId="46A6CD2A"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08199EA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5</w:t>
            </w:r>
          </w:p>
        </w:tc>
        <w:tc>
          <w:tcPr>
            <w:tcW w:w="2214" w:type="dxa"/>
            <w:tcMar>
              <w:top w:w="6" w:type="dxa"/>
              <w:left w:w="6" w:type="dxa"/>
              <w:bottom w:w="6" w:type="dxa"/>
              <w:right w:w="6" w:type="dxa"/>
            </w:tcMar>
            <w:vAlign w:val="center"/>
          </w:tcPr>
          <w:p w14:paraId="59E715D9" w14:textId="77777777" w:rsidR="005E60A5" w:rsidRDefault="006629B0">
            <w:pPr>
              <w:rPr>
                <w:sz w:val="15"/>
                <w:szCs w:val="15"/>
              </w:rPr>
            </w:pPr>
            <w:r>
              <w:rPr>
                <w:rFonts w:hint="eastAsia"/>
                <w:sz w:val="15"/>
                <w:szCs w:val="15"/>
              </w:rPr>
              <w:t>汽车保险与理赔</w:t>
            </w:r>
          </w:p>
        </w:tc>
        <w:tc>
          <w:tcPr>
            <w:tcW w:w="766" w:type="dxa"/>
            <w:tcMar>
              <w:top w:w="6" w:type="dxa"/>
              <w:left w:w="6" w:type="dxa"/>
              <w:bottom w:w="6" w:type="dxa"/>
              <w:right w:w="6" w:type="dxa"/>
            </w:tcMar>
            <w:vAlign w:val="center"/>
          </w:tcPr>
          <w:p w14:paraId="113E08BE" w14:textId="77777777" w:rsidR="005E60A5" w:rsidRDefault="006629B0">
            <w:pPr>
              <w:jc w:val="center"/>
              <w:rPr>
                <w:sz w:val="15"/>
                <w:szCs w:val="15"/>
              </w:rPr>
            </w:pPr>
            <w:r>
              <w:rPr>
                <w:rFonts w:hint="eastAsia"/>
                <w:sz w:val="15"/>
                <w:szCs w:val="15"/>
              </w:rPr>
              <w:t>理论</w:t>
            </w:r>
          </w:p>
        </w:tc>
        <w:tc>
          <w:tcPr>
            <w:tcW w:w="335" w:type="dxa"/>
            <w:vMerge w:val="restart"/>
            <w:tcMar>
              <w:top w:w="6" w:type="dxa"/>
              <w:left w:w="6" w:type="dxa"/>
              <w:bottom w:w="6" w:type="dxa"/>
              <w:right w:w="6" w:type="dxa"/>
            </w:tcMar>
            <w:vAlign w:val="center"/>
          </w:tcPr>
          <w:p w14:paraId="13E20B83" w14:textId="77777777" w:rsidR="005E60A5" w:rsidRDefault="006629B0">
            <w:pPr>
              <w:rPr>
                <w:sz w:val="15"/>
                <w:szCs w:val="15"/>
              </w:rPr>
            </w:pPr>
            <w:r>
              <w:rPr>
                <w:rFonts w:hint="eastAsia"/>
                <w:sz w:val="15"/>
                <w:szCs w:val="15"/>
              </w:rPr>
              <w:t>选修</w:t>
            </w:r>
          </w:p>
        </w:tc>
        <w:tc>
          <w:tcPr>
            <w:tcW w:w="335" w:type="dxa"/>
            <w:vMerge w:val="restart"/>
            <w:tcMar>
              <w:top w:w="6" w:type="dxa"/>
              <w:left w:w="6" w:type="dxa"/>
              <w:bottom w:w="6" w:type="dxa"/>
              <w:right w:w="6" w:type="dxa"/>
            </w:tcMar>
            <w:vAlign w:val="center"/>
          </w:tcPr>
          <w:p w14:paraId="61E053B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454" w:type="dxa"/>
            <w:vMerge w:val="restart"/>
            <w:tcMar>
              <w:top w:w="6" w:type="dxa"/>
              <w:left w:w="6" w:type="dxa"/>
              <w:bottom w:w="6" w:type="dxa"/>
              <w:right w:w="6" w:type="dxa"/>
            </w:tcMar>
            <w:vAlign w:val="center"/>
          </w:tcPr>
          <w:p w14:paraId="75F7827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55" w:type="dxa"/>
            <w:vMerge w:val="restart"/>
            <w:tcMar>
              <w:top w:w="6" w:type="dxa"/>
              <w:left w:w="6" w:type="dxa"/>
              <w:bottom w:w="6" w:type="dxa"/>
              <w:right w:w="6" w:type="dxa"/>
            </w:tcMar>
            <w:vAlign w:val="center"/>
          </w:tcPr>
          <w:p w14:paraId="335609C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45" w:type="dxa"/>
            <w:tcMar>
              <w:top w:w="6" w:type="dxa"/>
              <w:left w:w="6" w:type="dxa"/>
              <w:bottom w:w="6" w:type="dxa"/>
              <w:right w:w="6" w:type="dxa"/>
            </w:tcMar>
            <w:vAlign w:val="center"/>
          </w:tcPr>
          <w:p w14:paraId="06C196EC"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4BC792BB"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254F636"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50764D22"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6579F12F" w14:textId="77777777" w:rsidR="005E60A5" w:rsidRDefault="005E60A5">
            <w:pPr>
              <w:topLinePunct/>
              <w:spacing w:line="220" w:lineRule="exact"/>
              <w:jc w:val="center"/>
              <w:rPr>
                <w:rFonts w:ascii="宋体" w:hAnsi="宋体"/>
                <w:sz w:val="15"/>
                <w:szCs w:val="15"/>
              </w:rPr>
            </w:pPr>
          </w:p>
        </w:tc>
        <w:tc>
          <w:tcPr>
            <w:tcW w:w="316" w:type="dxa"/>
            <w:vMerge w:val="restart"/>
            <w:tcMar>
              <w:top w:w="6" w:type="dxa"/>
              <w:left w:w="6" w:type="dxa"/>
              <w:bottom w:w="6" w:type="dxa"/>
              <w:right w:w="6" w:type="dxa"/>
            </w:tcMar>
            <w:vAlign w:val="center"/>
          </w:tcPr>
          <w:p w14:paraId="12267E2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98" w:type="dxa"/>
            <w:tcMar>
              <w:top w:w="6" w:type="dxa"/>
              <w:left w:w="6" w:type="dxa"/>
              <w:bottom w:w="6" w:type="dxa"/>
              <w:right w:w="6" w:type="dxa"/>
            </w:tcMar>
            <w:vAlign w:val="center"/>
          </w:tcPr>
          <w:p w14:paraId="69C17A99"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3E892BC7"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2F615639" w14:textId="77777777" w:rsidR="005E60A5" w:rsidRDefault="006629B0">
            <w:pPr>
              <w:rPr>
                <w:sz w:val="15"/>
                <w:szCs w:val="15"/>
              </w:rPr>
            </w:pPr>
            <w:r>
              <w:rPr>
                <w:rFonts w:hint="eastAsia"/>
                <w:sz w:val="15"/>
                <w:szCs w:val="15"/>
              </w:rPr>
              <w:t>机电系</w:t>
            </w:r>
          </w:p>
        </w:tc>
      </w:tr>
      <w:tr w:rsidR="005E60A5" w14:paraId="711A02A5" w14:textId="77777777">
        <w:trPr>
          <w:jc w:val="center"/>
        </w:trPr>
        <w:tc>
          <w:tcPr>
            <w:tcW w:w="459" w:type="dxa"/>
            <w:vMerge/>
            <w:tcMar>
              <w:top w:w="6" w:type="dxa"/>
              <w:left w:w="6" w:type="dxa"/>
              <w:bottom w:w="6" w:type="dxa"/>
              <w:right w:w="6" w:type="dxa"/>
            </w:tcMar>
            <w:vAlign w:val="center"/>
          </w:tcPr>
          <w:p w14:paraId="56C3DC63"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32EAA14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w:t>
            </w:r>
          </w:p>
        </w:tc>
        <w:tc>
          <w:tcPr>
            <w:tcW w:w="2214" w:type="dxa"/>
            <w:tcMar>
              <w:top w:w="6" w:type="dxa"/>
              <w:left w:w="6" w:type="dxa"/>
              <w:bottom w:w="6" w:type="dxa"/>
              <w:right w:w="6" w:type="dxa"/>
            </w:tcMar>
            <w:vAlign w:val="center"/>
          </w:tcPr>
          <w:p w14:paraId="6E39D611" w14:textId="77777777" w:rsidR="005E60A5" w:rsidRDefault="006629B0">
            <w:pPr>
              <w:rPr>
                <w:sz w:val="15"/>
                <w:szCs w:val="15"/>
              </w:rPr>
            </w:pPr>
            <w:r>
              <w:rPr>
                <w:rFonts w:hint="eastAsia"/>
                <w:sz w:val="15"/>
                <w:szCs w:val="15"/>
              </w:rPr>
              <w:t>二手车鉴定与评估</w:t>
            </w:r>
          </w:p>
        </w:tc>
        <w:tc>
          <w:tcPr>
            <w:tcW w:w="766" w:type="dxa"/>
            <w:tcMar>
              <w:top w:w="6" w:type="dxa"/>
              <w:left w:w="6" w:type="dxa"/>
              <w:bottom w:w="6" w:type="dxa"/>
              <w:right w:w="6" w:type="dxa"/>
            </w:tcMar>
            <w:vAlign w:val="center"/>
          </w:tcPr>
          <w:p w14:paraId="3BD629A3" w14:textId="77777777" w:rsidR="005E60A5" w:rsidRDefault="006629B0">
            <w:pPr>
              <w:jc w:val="center"/>
              <w:rPr>
                <w:sz w:val="15"/>
                <w:szCs w:val="15"/>
              </w:rPr>
            </w:pPr>
            <w:r>
              <w:rPr>
                <w:rFonts w:hint="eastAsia"/>
                <w:sz w:val="15"/>
                <w:szCs w:val="15"/>
              </w:rPr>
              <w:t>理论</w:t>
            </w:r>
          </w:p>
        </w:tc>
        <w:tc>
          <w:tcPr>
            <w:tcW w:w="335" w:type="dxa"/>
            <w:vMerge/>
            <w:tcMar>
              <w:top w:w="6" w:type="dxa"/>
              <w:left w:w="6" w:type="dxa"/>
              <w:bottom w:w="6" w:type="dxa"/>
              <w:right w:w="6" w:type="dxa"/>
            </w:tcMar>
            <w:vAlign w:val="center"/>
          </w:tcPr>
          <w:p w14:paraId="22081594" w14:textId="77777777" w:rsidR="005E60A5" w:rsidRDefault="005E60A5">
            <w:pPr>
              <w:rPr>
                <w:sz w:val="15"/>
                <w:szCs w:val="15"/>
              </w:rPr>
            </w:pPr>
          </w:p>
        </w:tc>
        <w:tc>
          <w:tcPr>
            <w:tcW w:w="335" w:type="dxa"/>
            <w:vMerge/>
            <w:tcMar>
              <w:top w:w="6" w:type="dxa"/>
              <w:left w:w="6" w:type="dxa"/>
              <w:bottom w:w="6" w:type="dxa"/>
              <w:right w:w="6" w:type="dxa"/>
            </w:tcMar>
            <w:vAlign w:val="center"/>
          </w:tcPr>
          <w:p w14:paraId="2B308D8F" w14:textId="77777777" w:rsidR="005E60A5" w:rsidRDefault="005E60A5">
            <w:pPr>
              <w:topLinePunct/>
              <w:spacing w:line="220" w:lineRule="exact"/>
              <w:jc w:val="center"/>
              <w:rPr>
                <w:rFonts w:ascii="宋体" w:hAnsi="宋体"/>
                <w:sz w:val="15"/>
                <w:szCs w:val="15"/>
              </w:rPr>
            </w:pPr>
          </w:p>
        </w:tc>
        <w:tc>
          <w:tcPr>
            <w:tcW w:w="454" w:type="dxa"/>
            <w:vMerge/>
            <w:tcMar>
              <w:top w:w="6" w:type="dxa"/>
              <w:left w:w="6" w:type="dxa"/>
              <w:bottom w:w="6" w:type="dxa"/>
              <w:right w:w="6" w:type="dxa"/>
            </w:tcMar>
            <w:vAlign w:val="center"/>
          </w:tcPr>
          <w:p w14:paraId="00B362AC" w14:textId="77777777" w:rsidR="005E60A5" w:rsidRDefault="005E60A5">
            <w:pPr>
              <w:topLinePunct/>
              <w:spacing w:line="220" w:lineRule="exact"/>
              <w:jc w:val="center"/>
              <w:rPr>
                <w:rFonts w:ascii="宋体" w:hAnsi="宋体"/>
                <w:sz w:val="15"/>
                <w:szCs w:val="15"/>
              </w:rPr>
            </w:pPr>
          </w:p>
        </w:tc>
        <w:tc>
          <w:tcPr>
            <w:tcW w:w="355" w:type="dxa"/>
            <w:vMerge/>
            <w:tcMar>
              <w:top w:w="6" w:type="dxa"/>
              <w:left w:w="6" w:type="dxa"/>
              <w:bottom w:w="6" w:type="dxa"/>
              <w:right w:w="6" w:type="dxa"/>
            </w:tcMar>
            <w:vAlign w:val="center"/>
          </w:tcPr>
          <w:p w14:paraId="7CDD0B0A"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46FD856E"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06F4A9A7"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731D133A"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3D7794AD"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2F8F8D63" w14:textId="77777777" w:rsidR="005E60A5" w:rsidRDefault="005E60A5">
            <w:pPr>
              <w:topLinePunct/>
              <w:spacing w:line="220" w:lineRule="exact"/>
              <w:jc w:val="center"/>
              <w:rPr>
                <w:rFonts w:ascii="宋体" w:hAnsi="宋体"/>
                <w:sz w:val="15"/>
                <w:szCs w:val="15"/>
              </w:rPr>
            </w:pPr>
          </w:p>
        </w:tc>
        <w:tc>
          <w:tcPr>
            <w:tcW w:w="316" w:type="dxa"/>
            <w:vMerge/>
            <w:tcMar>
              <w:top w:w="6" w:type="dxa"/>
              <w:left w:w="6" w:type="dxa"/>
              <w:bottom w:w="6" w:type="dxa"/>
              <w:right w:w="6" w:type="dxa"/>
            </w:tcMar>
            <w:vAlign w:val="center"/>
          </w:tcPr>
          <w:p w14:paraId="312FCEF4"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12234521"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6E1FB856"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51EFA1AB" w14:textId="77777777" w:rsidR="005E60A5" w:rsidRDefault="006629B0">
            <w:pPr>
              <w:rPr>
                <w:sz w:val="15"/>
                <w:szCs w:val="15"/>
              </w:rPr>
            </w:pPr>
            <w:r>
              <w:rPr>
                <w:rFonts w:hint="eastAsia"/>
                <w:sz w:val="15"/>
                <w:szCs w:val="15"/>
              </w:rPr>
              <w:t>机电系</w:t>
            </w:r>
          </w:p>
        </w:tc>
      </w:tr>
      <w:tr w:rsidR="005E60A5" w14:paraId="40BF3AB2" w14:textId="77777777">
        <w:trPr>
          <w:jc w:val="center"/>
        </w:trPr>
        <w:tc>
          <w:tcPr>
            <w:tcW w:w="459" w:type="dxa"/>
            <w:vMerge/>
            <w:tcMar>
              <w:top w:w="6" w:type="dxa"/>
              <w:left w:w="6" w:type="dxa"/>
              <w:bottom w:w="6" w:type="dxa"/>
              <w:right w:w="6" w:type="dxa"/>
            </w:tcMar>
            <w:vAlign w:val="center"/>
          </w:tcPr>
          <w:p w14:paraId="0DE478DE"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0FD991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7</w:t>
            </w:r>
          </w:p>
        </w:tc>
        <w:tc>
          <w:tcPr>
            <w:tcW w:w="2214" w:type="dxa"/>
            <w:tcMar>
              <w:top w:w="6" w:type="dxa"/>
              <w:left w:w="6" w:type="dxa"/>
              <w:bottom w:w="6" w:type="dxa"/>
              <w:right w:w="6" w:type="dxa"/>
            </w:tcMar>
            <w:vAlign w:val="center"/>
          </w:tcPr>
          <w:p w14:paraId="6BE7DDC6" w14:textId="77777777" w:rsidR="005E60A5" w:rsidRDefault="006629B0">
            <w:pPr>
              <w:rPr>
                <w:sz w:val="15"/>
                <w:szCs w:val="15"/>
              </w:rPr>
            </w:pPr>
            <w:r>
              <w:rPr>
                <w:rFonts w:ascii="宋体" w:hAnsi="宋体" w:hint="eastAsia"/>
                <w:bCs/>
                <w:sz w:val="15"/>
                <w:szCs w:val="15"/>
              </w:rPr>
              <w:t>汽车质量评审与检验</w:t>
            </w:r>
          </w:p>
        </w:tc>
        <w:tc>
          <w:tcPr>
            <w:tcW w:w="766" w:type="dxa"/>
            <w:tcMar>
              <w:top w:w="6" w:type="dxa"/>
              <w:left w:w="6" w:type="dxa"/>
              <w:bottom w:w="6" w:type="dxa"/>
              <w:right w:w="6" w:type="dxa"/>
            </w:tcMar>
            <w:vAlign w:val="center"/>
          </w:tcPr>
          <w:p w14:paraId="3933F8E1" w14:textId="77777777" w:rsidR="005E60A5" w:rsidRDefault="006629B0">
            <w:pPr>
              <w:jc w:val="center"/>
              <w:rPr>
                <w:sz w:val="15"/>
                <w:szCs w:val="15"/>
              </w:rPr>
            </w:pPr>
            <w:r>
              <w:rPr>
                <w:rFonts w:hint="eastAsia"/>
                <w:sz w:val="15"/>
                <w:szCs w:val="15"/>
              </w:rPr>
              <w:t>理论</w:t>
            </w:r>
          </w:p>
        </w:tc>
        <w:tc>
          <w:tcPr>
            <w:tcW w:w="335" w:type="dxa"/>
            <w:vMerge w:val="restart"/>
            <w:tcMar>
              <w:top w:w="6" w:type="dxa"/>
              <w:left w:w="6" w:type="dxa"/>
              <w:bottom w:w="6" w:type="dxa"/>
              <w:right w:w="6" w:type="dxa"/>
            </w:tcMar>
            <w:vAlign w:val="center"/>
          </w:tcPr>
          <w:p w14:paraId="19DFA4A2" w14:textId="77777777" w:rsidR="005E60A5" w:rsidRDefault="006629B0">
            <w:pPr>
              <w:rPr>
                <w:sz w:val="15"/>
                <w:szCs w:val="15"/>
              </w:rPr>
            </w:pPr>
            <w:r>
              <w:rPr>
                <w:rFonts w:hint="eastAsia"/>
                <w:sz w:val="15"/>
                <w:szCs w:val="15"/>
              </w:rPr>
              <w:t>选修</w:t>
            </w:r>
          </w:p>
        </w:tc>
        <w:tc>
          <w:tcPr>
            <w:tcW w:w="335" w:type="dxa"/>
            <w:vMerge w:val="restart"/>
            <w:tcMar>
              <w:top w:w="6" w:type="dxa"/>
              <w:left w:w="6" w:type="dxa"/>
              <w:bottom w:w="6" w:type="dxa"/>
              <w:right w:w="6" w:type="dxa"/>
            </w:tcMar>
            <w:vAlign w:val="center"/>
          </w:tcPr>
          <w:p w14:paraId="33BBACF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454" w:type="dxa"/>
            <w:vMerge w:val="restart"/>
            <w:tcMar>
              <w:top w:w="6" w:type="dxa"/>
              <w:left w:w="6" w:type="dxa"/>
              <w:bottom w:w="6" w:type="dxa"/>
              <w:right w:w="6" w:type="dxa"/>
            </w:tcMar>
            <w:vAlign w:val="center"/>
          </w:tcPr>
          <w:p w14:paraId="41E7A94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55" w:type="dxa"/>
            <w:vMerge w:val="restart"/>
            <w:tcMar>
              <w:top w:w="6" w:type="dxa"/>
              <w:left w:w="6" w:type="dxa"/>
              <w:bottom w:w="6" w:type="dxa"/>
              <w:right w:w="6" w:type="dxa"/>
            </w:tcMar>
            <w:vAlign w:val="center"/>
          </w:tcPr>
          <w:p w14:paraId="6F567E1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45" w:type="dxa"/>
            <w:tcMar>
              <w:top w:w="6" w:type="dxa"/>
              <w:left w:w="6" w:type="dxa"/>
              <w:bottom w:w="6" w:type="dxa"/>
              <w:right w:w="6" w:type="dxa"/>
            </w:tcMar>
            <w:vAlign w:val="center"/>
          </w:tcPr>
          <w:p w14:paraId="6430C62C"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3E2F6345"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3B002D60"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10D99784"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06965C0D" w14:textId="77777777" w:rsidR="005E60A5" w:rsidRDefault="005E60A5">
            <w:pPr>
              <w:topLinePunct/>
              <w:spacing w:line="220" w:lineRule="exact"/>
              <w:jc w:val="center"/>
              <w:rPr>
                <w:rFonts w:ascii="宋体" w:hAnsi="宋体"/>
                <w:sz w:val="15"/>
                <w:szCs w:val="15"/>
              </w:rPr>
            </w:pPr>
          </w:p>
        </w:tc>
        <w:tc>
          <w:tcPr>
            <w:tcW w:w="316" w:type="dxa"/>
            <w:vMerge w:val="restart"/>
            <w:tcMar>
              <w:top w:w="6" w:type="dxa"/>
              <w:left w:w="6" w:type="dxa"/>
              <w:bottom w:w="6" w:type="dxa"/>
              <w:right w:w="6" w:type="dxa"/>
            </w:tcMar>
            <w:vAlign w:val="center"/>
          </w:tcPr>
          <w:p w14:paraId="515621E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98" w:type="dxa"/>
            <w:tcMar>
              <w:top w:w="6" w:type="dxa"/>
              <w:left w:w="6" w:type="dxa"/>
              <w:bottom w:w="6" w:type="dxa"/>
              <w:right w:w="6" w:type="dxa"/>
            </w:tcMar>
            <w:vAlign w:val="center"/>
          </w:tcPr>
          <w:p w14:paraId="7060A50A"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46A85AF5"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43B63941" w14:textId="77777777" w:rsidR="005E60A5" w:rsidRDefault="006629B0">
            <w:pPr>
              <w:rPr>
                <w:sz w:val="15"/>
                <w:szCs w:val="15"/>
              </w:rPr>
            </w:pPr>
            <w:r>
              <w:rPr>
                <w:rFonts w:hint="eastAsia"/>
                <w:sz w:val="15"/>
                <w:szCs w:val="15"/>
              </w:rPr>
              <w:t>机电系</w:t>
            </w:r>
          </w:p>
        </w:tc>
      </w:tr>
      <w:tr w:rsidR="005E60A5" w14:paraId="36061026" w14:textId="77777777">
        <w:trPr>
          <w:jc w:val="center"/>
        </w:trPr>
        <w:tc>
          <w:tcPr>
            <w:tcW w:w="459" w:type="dxa"/>
            <w:vMerge/>
            <w:tcMar>
              <w:top w:w="6" w:type="dxa"/>
              <w:left w:w="6" w:type="dxa"/>
              <w:bottom w:w="6" w:type="dxa"/>
              <w:right w:w="6" w:type="dxa"/>
            </w:tcMar>
            <w:vAlign w:val="center"/>
          </w:tcPr>
          <w:p w14:paraId="033B8E77"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ED52FD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8</w:t>
            </w:r>
          </w:p>
        </w:tc>
        <w:tc>
          <w:tcPr>
            <w:tcW w:w="2214" w:type="dxa"/>
            <w:tcMar>
              <w:top w:w="6" w:type="dxa"/>
              <w:left w:w="6" w:type="dxa"/>
              <w:bottom w:w="6" w:type="dxa"/>
              <w:right w:w="6" w:type="dxa"/>
            </w:tcMar>
            <w:vAlign w:val="center"/>
          </w:tcPr>
          <w:p w14:paraId="739A19CF" w14:textId="77777777" w:rsidR="005E60A5" w:rsidRDefault="006629B0">
            <w:pPr>
              <w:rPr>
                <w:sz w:val="15"/>
                <w:szCs w:val="15"/>
              </w:rPr>
            </w:pPr>
            <w:r>
              <w:rPr>
                <w:rFonts w:hint="eastAsia"/>
                <w:sz w:val="15"/>
                <w:szCs w:val="15"/>
              </w:rPr>
              <w:t>汽车商务礼仪</w:t>
            </w:r>
          </w:p>
        </w:tc>
        <w:tc>
          <w:tcPr>
            <w:tcW w:w="766" w:type="dxa"/>
            <w:tcMar>
              <w:top w:w="6" w:type="dxa"/>
              <w:left w:w="6" w:type="dxa"/>
              <w:bottom w:w="6" w:type="dxa"/>
              <w:right w:w="6" w:type="dxa"/>
            </w:tcMar>
            <w:vAlign w:val="center"/>
          </w:tcPr>
          <w:p w14:paraId="79DD19F3" w14:textId="77777777" w:rsidR="005E60A5" w:rsidRDefault="006629B0">
            <w:pPr>
              <w:jc w:val="center"/>
              <w:rPr>
                <w:sz w:val="15"/>
                <w:szCs w:val="15"/>
              </w:rPr>
            </w:pPr>
            <w:r>
              <w:rPr>
                <w:rFonts w:hint="eastAsia"/>
                <w:sz w:val="15"/>
                <w:szCs w:val="15"/>
              </w:rPr>
              <w:t>理论</w:t>
            </w:r>
          </w:p>
        </w:tc>
        <w:tc>
          <w:tcPr>
            <w:tcW w:w="335" w:type="dxa"/>
            <w:vMerge/>
            <w:tcMar>
              <w:top w:w="6" w:type="dxa"/>
              <w:left w:w="6" w:type="dxa"/>
              <w:bottom w:w="6" w:type="dxa"/>
              <w:right w:w="6" w:type="dxa"/>
            </w:tcMar>
            <w:vAlign w:val="center"/>
          </w:tcPr>
          <w:p w14:paraId="323973F1" w14:textId="77777777" w:rsidR="005E60A5" w:rsidRDefault="005E60A5">
            <w:pPr>
              <w:rPr>
                <w:sz w:val="15"/>
                <w:szCs w:val="15"/>
              </w:rPr>
            </w:pPr>
          </w:p>
        </w:tc>
        <w:tc>
          <w:tcPr>
            <w:tcW w:w="335" w:type="dxa"/>
            <w:vMerge/>
            <w:tcMar>
              <w:top w:w="6" w:type="dxa"/>
              <w:left w:w="6" w:type="dxa"/>
              <w:bottom w:w="6" w:type="dxa"/>
              <w:right w:w="6" w:type="dxa"/>
            </w:tcMar>
            <w:vAlign w:val="center"/>
          </w:tcPr>
          <w:p w14:paraId="6121B758" w14:textId="77777777" w:rsidR="005E60A5" w:rsidRDefault="005E60A5">
            <w:pPr>
              <w:topLinePunct/>
              <w:spacing w:line="220" w:lineRule="exact"/>
              <w:jc w:val="center"/>
              <w:rPr>
                <w:rFonts w:ascii="宋体" w:hAnsi="宋体"/>
                <w:sz w:val="15"/>
                <w:szCs w:val="15"/>
              </w:rPr>
            </w:pPr>
          </w:p>
        </w:tc>
        <w:tc>
          <w:tcPr>
            <w:tcW w:w="454" w:type="dxa"/>
            <w:vMerge/>
            <w:tcMar>
              <w:top w:w="6" w:type="dxa"/>
              <w:left w:w="6" w:type="dxa"/>
              <w:bottom w:w="6" w:type="dxa"/>
              <w:right w:w="6" w:type="dxa"/>
            </w:tcMar>
            <w:vAlign w:val="center"/>
          </w:tcPr>
          <w:p w14:paraId="6583A028" w14:textId="77777777" w:rsidR="005E60A5" w:rsidRDefault="005E60A5">
            <w:pPr>
              <w:topLinePunct/>
              <w:spacing w:line="220" w:lineRule="exact"/>
              <w:jc w:val="center"/>
              <w:rPr>
                <w:rFonts w:ascii="宋体" w:hAnsi="宋体"/>
                <w:sz w:val="15"/>
                <w:szCs w:val="15"/>
              </w:rPr>
            </w:pPr>
          </w:p>
        </w:tc>
        <w:tc>
          <w:tcPr>
            <w:tcW w:w="355" w:type="dxa"/>
            <w:vMerge/>
            <w:tcMar>
              <w:top w:w="6" w:type="dxa"/>
              <w:left w:w="6" w:type="dxa"/>
              <w:bottom w:w="6" w:type="dxa"/>
              <w:right w:w="6" w:type="dxa"/>
            </w:tcMar>
            <w:vAlign w:val="center"/>
          </w:tcPr>
          <w:p w14:paraId="05A3FBAC"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7EFAA07D"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6FEBE5A6"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7D61674"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7B28316F"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4FFD7299" w14:textId="77777777" w:rsidR="005E60A5" w:rsidRDefault="005E60A5">
            <w:pPr>
              <w:topLinePunct/>
              <w:spacing w:line="220" w:lineRule="exact"/>
              <w:jc w:val="center"/>
              <w:rPr>
                <w:rFonts w:ascii="宋体" w:hAnsi="宋体"/>
                <w:sz w:val="15"/>
                <w:szCs w:val="15"/>
              </w:rPr>
            </w:pPr>
          </w:p>
        </w:tc>
        <w:tc>
          <w:tcPr>
            <w:tcW w:w="316" w:type="dxa"/>
            <w:vMerge/>
            <w:tcMar>
              <w:top w:w="6" w:type="dxa"/>
              <w:left w:w="6" w:type="dxa"/>
              <w:bottom w:w="6" w:type="dxa"/>
              <w:right w:w="6" w:type="dxa"/>
            </w:tcMar>
            <w:vAlign w:val="center"/>
          </w:tcPr>
          <w:p w14:paraId="49223A6A"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4127BE6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tcPr>
          <w:p w14:paraId="2CBFB98D" w14:textId="77777777" w:rsidR="005E60A5" w:rsidRDefault="006629B0">
            <w:pPr>
              <w:jc w:val="center"/>
            </w:pPr>
            <w:r>
              <w:rPr>
                <w:rFonts w:ascii="宋体" w:hAnsi="宋体" w:hint="eastAsia"/>
                <w:sz w:val="15"/>
                <w:szCs w:val="15"/>
              </w:rPr>
              <w:t>考查</w:t>
            </w:r>
          </w:p>
        </w:tc>
        <w:tc>
          <w:tcPr>
            <w:tcW w:w="546" w:type="dxa"/>
            <w:tcMar>
              <w:top w:w="6" w:type="dxa"/>
              <w:left w:w="6" w:type="dxa"/>
              <w:bottom w:w="6" w:type="dxa"/>
              <w:right w:w="6" w:type="dxa"/>
            </w:tcMar>
            <w:vAlign w:val="center"/>
          </w:tcPr>
          <w:p w14:paraId="523E2B0A" w14:textId="77777777" w:rsidR="005E60A5" w:rsidRDefault="006629B0">
            <w:pPr>
              <w:rPr>
                <w:sz w:val="15"/>
                <w:szCs w:val="15"/>
              </w:rPr>
            </w:pPr>
            <w:r>
              <w:rPr>
                <w:rFonts w:hint="eastAsia"/>
                <w:sz w:val="15"/>
                <w:szCs w:val="15"/>
              </w:rPr>
              <w:t>机电系</w:t>
            </w:r>
          </w:p>
        </w:tc>
      </w:tr>
      <w:tr w:rsidR="005E60A5" w14:paraId="4CFEDB37" w14:textId="77777777">
        <w:trPr>
          <w:jc w:val="center"/>
        </w:trPr>
        <w:tc>
          <w:tcPr>
            <w:tcW w:w="459" w:type="dxa"/>
            <w:vMerge/>
            <w:tcMar>
              <w:top w:w="6" w:type="dxa"/>
              <w:left w:w="6" w:type="dxa"/>
              <w:bottom w:w="6" w:type="dxa"/>
              <w:right w:w="6" w:type="dxa"/>
            </w:tcMar>
            <w:vAlign w:val="center"/>
          </w:tcPr>
          <w:p w14:paraId="21A662C4" w14:textId="77777777" w:rsidR="005E60A5" w:rsidRDefault="005E60A5">
            <w:pPr>
              <w:topLinePunct/>
              <w:spacing w:line="220" w:lineRule="exact"/>
              <w:jc w:val="center"/>
              <w:rPr>
                <w:rFonts w:ascii="宋体" w:hAnsi="宋体"/>
                <w:sz w:val="15"/>
                <w:szCs w:val="15"/>
              </w:rPr>
            </w:pPr>
          </w:p>
        </w:tc>
        <w:tc>
          <w:tcPr>
            <w:tcW w:w="2467" w:type="dxa"/>
            <w:gridSpan w:val="2"/>
            <w:tcMar>
              <w:top w:w="6" w:type="dxa"/>
              <w:left w:w="6" w:type="dxa"/>
              <w:bottom w:w="6" w:type="dxa"/>
              <w:right w:w="6" w:type="dxa"/>
            </w:tcMar>
            <w:vAlign w:val="center"/>
          </w:tcPr>
          <w:p w14:paraId="0727AE55" w14:textId="77777777" w:rsidR="005E60A5" w:rsidRDefault="006629B0">
            <w:pPr>
              <w:topLinePunct/>
              <w:spacing w:line="220" w:lineRule="exact"/>
              <w:rPr>
                <w:rFonts w:ascii="宋体" w:hAnsi="宋体"/>
                <w:sz w:val="15"/>
                <w:szCs w:val="15"/>
              </w:rPr>
            </w:pPr>
            <w:r>
              <w:rPr>
                <w:rFonts w:ascii="宋体" w:hAnsi="宋体" w:hint="eastAsia"/>
                <w:sz w:val="15"/>
                <w:szCs w:val="15"/>
              </w:rPr>
              <w:t>小计</w:t>
            </w:r>
          </w:p>
        </w:tc>
        <w:tc>
          <w:tcPr>
            <w:tcW w:w="766" w:type="dxa"/>
            <w:tcMar>
              <w:top w:w="6" w:type="dxa"/>
              <w:left w:w="6" w:type="dxa"/>
              <w:bottom w:w="6" w:type="dxa"/>
              <w:right w:w="6" w:type="dxa"/>
            </w:tcMar>
            <w:vAlign w:val="center"/>
          </w:tcPr>
          <w:p w14:paraId="18579E0A"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7456B115" w14:textId="77777777" w:rsidR="005E60A5" w:rsidRDefault="005E60A5">
            <w:pPr>
              <w:topLinePunct/>
              <w:spacing w:line="220" w:lineRule="exact"/>
              <w:jc w:val="center"/>
              <w:rPr>
                <w:rFonts w:ascii="宋体" w:hAnsi="宋体"/>
                <w:sz w:val="15"/>
                <w:szCs w:val="15"/>
                <w:highlight w:val="yellow"/>
              </w:rPr>
            </w:pPr>
          </w:p>
        </w:tc>
        <w:tc>
          <w:tcPr>
            <w:tcW w:w="335" w:type="dxa"/>
            <w:tcMar>
              <w:top w:w="6" w:type="dxa"/>
              <w:left w:w="6" w:type="dxa"/>
              <w:bottom w:w="6" w:type="dxa"/>
              <w:right w:w="6" w:type="dxa"/>
            </w:tcMar>
            <w:vAlign w:val="center"/>
          </w:tcPr>
          <w:p w14:paraId="3CD46F7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10</w:t>
            </w:r>
          </w:p>
        </w:tc>
        <w:tc>
          <w:tcPr>
            <w:tcW w:w="454" w:type="dxa"/>
            <w:tcMar>
              <w:top w:w="6" w:type="dxa"/>
              <w:left w:w="6" w:type="dxa"/>
              <w:bottom w:w="6" w:type="dxa"/>
              <w:right w:w="6" w:type="dxa"/>
            </w:tcMar>
            <w:vAlign w:val="center"/>
          </w:tcPr>
          <w:p w14:paraId="3CC4CD0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180</w:t>
            </w:r>
          </w:p>
        </w:tc>
        <w:tc>
          <w:tcPr>
            <w:tcW w:w="355" w:type="dxa"/>
            <w:tcMar>
              <w:top w:w="6" w:type="dxa"/>
              <w:left w:w="6" w:type="dxa"/>
              <w:bottom w:w="6" w:type="dxa"/>
              <w:right w:w="6" w:type="dxa"/>
            </w:tcMar>
            <w:vAlign w:val="center"/>
          </w:tcPr>
          <w:p w14:paraId="64FA19C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180</w:t>
            </w:r>
          </w:p>
        </w:tc>
        <w:tc>
          <w:tcPr>
            <w:tcW w:w="345" w:type="dxa"/>
            <w:tcMar>
              <w:top w:w="6" w:type="dxa"/>
              <w:left w:w="6" w:type="dxa"/>
              <w:bottom w:w="6" w:type="dxa"/>
              <w:right w:w="6" w:type="dxa"/>
            </w:tcMar>
            <w:vAlign w:val="center"/>
          </w:tcPr>
          <w:p w14:paraId="69BB9C6A"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5D6C8664"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276C9C25"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CAF0DEA"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32B56EA6"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7562A95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20</w:t>
            </w:r>
          </w:p>
        </w:tc>
        <w:tc>
          <w:tcPr>
            <w:tcW w:w="298" w:type="dxa"/>
            <w:tcMar>
              <w:top w:w="6" w:type="dxa"/>
              <w:left w:w="6" w:type="dxa"/>
              <w:bottom w:w="6" w:type="dxa"/>
              <w:right w:w="6" w:type="dxa"/>
            </w:tcMar>
            <w:vAlign w:val="center"/>
          </w:tcPr>
          <w:p w14:paraId="6506B8E1"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4DEF86F3" w14:textId="77777777" w:rsidR="005E60A5" w:rsidRDefault="005E60A5">
            <w:pPr>
              <w:topLinePunct/>
              <w:spacing w:line="220" w:lineRule="exact"/>
              <w:jc w:val="center"/>
              <w:rPr>
                <w:rFonts w:ascii="宋体" w:hAnsi="宋体"/>
                <w:sz w:val="15"/>
                <w:szCs w:val="15"/>
              </w:rPr>
            </w:pPr>
          </w:p>
        </w:tc>
        <w:tc>
          <w:tcPr>
            <w:tcW w:w="546" w:type="dxa"/>
            <w:tcMar>
              <w:top w:w="6" w:type="dxa"/>
              <w:left w:w="6" w:type="dxa"/>
              <w:bottom w:w="6" w:type="dxa"/>
              <w:right w:w="6" w:type="dxa"/>
            </w:tcMar>
            <w:vAlign w:val="center"/>
          </w:tcPr>
          <w:p w14:paraId="7918F1BD" w14:textId="77777777" w:rsidR="005E60A5" w:rsidRDefault="005E60A5">
            <w:pPr>
              <w:topLinePunct/>
              <w:spacing w:line="220" w:lineRule="exact"/>
              <w:jc w:val="center"/>
              <w:rPr>
                <w:rFonts w:ascii="宋体" w:hAnsi="宋体"/>
                <w:sz w:val="15"/>
                <w:szCs w:val="15"/>
              </w:rPr>
            </w:pPr>
          </w:p>
        </w:tc>
      </w:tr>
      <w:tr w:rsidR="005E60A5" w14:paraId="05AFACC3" w14:textId="77777777">
        <w:trPr>
          <w:jc w:val="center"/>
        </w:trPr>
        <w:tc>
          <w:tcPr>
            <w:tcW w:w="459" w:type="dxa"/>
            <w:vMerge w:val="restart"/>
            <w:tcMar>
              <w:top w:w="6" w:type="dxa"/>
              <w:left w:w="6" w:type="dxa"/>
              <w:bottom w:w="6" w:type="dxa"/>
              <w:right w:w="6" w:type="dxa"/>
            </w:tcMar>
            <w:vAlign w:val="center"/>
          </w:tcPr>
          <w:p w14:paraId="682CBB0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专业实践课</w:t>
            </w:r>
          </w:p>
        </w:tc>
        <w:tc>
          <w:tcPr>
            <w:tcW w:w="253" w:type="dxa"/>
            <w:tcMar>
              <w:top w:w="6" w:type="dxa"/>
              <w:left w:w="6" w:type="dxa"/>
              <w:bottom w:w="6" w:type="dxa"/>
              <w:right w:w="6" w:type="dxa"/>
            </w:tcMar>
            <w:vAlign w:val="center"/>
          </w:tcPr>
          <w:p w14:paraId="1710B50C" w14:textId="77777777" w:rsidR="005E60A5" w:rsidRDefault="006629B0">
            <w:pPr>
              <w:widowControl/>
              <w:jc w:val="center"/>
              <w:textAlignment w:val="center"/>
              <w:rPr>
                <w:rFonts w:ascii="宋体" w:hAnsi="宋体" w:cs="宋体"/>
                <w:sz w:val="15"/>
                <w:szCs w:val="15"/>
              </w:rPr>
            </w:pPr>
            <w:r>
              <w:rPr>
                <w:rFonts w:ascii="宋体" w:hAnsi="宋体" w:cs="宋体" w:hint="eastAsia"/>
                <w:kern w:val="0"/>
                <w:sz w:val="15"/>
                <w:szCs w:val="15"/>
                <w:lang w:bidi="ar"/>
              </w:rPr>
              <w:t>1</w:t>
            </w:r>
          </w:p>
        </w:tc>
        <w:tc>
          <w:tcPr>
            <w:tcW w:w="2214" w:type="dxa"/>
            <w:tcMar>
              <w:top w:w="6" w:type="dxa"/>
              <w:left w:w="6" w:type="dxa"/>
              <w:bottom w:w="6" w:type="dxa"/>
              <w:right w:w="6" w:type="dxa"/>
            </w:tcMar>
            <w:vAlign w:val="center"/>
          </w:tcPr>
          <w:p w14:paraId="76FE403C" w14:textId="77777777" w:rsidR="005E60A5" w:rsidRDefault="006629B0">
            <w:pPr>
              <w:widowControl/>
              <w:textAlignment w:val="center"/>
              <w:rPr>
                <w:rFonts w:ascii="宋体" w:hAnsi="宋体" w:cs="宋体"/>
                <w:sz w:val="15"/>
                <w:szCs w:val="15"/>
              </w:rPr>
            </w:pPr>
            <w:r>
              <w:rPr>
                <w:rFonts w:ascii="宋体" w:hAnsi="宋体" w:cs="宋体" w:hint="eastAsia"/>
                <w:kern w:val="0"/>
                <w:sz w:val="15"/>
                <w:szCs w:val="15"/>
                <w:lang w:bidi="ar"/>
              </w:rPr>
              <w:t>军事理论</w:t>
            </w:r>
          </w:p>
        </w:tc>
        <w:tc>
          <w:tcPr>
            <w:tcW w:w="766" w:type="dxa"/>
            <w:tcMar>
              <w:top w:w="6" w:type="dxa"/>
              <w:left w:w="6" w:type="dxa"/>
              <w:bottom w:w="6" w:type="dxa"/>
              <w:right w:w="6" w:type="dxa"/>
            </w:tcMar>
            <w:vAlign w:val="center"/>
          </w:tcPr>
          <w:p w14:paraId="12F32474" w14:textId="77777777" w:rsidR="005E60A5" w:rsidRDefault="006629B0">
            <w:pPr>
              <w:widowControl/>
              <w:jc w:val="center"/>
              <w:textAlignment w:val="center"/>
              <w:rPr>
                <w:rFonts w:ascii="宋体" w:hAnsi="宋体" w:cs="宋体"/>
                <w:sz w:val="15"/>
                <w:szCs w:val="15"/>
              </w:rPr>
            </w:pPr>
            <w:r>
              <w:rPr>
                <w:rFonts w:ascii="宋体" w:hAnsi="宋体" w:cs="宋体" w:hint="eastAsia"/>
                <w:kern w:val="0"/>
                <w:sz w:val="15"/>
                <w:szCs w:val="15"/>
                <w:lang w:bidi="ar"/>
              </w:rPr>
              <w:t>实践</w:t>
            </w:r>
          </w:p>
        </w:tc>
        <w:tc>
          <w:tcPr>
            <w:tcW w:w="335" w:type="dxa"/>
            <w:tcMar>
              <w:top w:w="6" w:type="dxa"/>
              <w:left w:w="6" w:type="dxa"/>
              <w:bottom w:w="6" w:type="dxa"/>
              <w:right w:w="6" w:type="dxa"/>
            </w:tcMar>
            <w:vAlign w:val="center"/>
          </w:tcPr>
          <w:p w14:paraId="14CA23ED" w14:textId="77777777" w:rsidR="005E60A5" w:rsidRDefault="006629B0">
            <w:pPr>
              <w:widowControl/>
              <w:jc w:val="center"/>
              <w:textAlignment w:val="center"/>
              <w:rPr>
                <w:rFonts w:ascii="宋体" w:hAnsi="宋体" w:cs="宋体"/>
                <w:sz w:val="15"/>
                <w:szCs w:val="15"/>
              </w:rPr>
            </w:pPr>
            <w:r>
              <w:rPr>
                <w:rFonts w:ascii="宋体" w:hAnsi="宋体" w:cs="宋体" w:hint="eastAsia"/>
                <w:kern w:val="0"/>
                <w:sz w:val="15"/>
                <w:szCs w:val="15"/>
                <w:lang w:bidi="ar"/>
              </w:rPr>
              <w:t>必修</w:t>
            </w:r>
          </w:p>
        </w:tc>
        <w:tc>
          <w:tcPr>
            <w:tcW w:w="335" w:type="dxa"/>
            <w:tcMar>
              <w:top w:w="6" w:type="dxa"/>
              <w:left w:w="6" w:type="dxa"/>
              <w:bottom w:w="6" w:type="dxa"/>
              <w:right w:w="6" w:type="dxa"/>
            </w:tcMar>
            <w:vAlign w:val="center"/>
          </w:tcPr>
          <w:p w14:paraId="29D0EDE7" w14:textId="77777777" w:rsidR="005E60A5" w:rsidRDefault="006629B0">
            <w:pPr>
              <w:widowControl/>
              <w:jc w:val="center"/>
              <w:textAlignment w:val="center"/>
              <w:rPr>
                <w:rFonts w:ascii="宋体" w:hAnsi="宋体" w:cs="宋体"/>
                <w:sz w:val="15"/>
                <w:szCs w:val="15"/>
              </w:rPr>
            </w:pPr>
            <w:r>
              <w:rPr>
                <w:rFonts w:ascii="宋体" w:hAnsi="宋体" w:cs="宋体" w:hint="eastAsia"/>
                <w:kern w:val="0"/>
                <w:sz w:val="15"/>
                <w:szCs w:val="15"/>
                <w:lang w:bidi="ar"/>
              </w:rPr>
              <w:t xml:space="preserve">2.0 </w:t>
            </w:r>
          </w:p>
        </w:tc>
        <w:tc>
          <w:tcPr>
            <w:tcW w:w="454" w:type="dxa"/>
            <w:tcMar>
              <w:top w:w="6" w:type="dxa"/>
              <w:left w:w="6" w:type="dxa"/>
              <w:bottom w:w="6" w:type="dxa"/>
              <w:right w:w="6" w:type="dxa"/>
            </w:tcMar>
            <w:vAlign w:val="center"/>
          </w:tcPr>
          <w:p w14:paraId="4F43703D" w14:textId="77777777" w:rsidR="005E60A5" w:rsidRDefault="006629B0">
            <w:pPr>
              <w:widowControl/>
              <w:jc w:val="center"/>
              <w:textAlignment w:val="center"/>
              <w:rPr>
                <w:rFonts w:ascii="宋体" w:hAnsi="宋体" w:cs="宋体"/>
                <w:sz w:val="15"/>
                <w:szCs w:val="15"/>
              </w:rPr>
            </w:pPr>
            <w:r>
              <w:rPr>
                <w:rFonts w:ascii="宋体" w:hAnsi="宋体" w:cs="宋体" w:hint="eastAsia"/>
                <w:kern w:val="0"/>
                <w:sz w:val="15"/>
                <w:szCs w:val="15"/>
                <w:lang w:bidi="ar"/>
              </w:rPr>
              <w:t xml:space="preserve">36 </w:t>
            </w:r>
          </w:p>
        </w:tc>
        <w:tc>
          <w:tcPr>
            <w:tcW w:w="355" w:type="dxa"/>
            <w:tcMar>
              <w:top w:w="6" w:type="dxa"/>
              <w:left w:w="6" w:type="dxa"/>
              <w:bottom w:w="6" w:type="dxa"/>
              <w:right w:w="6" w:type="dxa"/>
            </w:tcMar>
            <w:vAlign w:val="center"/>
          </w:tcPr>
          <w:p w14:paraId="6935AC46" w14:textId="77777777" w:rsidR="005E60A5" w:rsidRDefault="006629B0">
            <w:pPr>
              <w:jc w:val="center"/>
              <w:rPr>
                <w:rFonts w:ascii="宋体" w:hAnsi="宋体" w:cs="宋体"/>
                <w:sz w:val="15"/>
                <w:szCs w:val="15"/>
              </w:rPr>
            </w:pPr>
            <w:r>
              <w:rPr>
                <w:rFonts w:ascii="宋体" w:hAnsi="宋体" w:cs="宋体" w:hint="eastAsia"/>
                <w:kern w:val="0"/>
                <w:sz w:val="15"/>
                <w:szCs w:val="15"/>
                <w:lang w:bidi="ar"/>
              </w:rPr>
              <w:t>36</w:t>
            </w:r>
          </w:p>
        </w:tc>
        <w:tc>
          <w:tcPr>
            <w:tcW w:w="345" w:type="dxa"/>
            <w:tcMar>
              <w:top w:w="6" w:type="dxa"/>
              <w:left w:w="6" w:type="dxa"/>
              <w:bottom w:w="6" w:type="dxa"/>
              <w:right w:w="6" w:type="dxa"/>
            </w:tcMar>
            <w:vAlign w:val="center"/>
          </w:tcPr>
          <w:p w14:paraId="4B1EEAA5" w14:textId="77777777" w:rsidR="005E60A5" w:rsidRDefault="005E60A5">
            <w:pPr>
              <w:widowControl/>
              <w:jc w:val="center"/>
              <w:textAlignment w:val="center"/>
              <w:rPr>
                <w:rFonts w:ascii="宋体" w:hAnsi="宋体" w:cs="宋体"/>
                <w:sz w:val="15"/>
                <w:szCs w:val="15"/>
              </w:rPr>
            </w:pPr>
          </w:p>
        </w:tc>
        <w:tc>
          <w:tcPr>
            <w:tcW w:w="343" w:type="dxa"/>
            <w:vMerge w:val="restart"/>
            <w:tcMar>
              <w:top w:w="6" w:type="dxa"/>
              <w:left w:w="6" w:type="dxa"/>
              <w:bottom w:w="6" w:type="dxa"/>
              <w:right w:w="6" w:type="dxa"/>
            </w:tcMar>
            <w:vAlign w:val="center"/>
          </w:tcPr>
          <w:p w14:paraId="7C1CA763" w14:textId="77777777" w:rsidR="005E60A5" w:rsidRDefault="006629B0">
            <w:pPr>
              <w:widowControl/>
              <w:jc w:val="center"/>
              <w:textAlignment w:val="center"/>
              <w:rPr>
                <w:rFonts w:ascii="宋体" w:hAnsi="宋体" w:cs="宋体"/>
                <w:sz w:val="15"/>
                <w:szCs w:val="15"/>
              </w:rPr>
            </w:pPr>
            <w:r>
              <w:rPr>
                <w:rFonts w:ascii="宋体" w:hAnsi="宋体" w:cs="宋体" w:hint="eastAsia"/>
                <w:kern w:val="0"/>
                <w:sz w:val="15"/>
                <w:szCs w:val="15"/>
                <w:lang w:bidi="ar"/>
              </w:rPr>
              <w:t>2</w:t>
            </w:r>
          </w:p>
        </w:tc>
        <w:tc>
          <w:tcPr>
            <w:tcW w:w="305" w:type="dxa"/>
            <w:tcMar>
              <w:top w:w="6" w:type="dxa"/>
              <w:left w:w="6" w:type="dxa"/>
              <w:bottom w:w="6" w:type="dxa"/>
              <w:right w:w="6" w:type="dxa"/>
            </w:tcMar>
            <w:vAlign w:val="center"/>
          </w:tcPr>
          <w:p w14:paraId="724E6CEF" w14:textId="77777777" w:rsidR="005E60A5" w:rsidRDefault="005E60A5">
            <w:pPr>
              <w:jc w:val="center"/>
              <w:rPr>
                <w:rFonts w:ascii="宋体" w:hAnsi="宋体" w:cs="宋体"/>
                <w:sz w:val="15"/>
                <w:szCs w:val="15"/>
              </w:rPr>
            </w:pPr>
          </w:p>
        </w:tc>
        <w:tc>
          <w:tcPr>
            <w:tcW w:w="276" w:type="dxa"/>
            <w:tcMar>
              <w:top w:w="6" w:type="dxa"/>
              <w:left w:w="6" w:type="dxa"/>
              <w:bottom w:w="6" w:type="dxa"/>
              <w:right w:w="6" w:type="dxa"/>
            </w:tcMar>
            <w:vAlign w:val="center"/>
          </w:tcPr>
          <w:p w14:paraId="45B60349" w14:textId="77777777" w:rsidR="005E60A5" w:rsidRDefault="005E60A5">
            <w:pPr>
              <w:jc w:val="center"/>
              <w:rPr>
                <w:rFonts w:ascii="宋体" w:hAnsi="宋体" w:cs="宋体"/>
                <w:sz w:val="15"/>
                <w:szCs w:val="15"/>
              </w:rPr>
            </w:pPr>
          </w:p>
        </w:tc>
        <w:tc>
          <w:tcPr>
            <w:tcW w:w="283" w:type="dxa"/>
            <w:tcMar>
              <w:top w:w="6" w:type="dxa"/>
              <w:left w:w="6" w:type="dxa"/>
              <w:bottom w:w="6" w:type="dxa"/>
              <w:right w:w="6" w:type="dxa"/>
            </w:tcMar>
            <w:vAlign w:val="center"/>
          </w:tcPr>
          <w:p w14:paraId="72A8E819" w14:textId="77777777" w:rsidR="005E60A5" w:rsidRDefault="005E60A5">
            <w:pPr>
              <w:jc w:val="center"/>
              <w:rPr>
                <w:rFonts w:ascii="宋体" w:hAnsi="宋体" w:cs="宋体"/>
                <w:sz w:val="15"/>
                <w:szCs w:val="15"/>
              </w:rPr>
            </w:pPr>
          </w:p>
        </w:tc>
        <w:tc>
          <w:tcPr>
            <w:tcW w:w="316" w:type="dxa"/>
            <w:tcMar>
              <w:top w:w="6" w:type="dxa"/>
              <w:left w:w="6" w:type="dxa"/>
              <w:bottom w:w="6" w:type="dxa"/>
              <w:right w:w="6" w:type="dxa"/>
            </w:tcMar>
            <w:vAlign w:val="center"/>
          </w:tcPr>
          <w:p w14:paraId="54DD0C74" w14:textId="77777777" w:rsidR="005E60A5" w:rsidRDefault="005E60A5">
            <w:pPr>
              <w:jc w:val="center"/>
              <w:rPr>
                <w:rFonts w:ascii="宋体" w:hAnsi="宋体" w:cs="宋体"/>
                <w:sz w:val="15"/>
                <w:szCs w:val="15"/>
              </w:rPr>
            </w:pPr>
          </w:p>
        </w:tc>
        <w:tc>
          <w:tcPr>
            <w:tcW w:w="298" w:type="dxa"/>
            <w:tcMar>
              <w:top w:w="6" w:type="dxa"/>
              <w:left w:w="6" w:type="dxa"/>
              <w:bottom w:w="6" w:type="dxa"/>
              <w:right w:w="6" w:type="dxa"/>
            </w:tcMar>
            <w:vAlign w:val="center"/>
          </w:tcPr>
          <w:p w14:paraId="3F33A445" w14:textId="77777777" w:rsidR="005E60A5" w:rsidRDefault="005E60A5">
            <w:pPr>
              <w:jc w:val="center"/>
              <w:rPr>
                <w:rFonts w:ascii="宋体" w:hAnsi="宋体" w:cs="宋体"/>
                <w:sz w:val="15"/>
                <w:szCs w:val="15"/>
              </w:rPr>
            </w:pPr>
          </w:p>
        </w:tc>
        <w:tc>
          <w:tcPr>
            <w:tcW w:w="441" w:type="dxa"/>
            <w:tcMar>
              <w:top w:w="6" w:type="dxa"/>
              <w:left w:w="6" w:type="dxa"/>
              <w:bottom w:w="6" w:type="dxa"/>
              <w:right w:w="6" w:type="dxa"/>
            </w:tcMar>
          </w:tcPr>
          <w:p w14:paraId="3B31B4A6" w14:textId="77777777" w:rsidR="005E60A5" w:rsidRDefault="006629B0">
            <w:r>
              <w:rPr>
                <w:rFonts w:ascii="宋体" w:hAnsi="宋体" w:cs="宋体" w:hint="eastAsia"/>
                <w:kern w:val="0"/>
                <w:sz w:val="15"/>
                <w:szCs w:val="15"/>
                <w:lang w:bidi="ar"/>
              </w:rPr>
              <w:t>考查</w:t>
            </w:r>
          </w:p>
        </w:tc>
        <w:tc>
          <w:tcPr>
            <w:tcW w:w="546" w:type="dxa"/>
            <w:tcMar>
              <w:top w:w="6" w:type="dxa"/>
              <w:left w:w="6" w:type="dxa"/>
              <w:bottom w:w="6" w:type="dxa"/>
              <w:right w:w="6" w:type="dxa"/>
            </w:tcMar>
            <w:vAlign w:val="center"/>
          </w:tcPr>
          <w:p w14:paraId="7CEC0603" w14:textId="77777777" w:rsidR="005E60A5" w:rsidRDefault="006629B0">
            <w:pPr>
              <w:widowControl/>
              <w:jc w:val="center"/>
              <w:textAlignment w:val="center"/>
              <w:rPr>
                <w:rFonts w:ascii="宋体" w:hAnsi="宋体" w:cs="宋体"/>
                <w:sz w:val="15"/>
                <w:szCs w:val="15"/>
              </w:rPr>
            </w:pPr>
            <w:r>
              <w:rPr>
                <w:rFonts w:ascii="宋体" w:hAnsi="宋体" w:cs="宋体" w:hint="eastAsia"/>
                <w:kern w:val="0"/>
                <w:sz w:val="15"/>
                <w:szCs w:val="15"/>
                <w:lang w:bidi="ar"/>
              </w:rPr>
              <w:t>总务处</w:t>
            </w:r>
          </w:p>
        </w:tc>
      </w:tr>
      <w:tr w:rsidR="005E60A5" w14:paraId="64393841" w14:textId="77777777">
        <w:trPr>
          <w:trHeight w:val="239"/>
          <w:jc w:val="center"/>
        </w:trPr>
        <w:tc>
          <w:tcPr>
            <w:tcW w:w="459" w:type="dxa"/>
            <w:vMerge/>
            <w:tcMar>
              <w:top w:w="6" w:type="dxa"/>
              <w:left w:w="6" w:type="dxa"/>
              <w:bottom w:w="6" w:type="dxa"/>
              <w:right w:w="6" w:type="dxa"/>
            </w:tcMar>
            <w:vAlign w:val="center"/>
          </w:tcPr>
          <w:p w14:paraId="3F835822"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2CD8D909" w14:textId="77777777" w:rsidR="005E60A5" w:rsidRDefault="006629B0">
            <w:pPr>
              <w:widowControl/>
              <w:jc w:val="center"/>
              <w:textAlignment w:val="center"/>
              <w:rPr>
                <w:rFonts w:ascii="宋体" w:hAnsi="宋体" w:cs="宋体"/>
                <w:sz w:val="15"/>
                <w:szCs w:val="15"/>
              </w:rPr>
            </w:pPr>
            <w:r>
              <w:rPr>
                <w:rFonts w:ascii="宋体" w:hAnsi="宋体" w:cs="宋体" w:hint="eastAsia"/>
                <w:kern w:val="0"/>
                <w:sz w:val="15"/>
                <w:szCs w:val="15"/>
                <w:lang w:bidi="ar"/>
              </w:rPr>
              <w:t>2</w:t>
            </w:r>
          </w:p>
        </w:tc>
        <w:tc>
          <w:tcPr>
            <w:tcW w:w="2214" w:type="dxa"/>
            <w:tcMar>
              <w:top w:w="6" w:type="dxa"/>
              <w:left w:w="6" w:type="dxa"/>
              <w:bottom w:w="6" w:type="dxa"/>
              <w:right w:w="6" w:type="dxa"/>
            </w:tcMar>
            <w:vAlign w:val="center"/>
          </w:tcPr>
          <w:p w14:paraId="160AE917" w14:textId="77777777" w:rsidR="005E60A5" w:rsidRDefault="006629B0">
            <w:pPr>
              <w:widowControl/>
              <w:textAlignment w:val="center"/>
              <w:rPr>
                <w:rFonts w:ascii="宋体" w:hAnsi="宋体" w:cs="宋体"/>
                <w:kern w:val="0"/>
                <w:sz w:val="15"/>
                <w:szCs w:val="15"/>
                <w:lang w:bidi="ar"/>
              </w:rPr>
            </w:pPr>
            <w:r>
              <w:rPr>
                <w:rFonts w:ascii="宋体" w:hAnsi="宋体" w:cs="宋体" w:hint="eastAsia"/>
                <w:kern w:val="0"/>
                <w:sz w:val="15"/>
                <w:szCs w:val="15"/>
                <w:lang w:bidi="ar"/>
              </w:rPr>
              <w:t>军事技能</w:t>
            </w:r>
          </w:p>
        </w:tc>
        <w:tc>
          <w:tcPr>
            <w:tcW w:w="766" w:type="dxa"/>
            <w:tcMar>
              <w:top w:w="6" w:type="dxa"/>
              <w:left w:w="6" w:type="dxa"/>
              <w:bottom w:w="6" w:type="dxa"/>
              <w:right w:w="6" w:type="dxa"/>
            </w:tcMar>
            <w:vAlign w:val="center"/>
          </w:tcPr>
          <w:p w14:paraId="3B9CE163" w14:textId="77777777" w:rsidR="005E60A5" w:rsidRDefault="006629B0">
            <w:pPr>
              <w:widowControl/>
              <w:jc w:val="center"/>
              <w:textAlignment w:val="center"/>
              <w:rPr>
                <w:rFonts w:ascii="宋体" w:hAnsi="宋体" w:cs="宋体"/>
                <w:kern w:val="0"/>
                <w:sz w:val="15"/>
                <w:szCs w:val="15"/>
                <w:lang w:bidi="ar"/>
              </w:rPr>
            </w:pPr>
            <w:r>
              <w:rPr>
                <w:rFonts w:ascii="宋体" w:hAnsi="宋体" w:cs="宋体" w:hint="eastAsia"/>
                <w:kern w:val="0"/>
                <w:sz w:val="15"/>
                <w:szCs w:val="15"/>
                <w:lang w:bidi="ar"/>
              </w:rPr>
              <w:t>实践</w:t>
            </w:r>
          </w:p>
        </w:tc>
        <w:tc>
          <w:tcPr>
            <w:tcW w:w="335" w:type="dxa"/>
            <w:tcMar>
              <w:top w:w="6" w:type="dxa"/>
              <w:left w:w="6" w:type="dxa"/>
              <w:bottom w:w="6" w:type="dxa"/>
              <w:right w:w="6" w:type="dxa"/>
            </w:tcMar>
            <w:vAlign w:val="center"/>
          </w:tcPr>
          <w:p w14:paraId="0C7F5821" w14:textId="77777777" w:rsidR="005E60A5" w:rsidRDefault="006629B0">
            <w:pPr>
              <w:widowControl/>
              <w:jc w:val="center"/>
              <w:textAlignment w:val="center"/>
              <w:rPr>
                <w:rFonts w:ascii="宋体" w:hAnsi="宋体" w:cs="宋体"/>
                <w:kern w:val="0"/>
                <w:sz w:val="15"/>
                <w:szCs w:val="15"/>
                <w:lang w:bidi="ar"/>
              </w:rPr>
            </w:pPr>
            <w:r>
              <w:rPr>
                <w:rFonts w:ascii="宋体" w:hAnsi="宋体" w:cs="宋体" w:hint="eastAsia"/>
                <w:kern w:val="0"/>
                <w:sz w:val="15"/>
                <w:szCs w:val="15"/>
                <w:lang w:bidi="ar"/>
              </w:rPr>
              <w:t>必修</w:t>
            </w:r>
          </w:p>
        </w:tc>
        <w:tc>
          <w:tcPr>
            <w:tcW w:w="335" w:type="dxa"/>
            <w:tcMar>
              <w:top w:w="6" w:type="dxa"/>
              <w:left w:w="6" w:type="dxa"/>
              <w:bottom w:w="6" w:type="dxa"/>
              <w:right w:w="6" w:type="dxa"/>
            </w:tcMar>
            <w:vAlign w:val="center"/>
          </w:tcPr>
          <w:p w14:paraId="0C649035" w14:textId="77777777" w:rsidR="005E60A5" w:rsidRDefault="006629B0">
            <w:pPr>
              <w:widowControl/>
              <w:jc w:val="center"/>
              <w:textAlignment w:val="center"/>
              <w:rPr>
                <w:rFonts w:ascii="宋体" w:hAnsi="宋体" w:cs="宋体"/>
                <w:kern w:val="0"/>
                <w:sz w:val="15"/>
                <w:szCs w:val="15"/>
                <w:lang w:bidi="ar"/>
              </w:rPr>
            </w:pPr>
            <w:r>
              <w:rPr>
                <w:rFonts w:ascii="宋体" w:hAnsi="宋体" w:cs="宋体" w:hint="eastAsia"/>
                <w:kern w:val="0"/>
                <w:sz w:val="15"/>
                <w:szCs w:val="15"/>
                <w:lang w:bidi="ar"/>
              </w:rPr>
              <w:t>2.0</w:t>
            </w:r>
          </w:p>
        </w:tc>
        <w:tc>
          <w:tcPr>
            <w:tcW w:w="454" w:type="dxa"/>
            <w:tcMar>
              <w:top w:w="6" w:type="dxa"/>
              <w:left w:w="6" w:type="dxa"/>
              <w:bottom w:w="6" w:type="dxa"/>
              <w:right w:w="6" w:type="dxa"/>
            </w:tcMar>
            <w:vAlign w:val="center"/>
          </w:tcPr>
          <w:p w14:paraId="08FCE6CC" w14:textId="77777777" w:rsidR="005E60A5" w:rsidRDefault="006629B0">
            <w:pPr>
              <w:widowControl/>
              <w:jc w:val="center"/>
              <w:textAlignment w:val="center"/>
              <w:rPr>
                <w:rFonts w:ascii="宋体" w:hAnsi="宋体" w:cs="宋体"/>
                <w:kern w:val="0"/>
                <w:sz w:val="15"/>
                <w:szCs w:val="15"/>
                <w:lang w:bidi="ar"/>
              </w:rPr>
            </w:pPr>
            <w:r>
              <w:rPr>
                <w:rFonts w:ascii="宋体" w:hAnsi="宋体" w:cs="宋体" w:hint="eastAsia"/>
                <w:kern w:val="0"/>
                <w:sz w:val="15"/>
                <w:szCs w:val="15"/>
                <w:lang w:bidi="ar"/>
              </w:rPr>
              <w:t>112</w:t>
            </w:r>
          </w:p>
        </w:tc>
        <w:tc>
          <w:tcPr>
            <w:tcW w:w="355" w:type="dxa"/>
            <w:tcMar>
              <w:top w:w="6" w:type="dxa"/>
              <w:left w:w="6" w:type="dxa"/>
              <w:bottom w:w="6" w:type="dxa"/>
              <w:right w:w="6" w:type="dxa"/>
            </w:tcMar>
            <w:vAlign w:val="center"/>
          </w:tcPr>
          <w:p w14:paraId="692ED3A8" w14:textId="77777777" w:rsidR="005E60A5" w:rsidRDefault="005E60A5">
            <w:pPr>
              <w:jc w:val="center"/>
              <w:rPr>
                <w:rFonts w:ascii="宋体" w:hAnsi="宋体" w:cs="宋体"/>
                <w:sz w:val="15"/>
                <w:szCs w:val="15"/>
              </w:rPr>
            </w:pPr>
          </w:p>
        </w:tc>
        <w:tc>
          <w:tcPr>
            <w:tcW w:w="345" w:type="dxa"/>
            <w:tcMar>
              <w:top w:w="6" w:type="dxa"/>
              <w:left w:w="6" w:type="dxa"/>
              <w:bottom w:w="6" w:type="dxa"/>
              <w:right w:w="6" w:type="dxa"/>
            </w:tcMar>
            <w:vAlign w:val="center"/>
          </w:tcPr>
          <w:p w14:paraId="447AD309" w14:textId="77777777" w:rsidR="005E60A5" w:rsidRDefault="006629B0">
            <w:pPr>
              <w:widowControl/>
              <w:jc w:val="center"/>
              <w:textAlignment w:val="center"/>
              <w:rPr>
                <w:rFonts w:ascii="宋体" w:hAnsi="宋体" w:cs="宋体"/>
                <w:kern w:val="0"/>
                <w:sz w:val="15"/>
                <w:szCs w:val="15"/>
                <w:lang w:bidi="ar"/>
              </w:rPr>
            </w:pPr>
            <w:r>
              <w:rPr>
                <w:rFonts w:ascii="宋体" w:hAnsi="宋体" w:cs="宋体" w:hint="eastAsia"/>
                <w:kern w:val="0"/>
                <w:sz w:val="15"/>
                <w:szCs w:val="15"/>
                <w:lang w:bidi="ar"/>
              </w:rPr>
              <w:t>112</w:t>
            </w:r>
          </w:p>
        </w:tc>
        <w:tc>
          <w:tcPr>
            <w:tcW w:w="343" w:type="dxa"/>
            <w:vMerge/>
            <w:tcMar>
              <w:top w:w="6" w:type="dxa"/>
              <w:left w:w="6" w:type="dxa"/>
              <w:bottom w:w="6" w:type="dxa"/>
              <w:right w:w="6" w:type="dxa"/>
            </w:tcMar>
            <w:vAlign w:val="center"/>
          </w:tcPr>
          <w:p w14:paraId="36FED58A"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6952DDBB" w14:textId="77777777" w:rsidR="005E60A5" w:rsidRDefault="005E60A5">
            <w:pPr>
              <w:jc w:val="center"/>
              <w:rPr>
                <w:rFonts w:ascii="宋体" w:hAnsi="宋体" w:cs="宋体"/>
                <w:sz w:val="15"/>
                <w:szCs w:val="15"/>
              </w:rPr>
            </w:pPr>
          </w:p>
        </w:tc>
        <w:tc>
          <w:tcPr>
            <w:tcW w:w="276" w:type="dxa"/>
            <w:tcMar>
              <w:top w:w="6" w:type="dxa"/>
              <w:left w:w="6" w:type="dxa"/>
              <w:bottom w:w="6" w:type="dxa"/>
              <w:right w:w="6" w:type="dxa"/>
            </w:tcMar>
            <w:vAlign w:val="center"/>
          </w:tcPr>
          <w:p w14:paraId="2B113D88" w14:textId="77777777" w:rsidR="005E60A5" w:rsidRDefault="005E60A5">
            <w:pPr>
              <w:jc w:val="center"/>
              <w:rPr>
                <w:rFonts w:ascii="宋体" w:hAnsi="宋体" w:cs="宋体"/>
                <w:sz w:val="15"/>
                <w:szCs w:val="15"/>
              </w:rPr>
            </w:pPr>
          </w:p>
        </w:tc>
        <w:tc>
          <w:tcPr>
            <w:tcW w:w="283" w:type="dxa"/>
            <w:tcMar>
              <w:top w:w="6" w:type="dxa"/>
              <w:left w:w="6" w:type="dxa"/>
              <w:bottom w:w="6" w:type="dxa"/>
              <w:right w:w="6" w:type="dxa"/>
            </w:tcMar>
            <w:vAlign w:val="center"/>
          </w:tcPr>
          <w:p w14:paraId="4F7241C7" w14:textId="77777777" w:rsidR="005E60A5" w:rsidRDefault="005E60A5">
            <w:pPr>
              <w:jc w:val="center"/>
              <w:rPr>
                <w:rFonts w:ascii="宋体" w:hAnsi="宋体" w:cs="宋体"/>
                <w:sz w:val="15"/>
                <w:szCs w:val="15"/>
              </w:rPr>
            </w:pPr>
          </w:p>
        </w:tc>
        <w:tc>
          <w:tcPr>
            <w:tcW w:w="316" w:type="dxa"/>
            <w:tcMar>
              <w:top w:w="6" w:type="dxa"/>
              <w:left w:w="6" w:type="dxa"/>
              <w:bottom w:w="6" w:type="dxa"/>
              <w:right w:w="6" w:type="dxa"/>
            </w:tcMar>
            <w:vAlign w:val="center"/>
          </w:tcPr>
          <w:p w14:paraId="6D52520C" w14:textId="77777777" w:rsidR="005E60A5" w:rsidRDefault="005E60A5">
            <w:pPr>
              <w:jc w:val="center"/>
              <w:rPr>
                <w:rFonts w:ascii="宋体" w:hAnsi="宋体" w:cs="宋体"/>
                <w:sz w:val="15"/>
                <w:szCs w:val="15"/>
              </w:rPr>
            </w:pPr>
          </w:p>
        </w:tc>
        <w:tc>
          <w:tcPr>
            <w:tcW w:w="298" w:type="dxa"/>
            <w:tcMar>
              <w:top w:w="6" w:type="dxa"/>
              <w:left w:w="6" w:type="dxa"/>
              <w:bottom w:w="6" w:type="dxa"/>
              <w:right w:w="6" w:type="dxa"/>
            </w:tcMar>
            <w:vAlign w:val="center"/>
          </w:tcPr>
          <w:p w14:paraId="0A227FA3" w14:textId="77777777" w:rsidR="005E60A5" w:rsidRDefault="005E60A5">
            <w:pPr>
              <w:jc w:val="center"/>
              <w:rPr>
                <w:rFonts w:ascii="宋体" w:hAnsi="宋体" w:cs="宋体"/>
                <w:sz w:val="15"/>
                <w:szCs w:val="15"/>
              </w:rPr>
            </w:pPr>
          </w:p>
        </w:tc>
        <w:tc>
          <w:tcPr>
            <w:tcW w:w="441" w:type="dxa"/>
            <w:tcMar>
              <w:top w:w="6" w:type="dxa"/>
              <w:left w:w="6" w:type="dxa"/>
              <w:bottom w:w="6" w:type="dxa"/>
              <w:right w:w="6" w:type="dxa"/>
            </w:tcMar>
          </w:tcPr>
          <w:p w14:paraId="68874BA1" w14:textId="77777777" w:rsidR="005E60A5" w:rsidRDefault="006629B0">
            <w:r>
              <w:rPr>
                <w:rFonts w:ascii="宋体" w:hAnsi="宋体" w:cs="宋体" w:hint="eastAsia"/>
                <w:kern w:val="0"/>
                <w:sz w:val="15"/>
                <w:szCs w:val="15"/>
                <w:lang w:bidi="ar"/>
              </w:rPr>
              <w:t>考查</w:t>
            </w:r>
          </w:p>
        </w:tc>
        <w:tc>
          <w:tcPr>
            <w:tcW w:w="546" w:type="dxa"/>
            <w:tcMar>
              <w:top w:w="6" w:type="dxa"/>
              <w:left w:w="6" w:type="dxa"/>
              <w:bottom w:w="6" w:type="dxa"/>
              <w:right w:w="6" w:type="dxa"/>
            </w:tcMar>
            <w:vAlign w:val="center"/>
          </w:tcPr>
          <w:p w14:paraId="296D6144" w14:textId="77777777" w:rsidR="005E60A5" w:rsidRDefault="006629B0">
            <w:pPr>
              <w:widowControl/>
              <w:jc w:val="center"/>
              <w:textAlignment w:val="center"/>
              <w:rPr>
                <w:rFonts w:ascii="宋体" w:hAnsi="宋体" w:cs="宋体"/>
                <w:kern w:val="0"/>
                <w:sz w:val="15"/>
                <w:szCs w:val="15"/>
                <w:lang w:bidi="ar"/>
              </w:rPr>
            </w:pPr>
            <w:r>
              <w:rPr>
                <w:rFonts w:ascii="宋体" w:hAnsi="宋体" w:cs="宋体" w:hint="eastAsia"/>
                <w:kern w:val="0"/>
                <w:sz w:val="15"/>
                <w:szCs w:val="15"/>
                <w:lang w:bidi="ar"/>
              </w:rPr>
              <w:t>总务处</w:t>
            </w:r>
          </w:p>
        </w:tc>
      </w:tr>
      <w:tr w:rsidR="005E60A5" w14:paraId="73B55B4E" w14:textId="77777777">
        <w:trPr>
          <w:jc w:val="center"/>
        </w:trPr>
        <w:tc>
          <w:tcPr>
            <w:tcW w:w="459" w:type="dxa"/>
            <w:vMerge/>
            <w:tcMar>
              <w:top w:w="6" w:type="dxa"/>
              <w:left w:w="6" w:type="dxa"/>
              <w:bottom w:w="6" w:type="dxa"/>
              <w:right w:w="6" w:type="dxa"/>
            </w:tcMar>
            <w:vAlign w:val="center"/>
          </w:tcPr>
          <w:p w14:paraId="02300B8E"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0837F65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2214" w:type="dxa"/>
            <w:tcMar>
              <w:top w:w="6" w:type="dxa"/>
              <w:left w:w="6" w:type="dxa"/>
              <w:bottom w:w="6" w:type="dxa"/>
              <w:right w:w="6" w:type="dxa"/>
            </w:tcMar>
            <w:vAlign w:val="center"/>
          </w:tcPr>
          <w:p w14:paraId="65F14FF3" w14:textId="77777777" w:rsidR="005E60A5" w:rsidRDefault="006629B0">
            <w:pPr>
              <w:spacing w:line="240" w:lineRule="exact"/>
              <w:jc w:val="left"/>
              <w:rPr>
                <w:sz w:val="15"/>
                <w:szCs w:val="15"/>
              </w:rPr>
            </w:pPr>
            <w:r>
              <w:rPr>
                <w:rFonts w:hint="eastAsia"/>
                <w:sz w:val="15"/>
                <w:szCs w:val="15"/>
              </w:rPr>
              <w:t>汽车机械制图测绘实训</w:t>
            </w:r>
          </w:p>
        </w:tc>
        <w:tc>
          <w:tcPr>
            <w:tcW w:w="766" w:type="dxa"/>
            <w:tcMar>
              <w:top w:w="6" w:type="dxa"/>
              <w:left w:w="6" w:type="dxa"/>
              <w:bottom w:w="6" w:type="dxa"/>
              <w:right w:w="6" w:type="dxa"/>
            </w:tcMar>
            <w:vAlign w:val="center"/>
          </w:tcPr>
          <w:p w14:paraId="75951BE5" w14:textId="77777777" w:rsidR="005E60A5" w:rsidRDefault="006629B0">
            <w:pPr>
              <w:topLinePunct/>
              <w:spacing w:line="220" w:lineRule="exact"/>
              <w:jc w:val="center"/>
              <w:rPr>
                <w:rFonts w:ascii="宋体" w:hAnsi="宋体"/>
                <w:sz w:val="15"/>
                <w:szCs w:val="15"/>
              </w:rPr>
            </w:pPr>
            <w:r>
              <w:rPr>
                <w:rFonts w:hint="eastAsia"/>
                <w:sz w:val="15"/>
                <w:szCs w:val="15"/>
              </w:rPr>
              <w:t>实践</w:t>
            </w:r>
          </w:p>
        </w:tc>
        <w:tc>
          <w:tcPr>
            <w:tcW w:w="335" w:type="dxa"/>
            <w:tcMar>
              <w:top w:w="6" w:type="dxa"/>
              <w:left w:w="6" w:type="dxa"/>
              <w:bottom w:w="6" w:type="dxa"/>
              <w:right w:w="6" w:type="dxa"/>
            </w:tcMar>
            <w:vAlign w:val="center"/>
          </w:tcPr>
          <w:p w14:paraId="745C100E" w14:textId="77777777" w:rsidR="005E60A5" w:rsidRDefault="006629B0">
            <w:pPr>
              <w:topLinePunct/>
              <w:spacing w:line="220" w:lineRule="exact"/>
              <w:jc w:val="center"/>
              <w:rPr>
                <w:rFonts w:ascii="宋体" w:hAnsi="宋体"/>
                <w:sz w:val="15"/>
                <w:szCs w:val="15"/>
                <w:highlight w:val="yellow"/>
              </w:rPr>
            </w:pPr>
            <w:r>
              <w:rPr>
                <w:rFonts w:hint="eastAsia"/>
                <w:sz w:val="15"/>
                <w:szCs w:val="15"/>
              </w:rPr>
              <w:t>必修</w:t>
            </w:r>
          </w:p>
        </w:tc>
        <w:tc>
          <w:tcPr>
            <w:tcW w:w="335" w:type="dxa"/>
            <w:tcMar>
              <w:top w:w="6" w:type="dxa"/>
              <w:left w:w="6" w:type="dxa"/>
              <w:bottom w:w="6" w:type="dxa"/>
              <w:right w:w="6" w:type="dxa"/>
            </w:tcMar>
            <w:vAlign w:val="center"/>
          </w:tcPr>
          <w:p w14:paraId="0AE0F0A3" w14:textId="77777777" w:rsidR="005E60A5" w:rsidRDefault="006629B0">
            <w:pPr>
              <w:topLinePunct/>
              <w:spacing w:line="220" w:lineRule="exact"/>
              <w:jc w:val="center"/>
              <w:rPr>
                <w:rFonts w:ascii="宋体" w:hAnsi="宋体"/>
                <w:sz w:val="15"/>
                <w:szCs w:val="15"/>
              </w:rPr>
            </w:pPr>
            <w:r>
              <w:rPr>
                <w:rFonts w:ascii="宋体" w:hAnsi="宋体"/>
                <w:sz w:val="15"/>
                <w:szCs w:val="15"/>
              </w:rPr>
              <w:t>2</w:t>
            </w:r>
          </w:p>
        </w:tc>
        <w:tc>
          <w:tcPr>
            <w:tcW w:w="454" w:type="dxa"/>
            <w:tcMar>
              <w:top w:w="6" w:type="dxa"/>
              <w:left w:w="6" w:type="dxa"/>
              <w:bottom w:w="6" w:type="dxa"/>
              <w:right w:w="6" w:type="dxa"/>
            </w:tcMar>
            <w:vAlign w:val="center"/>
          </w:tcPr>
          <w:p w14:paraId="727C40F4" w14:textId="77777777" w:rsidR="005E60A5" w:rsidRDefault="006629B0">
            <w:pPr>
              <w:topLinePunct/>
              <w:spacing w:line="220" w:lineRule="exact"/>
              <w:jc w:val="center"/>
              <w:rPr>
                <w:rFonts w:ascii="宋体" w:hAnsi="宋体"/>
                <w:sz w:val="15"/>
                <w:szCs w:val="15"/>
              </w:rPr>
            </w:pPr>
            <w:r>
              <w:rPr>
                <w:rFonts w:ascii="宋体" w:hAnsi="宋体"/>
                <w:sz w:val="15"/>
                <w:szCs w:val="15"/>
              </w:rPr>
              <w:t>36</w:t>
            </w:r>
          </w:p>
        </w:tc>
        <w:tc>
          <w:tcPr>
            <w:tcW w:w="355" w:type="dxa"/>
            <w:tcMar>
              <w:top w:w="6" w:type="dxa"/>
              <w:left w:w="6" w:type="dxa"/>
              <w:bottom w:w="6" w:type="dxa"/>
              <w:right w:w="6" w:type="dxa"/>
            </w:tcMar>
            <w:vAlign w:val="center"/>
          </w:tcPr>
          <w:p w14:paraId="23D4C322"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344EB7CF" w14:textId="77777777" w:rsidR="005E60A5" w:rsidRDefault="006629B0">
            <w:pPr>
              <w:topLinePunct/>
              <w:spacing w:line="220" w:lineRule="exact"/>
              <w:jc w:val="center"/>
              <w:rPr>
                <w:rFonts w:ascii="宋体" w:hAnsi="宋体"/>
                <w:sz w:val="15"/>
                <w:szCs w:val="15"/>
              </w:rPr>
            </w:pPr>
            <w:r>
              <w:rPr>
                <w:rFonts w:ascii="宋体" w:hAnsi="宋体"/>
                <w:sz w:val="15"/>
                <w:szCs w:val="15"/>
              </w:rPr>
              <w:t>36</w:t>
            </w:r>
          </w:p>
        </w:tc>
        <w:tc>
          <w:tcPr>
            <w:tcW w:w="343" w:type="dxa"/>
            <w:tcMar>
              <w:top w:w="6" w:type="dxa"/>
              <w:left w:w="6" w:type="dxa"/>
              <w:bottom w:w="6" w:type="dxa"/>
              <w:right w:w="6" w:type="dxa"/>
            </w:tcMar>
            <w:vAlign w:val="center"/>
          </w:tcPr>
          <w:p w14:paraId="4AEE4C7A" w14:textId="77777777" w:rsidR="005E60A5" w:rsidRDefault="006629B0">
            <w:pPr>
              <w:topLinePunct/>
              <w:spacing w:line="220" w:lineRule="exact"/>
              <w:jc w:val="center"/>
              <w:rPr>
                <w:rFonts w:ascii="宋体" w:hAnsi="宋体"/>
                <w:sz w:val="15"/>
                <w:szCs w:val="15"/>
              </w:rPr>
            </w:pPr>
            <w:r>
              <w:rPr>
                <w:rFonts w:ascii="宋体" w:hAnsi="宋体"/>
                <w:sz w:val="15"/>
                <w:szCs w:val="15"/>
              </w:rPr>
              <w:t>2</w:t>
            </w:r>
          </w:p>
        </w:tc>
        <w:tc>
          <w:tcPr>
            <w:tcW w:w="305" w:type="dxa"/>
            <w:tcMar>
              <w:top w:w="6" w:type="dxa"/>
              <w:left w:w="6" w:type="dxa"/>
              <w:bottom w:w="6" w:type="dxa"/>
              <w:right w:w="6" w:type="dxa"/>
            </w:tcMar>
            <w:vAlign w:val="center"/>
          </w:tcPr>
          <w:p w14:paraId="32F8BAB7"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B1FC285"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5C761918"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9AD9113"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52A35A32"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5FC8174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1A31632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0D457C2B" w14:textId="77777777">
        <w:trPr>
          <w:jc w:val="center"/>
        </w:trPr>
        <w:tc>
          <w:tcPr>
            <w:tcW w:w="459" w:type="dxa"/>
            <w:vMerge/>
            <w:tcMar>
              <w:top w:w="6" w:type="dxa"/>
              <w:left w:w="6" w:type="dxa"/>
              <w:bottom w:w="6" w:type="dxa"/>
              <w:right w:w="6" w:type="dxa"/>
            </w:tcMar>
            <w:vAlign w:val="center"/>
          </w:tcPr>
          <w:p w14:paraId="0F7CA983"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3C7FC8E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214" w:type="dxa"/>
            <w:tcMar>
              <w:top w:w="6" w:type="dxa"/>
              <w:left w:w="6" w:type="dxa"/>
              <w:bottom w:w="6" w:type="dxa"/>
              <w:right w:w="6" w:type="dxa"/>
            </w:tcMar>
            <w:vAlign w:val="center"/>
          </w:tcPr>
          <w:p w14:paraId="0D4B163F" w14:textId="77777777" w:rsidR="005E60A5" w:rsidRDefault="006629B0">
            <w:pPr>
              <w:spacing w:line="240" w:lineRule="exact"/>
              <w:jc w:val="left"/>
              <w:rPr>
                <w:sz w:val="15"/>
                <w:szCs w:val="15"/>
              </w:rPr>
            </w:pPr>
            <w:r>
              <w:rPr>
                <w:rFonts w:hint="eastAsia"/>
                <w:sz w:val="15"/>
                <w:szCs w:val="15"/>
              </w:rPr>
              <w:t>汽车机械基础实训</w:t>
            </w:r>
          </w:p>
        </w:tc>
        <w:tc>
          <w:tcPr>
            <w:tcW w:w="766" w:type="dxa"/>
            <w:tcMar>
              <w:top w:w="6" w:type="dxa"/>
              <w:left w:w="6" w:type="dxa"/>
              <w:bottom w:w="6" w:type="dxa"/>
              <w:right w:w="6" w:type="dxa"/>
            </w:tcMar>
            <w:vAlign w:val="center"/>
          </w:tcPr>
          <w:p w14:paraId="14A11793" w14:textId="77777777" w:rsidR="005E60A5" w:rsidRDefault="006629B0">
            <w:pPr>
              <w:topLinePunct/>
              <w:spacing w:line="220" w:lineRule="exact"/>
              <w:jc w:val="center"/>
              <w:rPr>
                <w:rFonts w:ascii="宋体" w:hAnsi="宋体"/>
                <w:sz w:val="15"/>
                <w:szCs w:val="15"/>
              </w:rPr>
            </w:pPr>
            <w:r>
              <w:rPr>
                <w:rFonts w:hint="eastAsia"/>
                <w:sz w:val="15"/>
                <w:szCs w:val="15"/>
              </w:rPr>
              <w:t>实践</w:t>
            </w:r>
          </w:p>
        </w:tc>
        <w:tc>
          <w:tcPr>
            <w:tcW w:w="335" w:type="dxa"/>
            <w:tcMar>
              <w:top w:w="6" w:type="dxa"/>
              <w:left w:w="6" w:type="dxa"/>
              <w:bottom w:w="6" w:type="dxa"/>
              <w:right w:w="6" w:type="dxa"/>
            </w:tcMar>
            <w:vAlign w:val="center"/>
          </w:tcPr>
          <w:p w14:paraId="03122E15" w14:textId="77777777" w:rsidR="005E60A5" w:rsidRDefault="006629B0">
            <w:pPr>
              <w:topLinePunct/>
              <w:spacing w:line="220" w:lineRule="exact"/>
              <w:jc w:val="center"/>
              <w:rPr>
                <w:rFonts w:ascii="宋体" w:hAnsi="宋体"/>
                <w:sz w:val="15"/>
                <w:szCs w:val="15"/>
                <w:highlight w:val="yellow"/>
              </w:rPr>
            </w:pPr>
            <w:r>
              <w:rPr>
                <w:rFonts w:hint="eastAsia"/>
                <w:sz w:val="15"/>
                <w:szCs w:val="15"/>
              </w:rPr>
              <w:t>必修</w:t>
            </w:r>
          </w:p>
        </w:tc>
        <w:tc>
          <w:tcPr>
            <w:tcW w:w="335" w:type="dxa"/>
            <w:tcMar>
              <w:top w:w="6" w:type="dxa"/>
              <w:left w:w="6" w:type="dxa"/>
              <w:bottom w:w="6" w:type="dxa"/>
              <w:right w:w="6" w:type="dxa"/>
            </w:tcMar>
            <w:vAlign w:val="center"/>
          </w:tcPr>
          <w:p w14:paraId="6B7EA0A3" w14:textId="77777777" w:rsidR="005E60A5" w:rsidRDefault="006629B0">
            <w:pPr>
              <w:topLinePunct/>
              <w:spacing w:line="220" w:lineRule="exact"/>
              <w:jc w:val="center"/>
              <w:rPr>
                <w:rFonts w:ascii="宋体" w:hAnsi="宋体"/>
                <w:sz w:val="15"/>
                <w:szCs w:val="15"/>
              </w:rPr>
            </w:pPr>
            <w:r>
              <w:rPr>
                <w:rFonts w:ascii="宋体" w:hAnsi="宋体"/>
                <w:sz w:val="15"/>
                <w:szCs w:val="15"/>
              </w:rPr>
              <w:t>1</w:t>
            </w:r>
          </w:p>
        </w:tc>
        <w:tc>
          <w:tcPr>
            <w:tcW w:w="454" w:type="dxa"/>
            <w:tcMar>
              <w:top w:w="6" w:type="dxa"/>
              <w:left w:w="6" w:type="dxa"/>
              <w:bottom w:w="6" w:type="dxa"/>
              <w:right w:w="6" w:type="dxa"/>
            </w:tcMar>
            <w:vAlign w:val="center"/>
          </w:tcPr>
          <w:p w14:paraId="73E57238" w14:textId="77777777" w:rsidR="005E60A5" w:rsidRDefault="006629B0">
            <w:pPr>
              <w:topLinePunct/>
              <w:spacing w:line="220" w:lineRule="exact"/>
              <w:jc w:val="center"/>
              <w:rPr>
                <w:rFonts w:ascii="宋体" w:hAnsi="宋体"/>
                <w:sz w:val="15"/>
                <w:szCs w:val="15"/>
              </w:rPr>
            </w:pPr>
            <w:r>
              <w:rPr>
                <w:rFonts w:ascii="宋体" w:hAnsi="宋体"/>
                <w:sz w:val="15"/>
                <w:szCs w:val="15"/>
              </w:rPr>
              <w:t>18</w:t>
            </w:r>
          </w:p>
        </w:tc>
        <w:tc>
          <w:tcPr>
            <w:tcW w:w="355" w:type="dxa"/>
            <w:tcMar>
              <w:top w:w="6" w:type="dxa"/>
              <w:left w:w="6" w:type="dxa"/>
              <w:bottom w:w="6" w:type="dxa"/>
              <w:right w:w="6" w:type="dxa"/>
            </w:tcMar>
            <w:vAlign w:val="center"/>
          </w:tcPr>
          <w:p w14:paraId="445BB991"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0DEAC6D2" w14:textId="77777777" w:rsidR="005E60A5" w:rsidRDefault="006629B0">
            <w:pPr>
              <w:topLinePunct/>
              <w:spacing w:line="220" w:lineRule="exact"/>
              <w:jc w:val="center"/>
              <w:rPr>
                <w:rFonts w:ascii="宋体" w:hAnsi="宋体"/>
                <w:sz w:val="15"/>
                <w:szCs w:val="15"/>
              </w:rPr>
            </w:pPr>
            <w:r>
              <w:rPr>
                <w:rFonts w:ascii="宋体" w:hAnsi="宋体"/>
                <w:sz w:val="15"/>
                <w:szCs w:val="15"/>
              </w:rPr>
              <w:t>18</w:t>
            </w:r>
          </w:p>
        </w:tc>
        <w:tc>
          <w:tcPr>
            <w:tcW w:w="343" w:type="dxa"/>
            <w:tcMar>
              <w:top w:w="6" w:type="dxa"/>
              <w:left w:w="6" w:type="dxa"/>
              <w:bottom w:w="6" w:type="dxa"/>
              <w:right w:w="6" w:type="dxa"/>
            </w:tcMar>
            <w:vAlign w:val="center"/>
          </w:tcPr>
          <w:p w14:paraId="02DA2349" w14:textId="77777777" w:rsidR="005E60A5" w:rsidRDefault="006629B0">
            <w:pPr>
              <w:topLinePunct/>
              <w:spacing w:line="220" w:lineRule="exact"/>
              <w:jc w:val="center"/>
              <w:rPr>
                <w:rFonts w:ascii="宋体" w:hAnsi="宋体"/>
                <w:sz w:val="15"/>
                <w:szCs w:val="15"/>
              </w:rPr>
            </w:pPr>
            <w:r>
              <w:rPr>
                <w:rFonts w:ascii="宋体" w:hAnsi="宋体"/>
                <w:sz w:val="15"/>
                <w:szCs w:val="15"/>
              </w:rPr>
              <w:t>1</w:t>
            </w:r>
          </w:p>
        </w:tc>
        <w:tc>
          <w:tcPr>
            <w:tcW w:w="305" w:type="dxa"/>
            <w:tcMar>
              <w:top w:w="6" w:type="dxa"/>
              <w:left w:w="6" w:type="dxa"/>
              <w:bottom w:w="6" w:type="dxa"/>
              <w:right w:w="6" w:type="dxa"/>
            </w:tcMar>
            <w:vAlign w:val="center"/>
          </w:tcPr>
          <w:p w14:paraId="05885574"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5A4303E1"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57F8BD2C"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7C7E27DC"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0ECC0BD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44EE5C8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07601D0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4344B7C5" w14:textId="77777777">
        <w:trPr>
          <w:trHeight w:val="225"/>
          <w:jc w:val="center"/>
        </w:trPr>
        <w:tc>
          <w:tcPr>
            <w:tcW w:w="459" w:type="dxa"/>
            <w:vMerge/>
            <w:tcMar>
              <w:top w:w="6" w:type="dxa"/>
              <w:left w:w="6" w:type="dxa"/>
              <w:bottom w:w="6" w:type="dxa"/>
              <w:right w:w="6" w:type="dxa"/>
            </w:tcMar>
            <w:vAlign w:val="center"/>
          </w:tcPr>
          <w:p w14:paraId="3DB93811"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05A8B1B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5</w:t>
            </w:r>
          </w:p>
        </w:tc>
        <w:tc>
          <w:tcPr>
            <w:tcW w:w="2214" w:type="dxa"/>
            <w:tcMar>
              <w:top w:w="6" w:type="dxa"/>
              <w:left w:w="6" w:type="dxa"/>
              <w:bottom w:w="6" w:type="dxa"/>
              <w:right w:w="6" w:type="dxa"/>
            </w:tcMar>
            <w:vAlign w:val="center"/>
          </w:tcPr>
          <w:p w14:paraId="33B70656" w14:textId="77777777" w:rsidR="005E60A5" w:rsidRDefault="006629B0">
            <w:pPr>
              <w:spacing w:line="240" w:lineRule="exact"/>
              <w:jc w:val="left"/>
              <w:rPr>
                <w:sz w:val="15"/>
                <w:szCs w:val="15"/>
              </w:rPr>
            </w:pPr>
            <w:r>
              <w:rPr>
                <w:rFonts w:hint="eastAsia"/>
                <w:sz w:val="15"/>
                <w:szCs w:val="15"/>
              </w:rPr>
              <w:t>钳工实训</w:t>
            </w:r>
          </w:p>
        </w:tc>
        <w:tc>
          <w:tcPr>
            <w:tcW w:w="766" w:type="dxa"/>
            <w:tcMar>
              <w:top w:w="6" w:type="dxa"/>
              <w:left w:w="6" w:type="dxa"/>
              <w:bottom w:w="6" w:type="dxa"/>
              <w:right w:w="6" w:type="dxa"/>
            </w:tcMar>
            <w:vAlign w:val="center"/>
          </w:tcPr>
          <w:p w14:paraId="0F7ADBF3" w14:textId="77777777" w:rsidR="005E60A5" w:rsidRDefault="006629B0">
            <w:pPr>
              <w:jc w:val="center"/>
              <w:rPr>
                <w:sz w:val="15"/>
                <w:szCs w:val="15"/>
              </w:rPr>
            </w:pPr>
            <w:r>
              <w:rPr>
                <w:rFonts w:hint="eastAsia"/>
                <w:sz w:val="15"/>
                <w:szCs w:val="15"/>
              </w:rPr>
              <w:t>实践</w:t>
            </w:r>
          </w:p>
        </w:tc>
        <w:tc>
          <w:tcPr>
            <w:tcW w:w="335" w:type="dxa"/>
            <w:tcMar>
              <w:top w:w="6" w:type="dxa"/>
              <w:left w:w="6" w:type="dxa"/>
              <w:bottom w:w="6" w:type="dxa"/>
              <w:right w:w="6" w:type="dxa"/>
            </w:tcMar>
            <w:vAlign w:val="center"/>
          </w:tcPr>
          <w:p w14:paraId="7754B06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0701137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454" w:type="dxa"/>
            <w:tcMar>
              <w:top w:w="6" w:type="dxa"/>
              <w:left w:w="6" w:type="dxa"/>
              <w:bottom w:w="6" w:type="dxa"/>
              <w:right w:w="6" w:type="dxa"/>
            </w:tcMar>
            <w:vAlign w:val="center"/>
          </w:tcPr>
          <w:p w14:paraId="4F53F22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55" w:type="dxa"/>
            <w:tcMar>
              <w:top w:w="6" w:type="dxa"/>
              <w:left w:w="6" w:type="dxa"/>
              <w:bottom w:w="6" w:type="dxa"/>
              <w:right w:w="6" w:type="dxa"/>
            </w:tcMar>
            <w:vAlign w:val="center"/>
          </w:tcPr>
          <w:p w14:paraId="627C9D2D"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61A6A23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43" w:type="dxa"/>
            <w:tcMar>
              <w:top w:w="6" w:type="dxa"/>
              <w:left w:w="6" w:type="dxa"/>
              <w:bottom w:w="6" w:type="dxa"/>
              <w:right w:w="6" w:type="dxa"/>
            </w:tcMar>
            <w:vAlign w:val="center"/>
          </w:tcPr>
          <w:p w14:paraId="50AABE4C"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153560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276" w:type="dxa"/>
            <w:tcMar>
              <w:top w:w="6" w:type="dxa"/>
              <w:left w:w="6" w:type="dxa"/>
              <w:bottom w:w="6" w:type="dxa"/>
              <w:right w:w="6" w:type="dxa"/>
            </w:tcMar>
            <w:vAlign w:val="center"/>
          </w:tcPr>
          <w:p w14:paraId="35184461"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7F03FE0C"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57361722"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51224818"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2B34AB4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1E9B34C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6341D446" w14:textId="77777777">
        <w:trPr>
          <w:jc w:val="center"/>
        </w:trPr>
        <w:tc>
          <w:tcPr>
            <w:tcW w:w="459" w:type="dxa"/>
            <w:vMerge/>
            <w:tcMar>
              <w:top w:w="6" w:type="dxa"/>
              <w:left w:w="6" w:type="dxa"/>
              <w:bottom w:w="6" w:type="dxa"/>
              <w:right w:w="6" w:type="dxa"/>
            </w:tcMar>
            <w:vAlign w:val="center"/>
          </w:tcPr>
          <w:p w14:paraId="3E4AD59C"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57F1A1B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w:t>
            </w:r>
          </w:p>
        </w:tc>
        <w:tc>
          <w:tcPr>
            <w:tcW w:w="2214" w:type="dxa"/>
            <w:tcMar>
              <w:top w:w="6" w:type="dxa"/>
              <w:left w:w="6" w:type="dxa"/>
              <w:bottom w:w="6" w:type="dxa"/>
              <w:right w:w="6" w:type="dxa"/>
            </w:tcMar>
            <w:vAlign w:val="center"/>
          </w:tcPr>
          <w:p w14:paraId="6BD65786" w14:textId="77777777" w:rsidR="005E60A5" w:rsidRDefault="006629B0">
            <w:pPr>
              <w:spacing w:line="240" w:lineRule="exact"/>
              <w:jc w:val="left"/>
              <w:rPr>
                <w:sz w:val="15"/>
                <w:szCs w:val="15"/>
              </w:rPr>
            </w:pPr>
            <w:r>
              <w:rPr>
                <w:rFonts w:hint="eastAsia"/>
                <w:sz w:val="15"/>
                <w:szCs w:val="15"/>
              </w:rPr>
              <w:t>汽车电工电子实训</w:t>
            </w:r>
          </w:p>
        </w:tc>
        <w:tc>
          <w:tcPr>
            <w:tcW w:w="766" w:type="dxa"/>
            <w:tcMar>
              <w:top w:w="6" w:type="dxa"/>
              <w:left w:w="6" w:type="dxa"/>
              <w:bottom w:w="6" w:type="dxa"/>
              <w:right w:w="6" w:type="dxa"/>
            </w:tcMar>
            <w:vAlign w:val="center"/>
          </w:tcPr>
          <w:p w14:paraId="18E8B2A8" w14:textId="77777777" w:rsidR="005E60A5" w:rsidRDefault="006629B0">
            <w:pPr>
              <w:jc w:val="center"/>
              <w:rPr>
                <w:sz w:val="15"/>
                <w:szCs w:val="15"/>
              </w:rPr>
            </w:pPr>
            <w:r>
              <w:rPr>
                <w:rFonts w:hint="eastAsia"/>
                <w:sz w:val="15"/>
                <w:szCs w:val="15"/>
              </w:rPr>
              <w:t>实践</w:t>
            </w:r>
          </w:p>
        </w:tc>
        <w:tc>
          <w:tcPr>
            <w:tcW w:w="335" w:type="dxa"/>
            <w:tcMar>
              <w:top w:w="6" w:type="dxa"/>
              <w:left w:w="6" w:type="dxa"/>
              <w:bottom w:w="6" w:type="dxa"/>
              <w:right w:w="6" w:type="dxa"/>
            </w:tcMar>
            <w:vAlign w:val="center"/>
          </w:tcPr>
          <w:p w14:paraId="321A9DF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422BCD4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p>
        </w:tc>
        <w:tc>
          <w:tcPr>
            <w:tcW w:w="454" w:type="dxa"/>
            <w:tcMar>
              <w:top w:w="6" w:type="dxa"/>
              <w:left w:w="6" w:type="dxa"/>
              <w:bottom w:w="6" w:type="dxa"/>
              <w:right w:w="6" w:type="dxa"/>
            </w:tcMar>
            <w:vAlign w:val="center"/>
          </w:tcPr>
          <w:p w14:paraId="256ED28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55" w:type="dxa"/>
            <w:tcMar>
              <w:top w:w="6" w:type="dxa"/>
              <w:left w:w="6" w:type="dxa"/>
              <w:bottom w:w="6" w:type="dxa"/>
              <w:right w:w="6" w:type="dxa"/>
            </w:tcMar>
            <w:vAlign w:val="center"/>
          </w:tcPr>
          <w:p w14:paraId="278EF4DC"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32546CC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36</w:t>
            </w:r>
          </w:p>
        </w:tc>
        <w:tc>
          <w:tcPr>
            <w:tcW w:w="343" w:type="dxa"/>
            <w:tcMar>
              <w:top w:w="6" w:type="dxa"/>
              <w:left w:w="6" w:type="dxa"/>
              <w:bottom w:w="6" w:type="dxa"/>
              <w:right w:w="6" w:type="dxa"/>
            </w:tcMar>
            <w:vAlign w:val="center"/>
          </w:tcPr>
          <w:p w14:paraId="6BDD9B07"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2F91571A" w14:textId="77777777" w:rsidR="005E60A5" w:rsidRDefault="006629B0">
            <w:pPr>
              <w:topLinePunct/>
              <w:spacing w:line="220" w:lineRule="exact"/>
              <w:jc w:val="center"/>
              <w:rPr>
                <w:rFonts w:ascii="宋体" w:hAnsi="宋体"/>
                <w:sz w:val="15"/>
                <w:szCs w:val="15"/>
              </w:rPr>
            </w:pPr>
            <w:r>
              <w:rPr>
                <w:rFonts w:ascii="宋体" w:hAnsi="宋体"/>
                <w:sz w:val="15"/>
                <w:szCs w:val="15"/>
              </w:rPr>
              <w:t>2</w:t>
            </w:r>
          </w:p>
        </w:tc>
        <w:tc>
          <w:tcPr>
            <w:tcW w:w="276" w:type="dxa"/>
            <w:tcMar>
              <w:top w:w="6" w:type="dxa"/>
              <w:left w:w="6" w:type="dxa"/>
              <w:bottom w:w="6" w:type="dxa"/>
              <w:right w:w="6" w:type="dxa"/>
            </w:tcMar>
            <w:vAlign w:val="center"/>
          </w:tcPr>
          <w:p w14:paraId="75C74826"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7927D37C"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07E93BA7"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19A23609"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7EFFABD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3171511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1011073C" w14:textId="77777777">
        <w:trPr>
          <w:jc w:val="center"/>
        </w:trPr>
        <w:tc>
          <w:tcPr>
            <w:tcW w:w="459" w:type="dxa"/>
            <w:vMerge/>
            <w:tcMar>
              <w:top w:w="6" w:type="dxa"/>
              <w:left w:w="6" w:type="dxa"/>
              <w:bottom w:w="6" w:type="dxa"/>
              <w:right w:w="6" w:type="dxa"/>
            </w:tcMar>
            <w:vAlign w:val="center"/>
          </w:tcPr>
          <w:p w14:paraId="6F795C3D"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DD4960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7</w:t>
            </w:r>
          </w:p>
        </w:tc>
        <w:tc>
          <w:tcPr>
            <w:tcW w:w="2214" w:type="dxa"/>
            <w:tcMar>
              <w:top w:w="6" w:type="dxa"/>
              <w:left w:w="6" w:type="dxa"/>
              <w:bottom w:w="6" w:type="dxa"/>
              <w:right w:w="6" w:type="dxa"/>
            </w:tcMar>
            <w:vAlign w:val="center"/>
          </w:tcPr>
          <w:p w14:paraId="7F8D87B3" w14:textId="77777777" w:rsidR="005E60A5" w:rsidRDefault="006629B0">
            <w:pPr>
              <w:spacing w:line="240" w:lineRule="exact"/>
              <w:jc w:val="left"/>
              <w:rPr>
                <w:sz w:val="15"/>
                <w:szCs w:val="15"/>
              </w:rPr>
            </w:pPr>
            <w:r>
              <w:rPr>
                <w:rFonts w:hint="eastAsia"/>
                <w:sz w:val="15"/>
                <w:szCs w:val="15"/>
              </w:rPr>
              <w:t>汽车发动机拆装实训</w:t>
            </w:r>
          </w:p>
        </w:tc>
        <w:tc>
          <w:tcPr>
            <w:tcW w:w="766" w:type="dxa"/>
            <w:tcMar>
              <w:top w:w="6" w:type="dxa"/>
              <w:left w:w="6" w:type="dxa"/>
              <w:bottom w:w="6" w:type="dxa"/>
              <w:right w:w="6" w:type="dxa"/>
            </w:tcMar>
            <w:vAlign w:val="center"/>
          </w:tcPr>
          <w:p w14:paraId="739BDE74" w14:textId="77777777" w:rsidR="005E60A5" w:rsidRDefault="006629B0">
            <w:pPr>
              <w:jc w:val="center"/>
              <w:rPr>
                <w:sz w:val="15"/>
                <w:szCs w:val="15"/>
              </w:rPr>
            </w:pPr>
            <w:r>
              <w:rPr>
                <w:rFonts w:hint="eastAsia"/>
                <w:sz w:val="15"/>
                <w:szCs w:val="15"/>
              </w:rPr>
              <w:t>实践</w:t>
            </w:r>
          </w:p>
        </w:tc>
        <w:tc>
          <w:tcPr>
            <w:tcW w:w="335" w:type="dxa"/>
            <w:tcMar>
              <w:top w:w="6" w:type="dxa"/>
              <w:left w:w="6" w:type="dxa"/>
              <w:bottom w:w="6" w:type="dxa"/>
              <w:right w:w="6" w:type="dxa"/>
            </w:tcMar>
            <w:vAlign w:val="center"/>
          </w:tcPr>
          <w:p w14:paraId="3DB1EED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6E2595A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454" w:type="dxa"/>
            <w:tcMar>
              <w:top w:w="6" w:type="dxa"/>
              <w:left w:w="6" w:type="dxa"/>
              <w:bottom w:w="6" w:type="dxa"/>
              <w:right w:w="6" w:type="dxa"/>
            </w:tcMar>
            <w:vAlign w:val="center"/>
          </w:tcPr>
          <w:p w14:paraId="32EC4F0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55" w:type="dxa"/>
            <w:tcMar>
              <w:top w:w="6" w:type="dxa"/>
              <w:left w:w="6" w:type="dxa"/>
              <w:bottom w:w="6" w:type="dxa"/>
              <w:right w:w="6" w:type="dxa"/>
            </w:tcMar>
            <w:vAlign w:val="center"/>
          </w:tcPr>
          <w:p w14:paraId="2EA00A6C"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4CBC8D0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43" w:type="dxa"/>
            <w:tcMar>
              <w:top w:w="6" w:type="dxa"/>
              <w:left w:w="6" w:type="dxa"/>
              <w:bottom w:w="6" w:type="dxa"/>
              <w:right w:w="6" w:type="dxa"/>
            </w:tcMar>
            <w:vAlign w:val="center"/>
          </w:tcPr>
          <w:p w14:paraId="787B1D6E"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262507A3"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75A2C9A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283" w:type="dxa"/>
            <w:tcMar>
              <w:top w:w="6" w:type="dxa"/>
              <w:left w:w="6" w:type="dxa"/>
              <w:bottom w:w="6" w:type="dxa"/>
              <w:right w:w="6" w:type="dxa"/>
            </w:tcMar>
            <w:vAlign w:val="center"/>
          </w:tcPr>
          <w:p w14:paraId="011F433F"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27637C43"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2EA2EEE8"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3BB4141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06734B0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7CBD6339" w14:textId="77777777">
        <w:trPr>
          <w:jc w:val="center"/>
        </w:trPr>
        <w:tc>
          <w:tcPr>
            <w:tcW w:w="459" w:type="dxa"/>
            <w:vMerge/>
            <w:tcMar>
              <w:top w:w="6" w:type="dxa"/>
              <w:left w:w="6" w:type="dxa"/>
              <w:bottom w:w="6" w:type="dxa"/>
              <w:right w:w="6" w:type="dxa"/>
            </w:tcMar>
            <w:vAlign w:val="center"/>
          </w:tcPr>
          <w:p w14:paraId="784F402A"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35D946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8</w:t>
            </w:r>
          </w:p>
        </w:tc>
        <w:tc>
          <w:tcPr>
            <w:tcW w:w="2214" w:type="dxa"/>
            <w:tcMar>
              <w:top w:w="6" w:type="dxa"/>
              <w:left w:w="6" w:type="dxa"/>
              <w:bottom w:w="6" w:type="dxa"/>
              <w:right w:w="6" w:type="dxa"/>
            </w:tcMar>
            <w:vAlign w:val="center"/>
          </w:tcPr>
          <w:p w14:paraId="0812104E" w14:textId="77777777" w:rsidR="005E60A5" w:rsidRDefault="006629B0">
            <w:pPr>
              <w:spacing w:line="240" w:lineRule="exact"/>
              <w:jc w:val="left"/>
              <w:rPr>
                <w:sz w:val="15"/>
                <w:szCs w:val="15"/>
              </w:rPr>
            </w:pPr>
            <w:r>
              <w:rPr>
                <w:rFonts w:hint="eastAsia"/>
                <w:sz w:val="15"/>
                <w:szCs w:val="15"/>
              </w:rPr>
              <w:t>汽车底盘拆装实训</w:t>
            </w:r>
          </w:p>
        </w:tc>
        <w:tc>
          <w:tcPr>
            <w:tcW w:w="766" w:type="dxa"/>
            <w:tcMar>
              <w:top w:w="6" w:type="dxa"/>
              <w:left w:w="6" w:type="dxa"/>
              <w:bottom w:w="6" w:type="dxa"/>
              <w:right w:w="6" w:type="dxa"/>
            </w:tcMar>
            <w:vAlign w:val="center"/>
          </w:tcPr>
          <w:p w14:paraId="38082341" w14:textId="77777777" w:rsidR="005E60A5" w:rsidRDefault="006629B0">
            <w:pPr>
              <w:jc w:val="center"/>
              <w:rPr>
                <w:sz w:val="15"/>
                <w:szCs w:val="15"/>
              </w:rPr>
            </w:pPr>
            <w:r>
              <w:rPr>
                <w:rFonts w:hint="eastAsia"/>
                <w:sz w:val="15"/>
                <w:szCs w:val="15"/>
              </w:rPr>
              <w:t>实践</w:t>
            </w:r>
          </w:p>
        </w:tc>
        <w:tc>
          <w:tcPr>
            <w:tcW w:w="335" w:type="dxa"/>
            <w:tcMar>
              <w:top w:w="6" w:type="dxa"/>
              <w:left w:w="6" w:type="dxa"/>
              <w:bottom w:w="6" w:type="dxa"/>
              <w:right w:w="6" w:type="dxa"/>
            </w:tcMar>
            <w:vAlign w:val="center"/>
          </w:tcPr>
          <w:p w14:paraId="2B3D40D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67EC615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454" w:type="dxa"/>
            <w:tcMar>
              <w:top w:w="6" w:type="dxa"/>
              <w:left w:w="6" w:type="dxa"/>
              <w:bottom w:w="6" w:type="dxa"/>
              <w:right w:w="6" w:type="dxa"/>
            </w:tcMar>
            <w:vAlign w:val="center"/>
          </w:tcPr>
          <w:p w14:paraId="725F81D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55" w:type="dxa"/>
            <w:tcMar>
              <w:top w:w="6" w:type="dxa"/>
              <w:left w:w="6" w:type="dxa"/>
              <w:bottom w:w="6" w:type="dxa"/>
              <w:right w:w="6" w:type="dxa"/>
            </w:tcMar>
            <w:vAlign w:val="center"/>
          </w:tcPr>
          <w:p w14:paraId="55055EF6"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4A18EA6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43" w:type="dxa"/>
            <w:tcMar>
              <w:top w:w="6" w:type="dxa"/>
              <w:left w:w="6" w:type="dxa"/>
              <w:bottom w:w="6" w:type="dxa"/>
              <w:right w:w="6" w:type="dxa"/>
            </w:tcMar>
            <w:vAlign w:val="center"/>
          </w:tcPr>
          <w:p w14:paraId="38E4F52A"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29E293E"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48A1195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283" w:type="dxa"/>
            <w:tcMar>
              <w:top w:w="6" w:type="dxa"/>
              <w:left w:w="6" w:type="dxa"/>
              <w:bottom w:w="6" w:type="dxa"/>
              <w:right w:w="6" w:type="dxa"/>
            </w:tcMar>
            <w:vAlign w:val="center"/>
          </w:tcPr>
          <w:p w14:paraId="67554AE9"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4E27AA9B"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62C8CD9B"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4C84903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149D972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4670181C" w14:textId="77777777">
        <w:trPr>
          <w:jc w:val="center"/>
        </w:trPr>
        <w:tc>
          <w:tcPr>
            <w:tcW w:w="459" w:type="dxa"/>
            <w:vMerge/>
            <w:tcMar>
              <w:top w:w="6" w:type="dxa"/>
              <w:left w:w="6" w:type="dxa"/>
              <w:bottom w:w="6" w:type="dxa"/>
              <w:right w:w="6" w:type="dxa"/>
            </w:tcMar>
            <w:vAlign w:val="center"/>
          </w:tcPr>
          <w:p w14:paraId="089485A9"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44D852E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9</w:t>
            </w:r>
          </w:p>
        </w:tc>
        <w:tc>
          <w:tcPr>
            <w:tcW w:w="2214" w:type="dxa"/>
            <w:tcMar>
              <w:top w:w="6" w:type="dxa"/>
              <w:left w:w="6" w:type="dxa"/>
              <w:bottom w:w="6" w:type="dxa"/>
              <w:right w:w="6" w:type="dxa"/>
            </w:tcMar>
            <w:vAlign w:val="center"/>
          </w:tcPr>
          <w:p w14:paraId="39F22038" w14:textId="77777777" w:rsidR="005E60A5" w:rsidRDefault="006629B0">
            <w:pPr>
              <w:spacing w:line="240" w:lineRule="exact"/>
              <w:jc w:val="left"/>
              <w:rPr>
                <w:sz w:val="15"/>
                <w:szCs w:val="15"/>
              </w:rPr>
            </w:pPr>
            <w:r>
              <w:rPr>
                <w:rFonts w:hint="eastAsia"/>
                <w:sz w:val="15"/>
                <w:szCs w:val="15"/>
              </w:rPr>
              <w:t>汽车电气设备拆装实训</w:t>
            </w:r>
          </w:p>
        </w:tc>
        <w:tc>
          <w:tcPr>
            <w:tcW w:w="766" w:type="dxa"/>
            <w:tcMar>
              <w:top w:w="6" w:type="dxa"/>
              <w:left w:w="6" w:type="dxa"/>
              <w:bottom w:w="6" w:type="dxa"/>
              <w:right w:w="6" w:type="dxa"/>
            </w:tcMar>
            <w:vAlign w:val="center"/>
          </w:tcPr>
          <w:p w14:paraId="18CAE12F" w14:textId="77777777" w:rsidR="005E60A5" w:rsidRDefault="006629B0">
            <w:pPr>
              <w:jc w:val="center"/>
              <w:rPr>
                <w:sz w:val="15"/>
                <w:szCs w:val="15"/>
              </w:rPr>
            </w:pPr>
            <w:r>
              <w:rPr>
                <w:rFonts w:hint="eastAsia"/>
                <w:sz w:val="15"/>
                <w:szCs w:val="15"/>
              </w:rPr>
              <w:t>实践</w:t>
            </w:r>
          </w:p>
        </w:tc>
        <w:tc>
          <w:tcPr>
            <w:tcW w:w="335" w:type="dxa"/>
            <w:tcMar>
              <w:top w:w="6" w:type="dxa"/>
              <w:left w:w="6" w:type="dxa"/>
              <w:bottom w:w="6" w:type="dxa"/>
              <w:right w:w="6" w:type="dxa"/>
            </w:tcMar>
            <w:vAlign w:val="center"/>
          </w:tcPr>
          <w:p w14:paraId="3A2D7D9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7E373E6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454" w:type="dxa"/>
            <w:tcMar>
              <w:top w:w="6" w:type="dxa"/>
              <w:left w:w="6" w:type="dxa"/>
              <w:bottom w:w="6" w:type="dxa"/>
              <w:right w:w="6" w:type="dxa"/>
            </w:tcMar>
            <w:vAlign w:val="center"/>
          </w:tcPr>
          <w:p w14:paraId="2861D2A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55" w:type="dxa"/>
            <w:tcMar>
              <w:top w:w="6" w:type="dxa"/>
              <w:left w:w="6" w:type="dxa"/>
              <w:bottom w:w="6" w:type="dxa"/>
              <w:right w:w="6" w:type="dxa"/>
            </w:tcMar>
            <w:vAlign w:val="center"/>
          </w:tcPr>
          <w:p w14:paraId="4BDA42D4"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0F429EC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43" w:type="dxa"/>
            <w:tcMar>
              <w:top w:w="6" w:type="dxa"/>
              <w:left w:w="6" w:type="dxa"/>
              <w:bottom w:w="6" w:type="dxa"/>
              <w:right w:w="6" w:type="dxa"/>
            </w:tcMar>
            <w:vAlign w:val="center"/>
          </w:tcPr>
          <w:p w14:paraId="09D1F104"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5617ED2F"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6EF30FE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283" w:type="dxa"/>
            <w:tcMar>
              <w:top w:w="6" w:type="dxa"/>
              <w:left w:w="6" w:type="dxa"/>
              <w:bottom w:w="6" w:type="dxa"/>
              <w:right w:w="6" w:type="dxa"/>
            </w:tcMar>
            <w:vAlign w:val="center"/>
          </w:tcPr>
          <w:p w14:paraId="7DB5ACA3"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DACF183"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2EB9F1A7"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2E785CF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5A92A27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56F7773F" w14:textId="77777777">
        <w:trPr>
          <w:jc w:val="center"/>
        </w:trPr>
        <w:tc>
          <w:tcPr>
            <w:tcW w:w="459" w:type="dxa"/>
            <w:vMerge/>
            <w:tcMar>
              <w:top w:w="6" w:type="dxa"/>
              <w:left w:w="6" w:type="dxa"/>
              <w:bottom w:w="6" w:type="dxa"/>
              <w:right w:w="6" w:type="dxa"/>
            </w:tcMar>
            <w:vAlign w:val="center"/>
          </w:tcPr>
          <w:p w14:paraId="5559B254"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6D1B174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10</w:t>
            </w:r>
          </w:p>
        </w:tc>
        <w:tc>
          <w:tcPr>
            <w:tcW w:w="2214" w:type="dxa"/>
            <w:tcMar>
              <w:top w:w="6" w:type="dxa"/>
              <w:left w:w="6" w:type="dxa"/>
              <w:bottom w:w="6" w:type="dxa"/>
              <w:right w:w="6" w:type="dxa"/>
            </w:tcMar>
            <w:vAlign w:val="center"/>
          </w:tcPr>
          <w:p w14:paraId="43590C08" w14:textId="77777777" w:rsidR="005E60A5" w:rsidRDefault="006629B0">
            <w:pPr>
              <w:spacing w:line="200" w:lineRule="exact"/>
              <w:jc w:val="left"/>
              <w:rPr>
                <w:sz w:val="15"/>
                <w:szCs w:val="15"/>
              </w:rPr>
            </w:pPr>
            <w:r>
              <w:rPr>
                <w:rFonts w:hint="eastAsia"/>
                <w:sz w:val="15"/>
                <w:szCs w:val="15"/>
              </w:rPr>
              <w:t>汽车美容与维护综合实训（一）</w:t>
            </w:r>
          </w:p>
          <w:p w14:paraId="4A2F77E1" w14:textId="77777777" w:rsidR="005E60A5" w:rsidRDefault="006629B0">
            <w:pPr>
              <w:spacing w:line="200" w:lineRule="exact"/>
              <w:jc w:val="left"/>
              <w:rPr>
                <w:sz w:val="15"/>
                <w:szCs w:val="15"/>
              </w:rPr>
            </w:pPr>
            <w:r>
              <w:rPr>
                <w:rFonts w:hint="eastAsia"/>
                <w:sz w:val="15"/>
                <w:szCs w:val="15"/>
              </w:rPr>
              <w:t>（创新创业课程）</w:t>
            </w:r>
          </w:p>
        </w:tc>
        <w:tc>
          <w:tcPr>
            <w:tcW w:w="766" w:type="dxa"/>
            <w:tcMar>
              <w:top w:w="6" w:type="dxa"/>
              <w:left w:w="6" w:type="dxa"/>
              <w:bottom w:w="6" w:type="dxa"/>
              <w:right w:w="6" w:type="dxa"/>
            </w:tcMar>
            <w:vAlign w:val="center"/>
          </w:tcPr>
          <w:p w14:paraId="1A16DEF0" w14:textId="77777777" w:rsidR="005E60A5" w:rsidRDefault="006629B0">
            <w:pPr>
              <w:jc w:val="center"/>
              <w:rPr>
                <w:sz w:val="15"/>
                <w:szCs w:val="15"/>
              </w:rPr>
            </w:pPr>
            <w:r>
              <w:rPr>
                <w:rFonts w:hint="eastAsia"/>
                <w:sz w:val="15"/>
                <w:szCs w:val="15"/>
              </w:rPr>
              <w:t>实践</w:t>
            </w:r>
          </w:p>
        </w:tc>
        <w:tc>
          <w:tcPr>
            <w:tcW w:w="335" w:type="dxa"/>
            <w:tcMar>
              <w:top w:w="6" w:type="dxa"/>
              <w:left w:w="6" w:type="dxa"/>
              <w:bottom w:w="6" w:type="dxa"/>
              <w:right w:w="6" w:type="dxa"/>
            </w:tcMar>
            <w:vAlign w:val="center"/>
          </w:tcPr>
          <w:p w14:paraId="7A735BC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3693C84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454" w:type="dxa"/>
            <w:tcMar>
              <w:top w:w="6" w:type="dxa"/>
              <w:left w:w="6" w:type="dxa"/>
              <w:bottom w:w="6" w:type="dxa"/>
              <w:right w:w="6" w:type="dxa"/>
            </w:tcMar>
            <w:vAlign w:val="center"/>
          </w:tcPr>
          <w:p w14:paraId="5E779C5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55" w:type="dxa"/>
            <w:tcMar>
              <w:top w:w="6" w:type="dxa"/>
              <w:left w:w="6" w:type="dxa"/>
              <w:bottom w:w="6" w:type="dxa"/>
              <w:right w:w="6" w:type="dxa"/>
            </w:tcMar>
            <w:vAlign w:val="center"/>
          </w:tcPr>
          <w:p w14:paraId="2DB4BCAC"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09B6E5E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43" w:type="dxa"/>
            <w:tcMar>
              <w:top w:w="6" w:type="dxa"/>
              <w:left w:w="6" w:type="dxa"/>
              <w:bottom w:w="6" w:type="dxa"/>
              <w:right w:w="6" w:type="dxa"/>
            </w:tcMar>
            <w:vAlign w:val="center"/>
          </w:tcPr>
          <w:p w14:paraId="489DC8F2"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6832CE71"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026BFC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283" w:type="dxa"/>
            <w:tcMar>
              <w:top w:w="6" w:type="dxa"/>
              <w:left w:w="6" w:type="dxa"/>
              <w:bottom w:w="6" w:type="dxa"/>
              <w:right w:w="6" w:type="dxa"/>
            </w:tcMar>
            <w:vAlign w:val="center"/>
          </w:tcPr>
          <w:p w14:paraId="699849B9"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125137E5"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50DA0D74"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5842FCF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1CF0A50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7C9783E8" w14:textId="77777777">
        <w:trPr>
          <w:jc w:val="center"/>
        </w:trPr>
        <w:tc>
          <w:tcPr>
            <w:tcW w:w="459" w:type="dxa"/>
            <w:vMerge/>
            <w:tcMar>
              <w:top w:w="6" w:type="dxa"/>
              <w:left w:w="6" w:type="dxa"/>
              <w:bottom w:w="6" w:type="dxa"/>
              <w:right w:w="6" w:type="dxa"/>
            </w:tcMar>
            <w:vAlign w:val="center"/>
          </w:tcPr>
          <w:p w14:paraId="6EA6A232"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09A9511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11</w:t>
            </w:r>
          </w:p>
        </w:tc>
        <w:tc>
          <w:tcPr>
            <w:tcW w:w="2214" w:type="dxa"/>
            <w:tcMar>
              <w:top w:w="6" w:type="dxa"/>
              <w:left w:w="6" w:type="dxa"/>
              <w:bottom w:w="6" w:type="dxa"/>
              <w:right w:w="6" w:type="dxa"/>
            </w:tcMar>
            <w:vAlign w:val="center"/>
          </w:tcPr>
          <w:p w14:paraId="3F990C84" w14:textId="77777777" w:rsidR="005E60A5" w:rsidRDefault="006629B0">
            <w:pPr>
              <w:spacing w:line="200" w:lineRule="exact"/>
              <w:jc w:val="left"/>
              <w:rPr>
                <w:sz w:val="15"/>
                <w:szCs w:val="15"/>
              </w:rPr>
            </w:pPr>
            <w:r>
              <w:rPr>
                <w:rFonts w:hint="eastAsia"/>
                <w:sz w:val="15"/>
                <w:szCs w:val="15"/>
              </w:rPr>
              <w:t>汽车美容与维护综合实训（二）</w:t>
            </w:r>
          </w:p>
          <w:p w14:paraId="6D81F506" w14:textId="77777777" w:rsidR="005E60A5" w:rsidRDefault="006629B0">
            <w:pPr>
              <w:spacing w:line="200" w:lineRule="exact"/>
              <w:jc w:val="left"/>
              <w:rPr>
                <w:sz w:val="15"/>
                <w:szCs w:val="15"/>
              </w:rPr>
            </w:pPr>
            <w:r>
              <w:rPr>
                <w:rFonts w:hint="eastAsia"/>
                <w:sz w:val="15"/>
                <w:szCs w:val="15"/>
              </w:rPr>
              <w:t>（创新创业课程）</w:t>
            </w:r>
          </w:p>
        </w:tc>
        <w:tc>
          <w:tcPr>
            <w:tcW w:w="766" w:type="dxa"/>
            <w:tcMar>
              <w:top w:w="6" w:type="dxa"/>
              <w:left w:w="6" w:type="dxa"/>
              <w:bottom w:w="6" w:type="dxa"/>
              <w:right w:w="6" w:type="dxa"/>
            </w:tcMar>
            <w:vAlign w:val="center"/>
          </w:tcPr>
          <w:p w14:paraId="2DA1D58D" w14:textId="77777777" w:rsidR="005E60A5" w:rsidRDefault="006629B0">
            <w:pPr>
              <w:jc w:val="center"/>
              <w:rPr>
                <w:sz w:val="15"/>
                <w:szCs w:val="15"/>
              </w:rPr>
            </w:pPr>
            <w:r>
              <w:rPr>
                <w:rFonts w:hint="eastAsia"/>
                <w:sz w:val="15"/>
                <w:szCs w:val="15"/>
              </w:rPr>
              <w:t>实践</w:t>
            </w:r>
          </w:p>
        </w:tc>
        <w:tc>
          <w:tcPr>
            <w:tcW w:w="335" w:type="dxa"/>
            <w:tcMar>
              <w:top w:w="6" w:type="dxa"/>
              <w:left w:w="6" w:type="dxa"/>
              <w:bottom w:w="6" w:type="dxa"/>
              <w:right w:w="6" w:type="dxa"/>
            </w:tcMar>
            <w:vAlign w:val="center"/>
          </w:tcPr>
          <w:p w14:paraId="348A4B2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387100B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454" w:type="dxa"/>
            <w:tcMar>
              <w:top w:w="6" w:type="dxa"/>
              <w:left w:w="6" w:type="dxa"/>
              <w:bottom w:w="6" w:type="dxa"/>
              <w:right w:w="6" w:type="dxa"/>
            </w:tcMar>
            <w:vAlign w:val="center"/>
          </w:tcPr>
          <w:p w14:paraId="62352A2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55" w:type="dxa"/>
            <w:tcMar>
              <w:top w:w="6" w:type="dxa"/>
              <w:left w:w="6" w:type="dxa"/>
              <w:bottom w:w="6" w:type="dxa"/>
              <w:right w:w="6" w:type="dxa"/>
            </w:tcMar>
            <w:vAlign w:val="center"/>
          </w:tcPr>
          <w:p w14:paraId="2C9EBA17"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6055C65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18</w:t>
            </w:r>
          </w:p>
        </w:tc>
        <w:tc>
          <w:tcPr>
            <w:tcW w:w="343" w:type="dxa"/>
            <w:tcMar>
              <w:top w:w="6" w:type="dxa"/>
              <w:left w:w="6" w:type="dxa"/>
              <w:bottom w:w="6" w:type="dxa"/>
              <w:right w:w="6" w:type="dxa"/>
            </w:tcMar>
            <w:vAlign w:val="center"/>
          </w:tcPr>
          <w:p w14:paraId="55A7DEF6"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242162E7"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2FDC0219"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26494C2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316" w:type="dxa"/>
            <w:tcMar>
              <w:top w:w="6" w:type="dxa"/>
              <w:left w:w="6" w:type="dxa"/>
              <w:bottom w:w="6" w:type="dxa"/>
              <w:right w:w="6" w:type="dxa"/>
            </w:tcMar>
            <w:vAlign w:val="center"/>
          </w:tcPr>
          <w:p w14:paraId="64FC450B"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3CF1AA0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1E1407F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01823E2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43F76BCE" w14:textId="77777777">
        <w:trPr>
          <w:jc w:val="center"/>
        </w:trPr>
        <w:tc>
          <w:tcPr>
            <w:tcW w:w="459" w:type="dxa"/>
            <w:vMerge/>
            <w:tcMar>
              <w:top w:w="6" w:type="dxa"/>
              <w:left w:w="6" w:type="dxa"/>
              <w:bottom w:w="6" w:type="dxa"/>
              <w:right w:w="6" w:type="dxa"/>
            </w:tcMar>
            <w:vAlign w:val="center"/>
          </w:tcPr>
          <w:p w14:paraId="5BAC5364"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7D080F4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12</w:t>
            </w:r>
          </w:p>
        </w:tc>
        <w:tc>
          <w:tcPr>
            <w:tcW w:w="2214" w:type="dxa"/>
            <w:tcMar>
              <w:top w:w="6" w:type="dxa"/>
              <w:left w:w="6" w:type="dxa"/>
              <w:bottom w:w="6" w:type="dxa"/>
              <w:right w:w="6" w:type="dxa"/>
            </w:tcMar>
            <w:vAlign w:val="center"/>
          </w:tcPr>
          <w:p w14:paraId="393FCCFF" w14:textId="77777777" w:rsidR="005E60A5" w:rsidRDefault="006629B0">
            <w:pPr>
              <w:rPr>
                <w:sz w:val="15"/>
                <w:szCs w:val="15"/>
              </w:rPr>
            </w:pPr>
            <w:r>
              <w:rPr>
                <w:rFonts w:hint="eastAsia"/>
                <w:sz w:val="15"/>
                <w:szCs w:val="15"/>
              </w:rPr>
              <w:t>汽车综合诊断实训（考证）</w:t>
            </w:r>
          </w:p>
        </w:tc>
        <w:tc>
          <w:tcPr>
            <w:tcW w:w="766" w:type="dxa"/>
            <w:tcMar>
              <w:top w:w="6" w:type="dxa"/>
              <w:left w:w="6" w:type="dxa"/>
              <w:bottom w:w="6" w:type="dxa"/>
              <w:right w:w="6" w:type="dxa"/>
            </w:tcMar>
            <w:vAlign w:val="center"/>
          </w:tcPr>
          <w:p w14:paraId="5FA82C2D" w14:textId="77777777" w:rsidR="005E60A5" w:rsidRDefault="006629B0">
            <w:pPr>
              <w:jc w:val="center"/>
              <w:rPr>
                <w:sz w:val="15"/>
                <w:szCs w:val="15"/>
              </w:rPr>
            </w:pPr>
            <w:r>
              <w:rPr>
                <w:rFonts w:hint="eastAsia"/>
                <w:sz w:val="15"/>
                <w:szCs w:val="15"/>
              </w:rPr>
              <w:t>实践</w:t>
            </w:r>
          </w:p>
        </w:tc>
        <w:tc>
          <w:tcPr>
            <w:tcW w:w="335" w:type="dxa"/>
            <w:tcMar>
              <w:top w:w="6" w:type="dxa"/>
              <w:left w:w="6" w:type="dxa"/>
              <w:bottom w:w="6" w:type="dxa"/>
              <w:right w:w="6" w:type="dxa"/>
            </w:tcMar>
            <w:vAlign w:val="center"/>
          </w:tcPr>
          <w:p w14:paraId="51B3968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71A1E31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454" w:type="dxa"/>
            <w:tcMar>
              <w:top w:w="6" w:type="dxa"/>
              <w:left w:w="6" w:type="dxa"/>
              <w:bottom w:w="6" w:type="dxa"/>
              <w:right w:w="6" w:type="dxa"/>
            </w:tcMar>
            <w:vAlign w:val="center"/>
          </w:tcPr>
          <w:p w14:paraId="6A92292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54</w:t>
            </w:r>
          </w:p>
        </w:tc>
        <w:tc>
          <w:tcPr>
            <w:tcW w:w="355" w:type="dxa"/>
            <w:tcMar>
              <w:top w:w="6" w:type="dxa"/>
              <w:left w:w="6" w:type="dxa"/>
              <w:bottom w:w="6" w:type="dxa"/>
              <w:right w:w="6" w:type="dxa"/>
            </w:tcMar>
            <w:vAlign w:val="center"/>
          </w:tcPr>
          <w:p w14:paraId="044256D4"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0009AE5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54</w:t>
            </w:r>
          </w:p>
        </w:tc>
        <w:tc>
          <w:tcPr>
            <w:tcW w:w="343" w:type="dxa"/>
            <w:tcMar>
              <w:top w:w="6" w:type="dxa"/>
              <w:left w:w="6" w:type="dxa"/>
              <w:bottom w:w="6" w:type="dxa"/>
              <w:right w:w="6" w:type="dxa"/>
            </w:tcMar>
            <w:vAlign w:val="center"/>
          </w:tcPr>
          <w:p w14:paraId="0E717F8C"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3336C5B9"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574C239D"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1EFF2AC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3</w:t>
            </w:r>
          </w:p>
        </w:tc>
        <w:tc>
          <w:tcPr>
            <w:tcW w:w="316" w:type="dxa"/>
            <w:tcMar>
              <w:top w:w="6" w:type="dxa"/>
              <w:left w:w="6" w:type="dxa"/>
              <w:bottom w:w="6" w:type="dxa"/>
              <w:right w:w="6" w:type="dxa"/>
            </w:tcMar>
            <w:vAlign w:val="center"/>
          </w:tcPr>
          <w:p w14:paraId="3E181D75"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3E2EE832"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288EA61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0385ED9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2E5E68A6" w14:textId="77777777">
        <w:trPr>
          <w:jc w:val="center"/>
        </w:trPr>
        <w:tc>
          <w:tcPr>
            <w:tcW w:w="459" w:type="dxa"/>
            <w:vMerge/>
            <w:tcMar>
              <w:top w:w="6" w:type="dxa"/>
              <w:left w:w="6" w:type="dxa"/>
              <w:bottom w:w="6" w:type="dxa"/>
              <w:right w:w="6" w:type="dxa"/>
            </w:tcMar>
            <w:vAlign w:val="center"/>
          </w:tcPr>
          <w:p w14:paraId="05EF840C"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50A97B6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r>
              <w:rPr>
                <w:rFonts w:ascii="宋体" w:hAnsi="宋体"/>
                <w:sz w:val="15"/>
                <w:szCs w:val="15"/>
              </w:rPr>
              <w:t>3</w:t>
            </w:r>
          </w:p>
        </w:tc>
        <w:tc>
          <w:tcPr>
            <w:tcW w:w="2214" w:type="dxa"/>
            <w:tcMar>
              <w:top w:w="6" w:type="dxa"/>
              <w:left w:w="6" w:type="dxa"/>
              <w:bottom w:w="6" w:type="dxa"/>
              <w:right w:w="6" w:type="dxa"/>
            </w:tcMar>
            <w:vAlign w:val="center"/>
          </w:tcPr>
          <w:p w14:paraId="10EFFD5B" w14:textId="77777777" w:rsidR="005E60A5" w:rsidRDefault="006629B0">
            <w:pPr>
              <w:topLinePunct/>
              <w:spacing w:line="220" w:lineRule="exact"/>
              <w:rPr>
                <w:rFonts w:ascii="宋体" w:hAnsi="宋体"/>
                <w:sz w:val="15"/>
                <w:szCs w:val="15"/>
              </w:rPr>
            </w:pPr>
            <w:r>
              <w:rPr>
                <w:rFonts w:ascii="宋体" w:hAnsi="宋体" w:hint="eastAsia"/>
                <w:sz w:val="15"/>
                <w:szCs w:val="15"/>
              </w:rPr>
              <w:t>毕业设计</w:t>
            </w:r>
          </w:p>
        </w:tc>
        <w:tc>
          <w:tcPr>
            <w:tcW w:w="766" w:type="dxa"/>
            <w:tcMar>
              <w:top w:w="6" w:type="dxa"/>
              <w:left w:w="6" w:type="dxa"/>
              <w:bottom w:w="6" w:type="dxa"/>
              <w:right w:w="6" w:type="dxa"/>
            </w:tcMar>
            <w:vAlign w:val="center"/>
          </w:tcPr>
          <w:p w14:paraId="61D744DA" w14:textId="77777777" w:rsidR="005E60A5" w:rsidRDefault="006629B0">
            <w:pPr>
              <w:topLinePunct/>
              <w:spacing w:line="220" w:lineRule="exact"/>
              <w:jc w:val="center"/>
              <w:rPr>
                <w:rFonts w:ascii="宋体" w:hAnsi="宋体"/>
                <w:sz w:val="15"/>
                <w:szCs w:val="15"/>
              </w:rPr>
            </w:pPr>
            <w:r>
              <w:rPr>
                <w:rFonts w:hint="eastAsia"/>
                <w:sz w:val="15"/>
                <w:szCs w:val="15"/>
              </w:rPr>
              <w:t>实践</w:t>
            </w:r>
          </w:p>
        </w:tc>
        <w:tc>
          <w:tcPr>
            <w:tcW w:w="335" w:type="dxa"/>
            <w:tcMar>
              <w:top w:w="6" w:type="dxa"/>
              <w:left w:w="6" w:type="dxa"/>
              <w:bottom w:w="6" w:type="dxa"/>
              <w:right w:w="6" w:type="dxa"/>
            </w:tcMar>
            <w:vAlign w:val="center"/>
          </w:tcPr>
          <w:p w14:paraId="1A79534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3B7BF2A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8</w:t>
            </w:r>
          </w:p>
        </w:tc>
        <w:tc>
          <w:tcPr>
            <w:tcW w:w="454" w:type="dxa"/>
            <w:tcMar>
              <w:top w:w="6" w:type="dxa"/>
              <w:left w:w="6" w:type="dxa"/>
              <w:bottom w:w="6" w:type="dxa"/>
              <w:right w:w="6" w:type="dxa"/>
            </w:tcMar>
            <w:vAlign w:val="center"/>
          </w:tcPr>
          <w:p w14:paraId="1D19BFA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144</w:t>
            </w:r>
          </w:p>
        </w:tc>
        <w:tc>
          <w:tcPr>
            <w:tcW w:w="355" w:type="dxa"/>
            <w:tcMar>
              <w:top w:w="6" w:type="dxa"/>
              <w:left w:w="6" w:type="dxa"/>
              <w:bottom w:w="6" w:type="dxa"/>
              <w:right w:w="6" w:type="dxa"/>
            </w:tcMar>
            <w:vAlign w:val="center"/>
          </w:tcPr>
          <w:p w14:paraId="7FDB07BE"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10C4F13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144</w:t>
            </w:r>
          </w:p>
        </w:tc>
        <w:tc>
          <w:tcPr>
            <w:tcW w:w="343" w:type="dxa"/>
            <w:tcMar>
              <w:top w:w="6" w:type="dxa"/>
              <w:left w:w="6" w:type="dxa"/>
              <w:bottom w:w="6" w:type="dxa"/>
              <w:right w:w="6" w:type="dxa"/>
            </w:tcMar>
            <w:vAlign w:val="center"/>
          </w:tcPr>
          <w:p w14:paraId="6E65D7AA"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540F800E"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71B0771E"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19D6B888"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5D71EBF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6</w:t>
            </w:r>
          </w:p>
        </w:tc>
        <w:tc>
          <w:tcPr>
            <w:tcW w:w="298" w:type="dxa"/>
            <w:tcMar>
              <w:top w:w="6" w:type="dxa"/>
              <w:left w:w="6" w:type="dxa"/>
              <w:bottom w:w="6" w:type="dxa"/>
              <w:right w:w="6" w:type="dxa"/>
            </w:tcMar>
            <w:vAlign w:val="center"/>
          </w:tcPr>
          <w:p w14:paraId="7676ED53"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4B7B6DA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5929A9A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0359EF82" w14:textId="77777777">
        <w:trPr>
          <w:jc w:val="center"/>
        </w:trPr>
        <w:tc>
          <w:tcPr>
            <w:tcW w:w="459" w:type="dxa"/>
            <w:vMerge/>
            <w:tcMar>
              <w:top w:w="6" w:type="dxa"/>
              <w:left w:w="6" w:type="dxa"/>
              <w:bottom w:w="6" w:type="dxa"/>
              <w:right w:w="6" w:type="dxa"/>
            </w:tcMar>
            <w:vAlign w:val="center"/>
          </w:tcPr>
          <w:p w14:paraId="76E1813E"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442818A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r>
              <w:rPr>
                <w:rFonts w:ascii="宋体" w:hAnsi="宋体" w:hint="eastAsia"/>
                <w:sz w:val="15"/>
                <w:szCs w:val="15"/>
              </w:rPr>
              <w:t>4</w:t>
            </w:r>
          </w:p>
        </w:tc>
        <w:tc>
          <w:tcPr>
            <w:tcW w:w="2214" w:type="dxa"/>
            <w:tcMar>
              <w:top w:w="6" w:type="dxa"/>
              <w:left w:w="6" w:type="dxa"/>
              <w:bottom w:w="6" w:type="dxa"/>
              <w:right w:w="6" w:type="dxa"/>
            </w:tcMar>
            <w:vAlign w:val="center"/>
          </w:tcPr>
          <w:p w14:paraId="51471663" w14:textId="77777777" w:rsidR="005E60A5" w:rsidRDefault="006629B0">
            <w:pPr>
              <w:topLinePunct/>
              <w:spacing w:line="220" w:lineRule="exact"/>
              <w:rPr>
                <w:rFonts w:ascii="宋体" w:hAnsi="宋体"/>
                <w:sz w:val="15"/>
                <w:szCs w:val="15"/>
              </w:rPr>
            </w:pPr>
            <w:r>
              <w:rPr>
                <w:rFonts w:ascii="宋体" w:hAnsi="宋体" w:hint="eastAsia"/>
                <w:sz w:val="15"/>
                <w:szCs w:val="15"/>
              </w:rPr>
              <w:t>毕业实习</w:t>
            </w:r>
          </w:p>
        </w:tc>
        <w:tc>
          <w:tcPr>
            <w:tcW w:w="766" w:type="dxa"/>
            <w:tcMar>
              <w:top w:w="6" w:type="dxa"/>
              <w:left w:w="6" w:type="dxa"/>
              <w:bottom w:w="6" w:type="dxa"/>
              <w:right w:w="6" w:type="dxa"/>
            </w:tcMar>
            <w:vAlign w:val="center"/>
          </w:tcPr>
          <w:p w14:paraId="2F32ABA2" w14:textId="77777777" w:rsidR="005E60A5" w:rsidRDefault="006629B0">
            <w:pPr>
              <w:topLinePunct/>
              <w:spacing w:line="220" w:lineRule="exact"/>
              <w:jc w:val="center"/>
              <w:rPr>
                <w:rFonts w:ascii="宋体" w:hAnsi="宋体"/>
                <w:sz w:val="15"/>
                <w:szCs w:val="15"/>
              </w:rPr>
            </w:pPr>
            <w:r>
              <w:rPr>
                <w:rFonts w:hint="eastAsia"/>
                <w:sz w:val="15"/>
                <w:szCs w:val="15"/>
              </w:rPr>
              <w:t>实践</w:t>
            </w:r>
          </w:p>
        </w:tc>
        <w:tc>
          <w:tcPr>
            <w:tcW w:w="335" w:type="dxa"/>
            <w:tcMar>
              <w:top w:w="6" w:type="dxa"/>
              <w:left w:w="6" w:type="dxa"/>
              <w:bottom w:w="6" w:type="dxa"/>
              <w:right w:w="6" w:type="dxa"/>
            </w:tcMar>
            <w:vAlign w:val="center"/>
          </w:tcPr>
          <w:p w14:paraId="45EF2D42"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03A81AC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454" w:type="dxa"/>
            <w:tcMar>
              <w:top w:w="6" w:type="dxa"/>
              <w:left w:w="6" w:type="dxa"/>
              <w:bottom w:w="6" w:type="dxa"/>
              <w:right w:w="6" w:type="dxa"/>
            </w:tcMar>
            <w:vAlign w:val="center"/>
          </w:tcPr>
          <w:p w14:paraId="63187AB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96</w:t>
            </w:r>
          </w:p>
        </w:tc>
        <w:tc>
          <w:tcPr>
            <w:tcW w:w="355" w:type="dxa"/>
            <w:tcMar>
              <w:top w:w="6" w:type="dxa"/>
              <w:left w:w="6" w:type="dxa"/>
              <w:bottom w:w="6" w:type="dxa"/>
              <w:right w:w="6" w:type="dxa"/>
            </w:tcMar>
            <w:vAlign w:val="center"/>
          </w:tcPr>
          <w:p w14:paraId="3D29B02D"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0358906F"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96</w:t>
            </w:r>
          </w:p>
        </w:tc>
        <w:tc>
          <w:tcPr>
            <w:tcW w:w="343" w:type="dxa"/>
            <w:tcMar>
              <w:top w:w="6" w:type="dxa"/>
              <w:left w:w="6" w:type="dxa"/>
              <w:bottom w:w="6" w:type="dxa"/>
              <w:right w:w="6" w:type="dxa"/>
            </w:tcMar>
            <w:vAlign w:val="center"/>
          </w:tcPr>
          <w:p w14:paraId="77A99CE1"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0F46A89"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7BA7DAEA"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71863858"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452C733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98" w:type="dxa"/>
            <w:tcMar>
              <w:top w:w="6" w:type="dxa"/>
              <w:left w:w="6" w:type="dxa"/>
              <w:bottom w:w="6" w:type="dxa"/>
              <w:right w:w="6" w:type="dxa"/>
            </w:tcMar>
            <w:vAlign w:val="center"/>
          </w:tcPr>
          <w:p w14:paraId="554BF5F1"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5E2701E7"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1980F59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2DB71EAB" w14:textId="77777777">
        <w:trPr>
          <w:jc w:val="center"/>
        </w:trPr>
        <w:tc>
          <w:tcPr>
            <w:tcW w:w="459" w:type="dxa"/>
            <w:vMerge/>
            <w:tcMar>
              <w:top w:w="6" w:type="dxa"/>
              <w:left w:w="6" w:type="dxa"/>
              <w:bottom w:w="6" w:type="dxa"/>
              <w:right w:w="6" w:type="dxa"/>
            </w:tcMar>
            <w:vAlign w:val="center"/>
          </w:tcPr>
          <w:p w14:paraId="2C45FF4E" w14:textId="77777777" w:rsidR="005E60A5" w:rsidRDefault="005E60A5">
            <w:pPr>
              <w:topLinePunct/>
              <w:spacing w:line="220" w:lineRule="exact"/>
              <w:jc w:val="center"/>
              <w:rPr>
                <w:rFonts w:ascii="宋体" w:hAnsi="宋体"/>
                <w:sz w:val="15"/>
                <w:szCs w:val="15"/>
              </w:rPr>
            </w:pPr>
          </w:p>
        </w:tc>
        <w:tc>
          <w:tcPr>
            <w:tcW w:w="253" w:type="dxa"/>
            <w:tcMar>
              <w:top w:w="6" w:type="dxa"/>
              <w:left w:w="6" w:type="dxa"/>
              <w:bottom w:w="6" w:type="dxa"/>
              <w:right w:w="6" w:type="dxa"/>
            </w:tcMar>
            <w:vAlign w:val="center"/>
          </w:tcPr>
          <w:p w14:paraId="14602C3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r>
              <w:rPr>
                <w:rFonts w:ascii="宋体" w:hAnsi="宋体" w:hint="eastAsia"/>
                <w:sz w:val="15"/>
                <w:szCs w:val="15"/>
              </w:rPr>
              <w:t>5</w:t>
            </w:r>
          </w:p>
        </w:tc>
        <w:tc>
          <w:tcPr>
            <w:tcW w:w="2214" w:type="dxa"/>
            <w:tcMar>
              <w:top w:w="6" w:type="dxa"/>
              <w:left w:w="6" w:type="dxa"/>
              <w:bottom w:w="6" w:type="dxa"/>
              <w:right w:w="6" w:type="dxa"/>
            </w:tcMar>
            <w:vAlign w:val="center"/>
          </w:tcPr>
          <w:p w14:paraId="488C8AB3" w14:textId="77777777" w:rsidR="005E60A5" w:rsidRDefault="006629B0">
            <w:pPr>
              <w:topLinePunct/>
              <w:spacing w:line="220" w:lineRule="exact"/>
              <w:rPr>
                <w:rFonts w:ascii="宋体" w:hAnsi="宋体"/>
                <w:sz w:val="15"/>
                <w:szCs w:val="15"/>
              </w:rPr>
            </w:pPr>
            <w:r>
              <w:rPr>
                <w:rFonts w:ascii="宋体" w:hAnsi="宋体" w:hint="eastAsia"/>
                <w:sz w:val="15"/>
                <w:szCs w:val="15"/>
              </w:rPr>
              <w:t>毕业实习</w:t>
            </w:r>
          </w:p>
        </w:tc>
        <w:tc>
          <w:tcPr>
            <w:tcW w:w="766" w:type="dxa"/>
            <w:tcMar>
              <w:top w:w="6" w:type="dxa"/>
              <w:left w:w="6" w:type="dxa"/>
              <w:bottom w:w="6" w:type="dxa"/>
              <w:right w:w="6" w:type="dxa"/>
            </w:tcMar>
            <w:vAlign w:val="center"/>
          </w:tcPr>
          <w:p w14:paraId="52B1DDA0" w14:textId="77777777" w:rsidR="005E60A5" w:rsidRDefault="006629B0">
            <w:pPr>
              <w:topLinePunct/>
              <w:spacing w:line="220" w:lineRule="exact"/>
              <w:jc w:val="center"/>
              <w:rPr>
                <w:rFonts w:ascii="宋体" w:hAnsi="宋体"/>
                <w:sz w:val="15"/>
                <w:szCs w:val="15"/>
              </w:rPr>
            </w:pPr>
            <w:r>
              <w:rPr>
                <w:rFonts w:hint="eastAsia"/>
                <w:sz w:val="15"/>
                <w:szCs w:val="15"/>
              </w:rPr>
              <w:t>实践</w:t>
            </w:r>
          </w:p>
        </w:tc>
        <w:tc>
          <w:tcPr>
            <w:tcW w:w="335" w:type="dxa"/>
            <w:tcMar>
              <w:top w:w="6" w:type="dxa"/>
              <w:left w:w="6" w:type="dxa"/>
              <w:bottom w:w="6" w:type="dxa"/>
              <w:right w:w="6" w:type="dxa"/>
            </w:tcMar>
            <w:vAlign w:val="center"/>
          </w:tcPr>
          <w:p w14:paraId="0C9032D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必修</w:t>
            </w:r>
          </w:p>
        </w:tc>
        <w:tc>
          <w:tcPr>
            <w:tcW w:w="335" w:type="dxa"/>
            <w:tcMar>
              <w:top w:w="6" w:type="dxa"/>
              <w:left w:w="6" w:type="dxa"/>
              <w:bottom w:w="6" w:type="dxa"/>
              <w:right w:w="6" w:type="dxa"/>
            </w:tcMar>
            <w:vAlign w:val="center"/>
          </w:tcPr>
          <w:p w14:paraId="12FB5BA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20</w:t>
            </w:r>
          </w:p>
        </w:tc>
        <w:tc>
          <w:tcPr>
            <w:tcW w:w="454" w:type="dxa"/>
            <w:tcMar>
              <w:top w:w="6" w:type="dxa"/>
              <w:left w:w="6" w:type="dxa"/>
              <w:bottom w:w="6" w:type="dxa"/>
              <w:right w:w="6" w:type="dxa"/>
            </w:tcMar>
            <w:vAlign w:val="center"/>
          </w:tcPr>
          <w:p w14:paraId="4FF76DE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480</w:t>
            </w:r>
          </w:p>
        </w:tc>
        <w:tc>
          <w:tcPr>
            <w:tcW w:w="355" w:type="dxa"/>
            <w:tcMar>
              <w:top w:w="6" w:type="dxa"/>
              <w:left w:w="6" w:type="dxa"/>
              <w:bottom w:w="6" w:type="dxa"/>
              <w:right w:w="6" w:type="dxa"/>
            </w:tcMar>
            <w:vAlign w:val="center"/>
          </w:tcPr>
          <w:p w14:paraId="623F3FA1"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2F78FD19"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480</w:t>
            </w:r>
          </w:p>
        </w:tc>
        <w:tc>
          <w:tcPr>
            <w:tcW w:w="343" w:type="dxa"/>
            <w:tcMar>
              <w:top w:w="6" w:type="dxa"/>
              <w:left w:w="6" w:type="dxa"/>
              <w:bottom w:w="6" w:type="dxa"/>
              <w:right w:w="6" w:type="dxa"/>
            </w:tcMar>
            <w:vAlign w:val="center"/>
          </w:tcPr>
          <w:p w14:paraId="4F927A5A"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416CB978"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03140438"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31F280BB"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3F415C1B"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49773DF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20</w:t>
            </w:r>
          </w:p>
        </w:tc>
        <w:tc>
          <w:tcPr>
            <w:tcW w:w="441" w:type="dxa"/>
            <w:tcMar>
              <w:top w:w="6" w:type="dxa"/>
              <w:left w:w="6" w:type="dxa"/>
              <w:bottom w:w="6" w:type="dxa"/>
              <w:right w:w="6" w:type="dxa"/>
            </w:tcMar>
            <w:vAlign w:val="center"/>
          </w:tcPr>
          <w:p w14:paraId="7E9020F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考查</w:t>
            </w:r>
          </w:p>
        </w:tc>
        <w:tc>
          <w:tcPr>
            <w:tcW w:w="546" w:type="dxa"/>
            <w:tcMar>
              <w:top w:w="6" w:type="dxa"/>
              <w:left w:w="6" w:type="dxa"/>
              <w:bottom w:w="6" w:type="dxa"/>
              <w:right w:w="6" w:type="dxa"/>
            </w:tcMar>
            <w:vAlign w:val="center"/>
          </w:tcPr>
          <w:p w14:paraId="7A4E6CF6"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机电系</w:t>
            </w:r>
          </w:p>
        </w:tc>
      </w:tr>
      <w:tr w:rsidR="005E60A5" w14:paraId="43365B87" w14:textId="77777777">
        <w:trPr>
          <w:jc w:val="center"/>
        </w:trPr>
        <w:tc>
          <w:tcPr>
            <w:tcW w:w="459" w:type="dxa"/>
            <w:vMerge/>
            <w:tcMar>
              <w:top w:w="6" w:type="dxa"/>
              <w:left w:w="6" w:type="dxa"/>
              <w:bottom w:w="6" w:type="dxa"/>
              <w:right w:w="6" w:type="dxa"/>
            </w:tcMar>
            <w:vAlign w:val="center"/>
          </w:tcPr>
          <w:p w14:paraId="65203EFD" w14:textId="77777777" w:rsidR="005E60A5" w:rsidRDefault="005E60A5">
            <w:pPr>
              <w:topLinePunct/>
              <w:spacing w:line="220" w:lineRule="exact"/>
              <w:jc w:val="center"/>
              <w:rPr>
                <w:rFonts w:ascii="宋体" w:hAnsi="宋体"/>
                <w:sz w:val="15"/>
                <w:szCs w:val="15"/>
              </w:rPr>
            </w:pPr>
          </w:p>
        </w:tc>
        <w:tc>
          <w:tcPr>
            <w:tcW w:w="2467" w:type="dxa"/>
            <w:gridSpan w:val="2"/>
            <w:tcMar>
              <w:top w:w="6" w:type="dxa"/>
              <w:left w:w="6" w:type="dxa"/>
              <w:bottom w:w="6" w:type="dxa"/>
              <w:right w:w="6" w:type="dxa"/>
            </w:tcMar>
            <w:vAlign w:val="center"/>
          </w:tcPr>
          <w:p w14:paraId="211D6AF2" w14:textId="77777777" w:rsidR="005E60A5" w:rsidRDefault="006629B0">
            <w:pPr>
              <w:topLinePunct/>
              <w:spacing w:line="220" w:lineRule="exact"/>
              <w:rPr>
                <w:rFonts w:ascii="宋体" w:hAnsi="宋体"/>
                <w:sz w:val="15"/>
                <w:szCs w:val="15"/>
              </w:rPr>
            </w:pPr>
            <w:r>
              <w:rPr>
                <w:rFonts w:ascii="宋体" w:hAnsi="宋体" w:hint="eastAsia"/>
                <w:sz w:val="15"/>
                <w:szCs w:val="15"/>
              </w:rPr>
              <w:t>小计</w:t>
            </w:r>
          </w:p>
        </w:tc>
        <w:tc>
          <w:tcPr>
            <w:tcW w:w="766" w:type="dxa"/>
            <w:tcMar>
              <w:top w:w="6" w:type="dxa"/>
              <w:left w:w="6" w:type="dxa"/>
              <w:bottom w:w="6" w:type="dxa"/>
              <w:right w:w="6" w:type="dxa"/>
            </w:tcMar>
            <w:vAlign w:val="center"/>
          </w:tcPr>
          <w:p w14:paraId="009C8322"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0F5F7231"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5BAC762D"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51</w:t>
            </w:r>
          </w:p>
        </w:tc>
        <w:tc>
          <w:tcPr>
            <w:tcW w:w="454" w:type="dxa"/>
            <w:tcMar>
              <w:top w:w="6" w:type="dxa"/>
              <w:left w:w="6" w:type="dxa"/>
              <w:bottom w:w="6" w:type="dxa"/>
              <w:right w:w="6" w:type="dxa"/>
            </w:tcMar>
            <w:vAlign w:val="center"/>
          </w:tcPr>
          <w:p w14:paraId="023E806B"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1138</w:t>
            </w:r>
          </w:p>
        </w:tc>
        <w:tc>
          <w:tcPr>
            <w:tcW w:w="355" w:type="dxa"/>
            <w:tcMar>
              <w:top w:w="6" w:type="dxa"/>
              <w:left w:w="6" w:type="dxa"/>
              <w:bottom w:w="6" w:type="dxa"/>
              <w:right w:w="6" w:type="dxa"/>
            </w:tcMar>
            <w:vAlign w:val="center"/>
          </w:tcPr>
          <w:p w14:paraId="32D13F6C"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36</w:t>
            </w:r>
          </w:p>
        </w:tc>
        <w:tc>
          <w:tcPr>
            <w:tcW w:w="345" w:type="dxa"/>
            <w:tcMar>
              <w:top w:w="6" w:type="dxa"/>
              <w:left w:w="6" w:type="dxa"/>
              <w:bottom w:w="6" w:type="dxa"/>
              <w:right w:w="6" w:type="dxa"/>
            </w:tcMar>
            <w:vAlign w:val="center"/>
          </w:tcPr>
          <w:p w14:paraId="207ACEB5"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1102</w:t>
            </w:r>
          </w:p>
        </w:tc>
        <w:tc>
          <w:tcPr>
            <w:tcW w:w="343" w:type="dxa"/>
            <w:tcMar>
              <w:top w:w="6" w:type="dxa"/>
              <w:left w:w="6" w:type="dxa"/>
              <w:bottom w:w="6" w:type="dxa"/>
              <w:right w:w="6" w:type="dxa"/>
            </w:tcMar>
            <w:vAlign w:val="center"/>
          </w:tcPr>
          <w:p w14:paraId="2258B046"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5</w:t>
            </w:r>
          </w:p>
        </w:tc>
        <w:tc>
          <w:tcPr>
            <w:tcW w:w="305" w:type="dxa"/>
            <w:tcMar>
              <w:top w:w="6" w:type="dxa"/>
              <w:left w:w="6" w:type="dxa"/>
              <w:bottom w:w="6" w:type="dxa"/>
              <w:right w:w="6" w:type="dxa"/>
            </w:tcMar>
            <w:vAlign w:val="center"/>
          </w:tcPr>
          <w:p w14:paraId="3F6F41F3"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4</w:t>
            </w:r>
          </w:p>
        </w:tc>
        <w:tc>
          <w:tcPr>
            <w:tcW w:w="276" w:type="dxa"/>
            <w:tcMar>
              <w:top w:w="6" w:type="dxa"/>
              <w:left w:w="6" w:type="dxa"/>
              <w:bottom w:w="6" w:type="dxa"/>
              <w:right w:w="6" w:type="dxa"/>
            </w:tcMar>
            <w:vAlign w:val="center"/>
          </w:tcPr>
          <w:p w14:paraId="2A41DCEC"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283" w:type="dxa"/>
            <w:tcMar>
              <w:top w:w="6" w:type="dxa"/>
              <w:left w:w="6" w:type="dxa"/>
              <w:bottom w:w="6" w:type="dxa"/>
              <w:right w:w="6" w:type="dxa"/>
            </w:tcMar>
            <w:vAlign w:val="center"/>
          </w:tcPr>
          <w:p w14:paraId="3BC514D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4</w:t>
            </w:r>
          </w:p>
        </w:tc>
        <w:tc>
          <w:tcPr>
            <w:tcW w:w="316" w:type="dxa"/>
            <w:tcMar>
              <w:top w:w="6" w:type="dxa"/>
              <w:left w:w="6" w:type="dxa"/>
              <w:bottom w:w="6" w:type="dxa"/>
              <w:right w:w="6" w:type="dxa"/>
            </w:tcMar>
            <w:vAlign w:val="center"/>
          </w:tcPr>
          <w:p w14:paraId="12BC498E"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r>
              <w:rPr>
                <w:rFonts w:ascii="宋体" w:hAnsi="宋体"/>
                <w:sz w:val="15"/>
                <w:szCs w:val="15"/>
              </w:rPr>
              <w:t>0</w:t>
            </w:r>
          </w:p>
        </w:tc>
        <w:tc>
          <w:tcPr>
            <w:tcW w:w="298" w:type="dxa"/>
            <w:tcMar>
              <w:top w:w="6" w:type="dxa"/>
              <w:left w:w="6" w:type="dxa"/>
              <w:bottom w:w="6" w:type="dxa"/>
              <w:right w:w="6" w:type="dxa"/>
            </w:tcMar>
            <w:vAlign w:val="center"/>
          </w:tcPr>
          <w:p w14:paraId="5C5E85D4"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r>
              <w:rPr>
                <w:rFonts w:ascii="宋体" w:hAnsi="宋体"/>
                <w:sz w:val="15"/>
                <w:szCs w:val="15"/>
              </w:rPr>
              <w:t>0</w:t>
            </w:r>
          </w:p>
        </w:tc>
        <w:tc>
          <w:tcPr>
            <w:tcW w:w="441" w:type="dxa"/>
            <w:tcMar>
              <w:top w:w="6" w:type="dxa"/>
              <w:left w:w="6" w:type="dxa"/>
              <w:bottom w:w="6" w:type="dxa"/>
              <w:right w:w="6" w:type="dxa"/>
            </w:tcMar>
            <w:vAlign w:val="center"/>
          </w:tcPr>
          <w:p w14:paraId="31410D87" w14:textId="77777777" w:rsidR="005E60A5" w:rsidRDefault="005E60A5">
            <w:pPr>
              <w:topLinePunct/>
              <w:spacing w:line="220" w:lineRule="exact"/>
              <w:jc w:val="center"/>
              <w:rPr>
                <w:rFonts w:ascii="宋体" w:hAnsi="宋体"/>
                <w:sz w:val="15"/>
                <w:szCs w:val="15"/>
              </w:rPr>
            </w:pPr>
          </w:p>
        </w:tc>
        <w:tc>
          <w:tcPr>
            <w:tcW w:w="546" w:type="dxa"/>
            <w:tcMar>
              <w:top w:w="6" w:type="dxa"/>
              <w:left w:w="6" w:type="dxa"/>
              <w:bottom w:w="6" w:type="dxa"/>
              <w:right w:w="6" w:type="dxa"/>
            </w:tcMar>
            <w:vAlign w:val="center"/>
          </w:tcPr>
          <w:p w14:paraId="27B0C305" w14:textId="77777777" w:rsidR="005E60A5" w:rsidRDefault="005E60A5">
            <w:pPr>
              <w:topLinePunct/>
              <w:spacing w:line="220" w:lineRule="exact"/>
              <w:jc w:val="center"/>
              <w:rPr>
                <w:rFonts w:ascii="宋体" w:hAnsi="宋体"/>
                <w:sz w:val="15"/>
                <w:szCs w:val="15"/>
              </w:rPr>
            </w:pPr>
          </w:p>
        </w:tc>
      </w:tr>
      <w:tr w:rsidR="005E60A5" w14:paraId="34324D29" w14:textId="77777777">
        <w:trPr>
          <w:jc w:val="center"/>
        </w:trPr>
        <w:tc>
          <w:tcPr>
            <w:tcW w:w="2926" w:type="dxa"/>
            <w:gridSpan w:val="3"/>
            <w:tcMar>
              <w:top w:w="6" w:type="dxa"/>
              <w:left w:w="6" w:type="dxa"/>
              <w:bottom w:w="6" w:type="dxa"/>
              <w:right w:w="6" w:type="dxa"/>
            </w:tcMar>
            <w:vAlign w:val="center"/>
          </w:tcPr>
          <w:p w14:paraId="1762132D" w14:textId="77777777" w:rsidR="005E60A5" w:rsidRDefault="006629B0">
            <w:pPr>
              <w:topLinePunct/>
              <w:spacing w:line="220" w:lineRule="exact"/>
              <w:ind w:firstLineChars="88" w:firstLine="132"/>
              <w:rPr>
                <w:rFonts w:ascii="宋体" w:hAnsi="宋体"/>
                <w:sz w:val="15"/>
                <w:szCs w:val="15"/>
              </w:rPr>
            </w:pPr>
            <w:r>
              <w:rPr>
                <w:rFonts w:ascii="宋体" w:hAnsi="宋体" w:hint="eastAsia"/>
                <w:sz w:val="15"/>
                <w:szCs w:val="15"/>
              </w:rPr>
              <w:t>合计</w:t>
            </w:r>
          </w:p>
        </w:tc>
        <w:tc>
          <w:tcPr>
            <w:tcW w:w="766" w:type="dxa"/>
            <w:tcMar>
              <w:top w:w="6" w:type="dxa"/>
              <w:left w:w="6" w:type="dxa"/>
              <w:bottom w:w="6" w:type="dxa"/>
              <w:right w:w="6" w:type="dxa"/>
            </w:tcMar>
            <w:vAlign w:val="center"/>
          </w:tcPr>
          <w:p w14:paraId="2886639D"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46A855B4"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42ECA1CC"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142</w:t>
            </w:r>
          </w:p>
        </w:tc>
        <w:tc>
          <w:tcPr>
            <w:tcW w:w="454" w:type="dxa"/>
            <w:tcMar>
              <w:top w:w="6" w:type="dxa"/>
              <w:left w:w="6" w:type="dxa"/>
              <w:bottom w:w="6" w:type="dxa"/>
              <w:right w:w="6" w:type="dxa"/>
            </w:tcMar>
            <w:vAlign w:val="center"/>
          </w:tcPr>
          <w:p w14:paraId="0B07ECEC"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2670</w:t>
            </w:r>
          </w:p>
        </w:tc>
        <w:tc>
          <w:tcPr>
            <w:tcW w:w="355" w:type="dxa"/>
            <w:tcMar>
              <w:top w:w="6" w:type="dxa"/>
              <w:left w:w="6" w:type="dxa"/>
              <w:bottom w:w="6" w:type="dxa"/>
              <w:right w:w="6" w:type="dxa"/>
            </w:tcMar>
            <w:vAlign w:val="center"/>
          </w:tcPr>
          <w:p w14:paraId="4A18DD18"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1234</w:t>
            </w:r>
          </w:p>
        </w:tc>
        <w:tc>
          <w:tcPr>
            <w:tcW w:w="345" w:type="dxa"/>
            <w:tcMar>
              <w:top w:w="6" w:type="dxa"/>
              <w:left w:w="6" w:type="dxa"/>
              <w:bottom w:w="6" w:type="dxa"/>
              <w:right w:w="6" w:type="dxa"/>
            </w:tcMar>
            <w:vAlign w:val="center"/>
          </w:tcPr>
          <w:p w14:paraId="36E6C6DF" w14:textId="77777777" w:rsidR="005E60A5" w:rsidRDefault="006629B0">
            <w:pPr>
              <w:widowControl/>
              <w:jc w:val="center"/>
              <w:textAlignment w:val="center"/>
              <w:rPr>
                <w:rFonts w:ascii="宋体" w:hAnsi="宋体"/>
                <w:sz w:val="15"/>
                <w:szCs w:val="15"/>
              </w:rPr>
            </w:pPr>
            <w:r>
              <w:rPr>
                <w:rFonts w:ascii="宋体" w:hAnsi="宋体" w:cs="宋体" w:hint="eastAsia"/>
                <w:kern w:val="0"/>
                <w:sz w:val="15"/>
                <w:szCs w:val="15"/>
                <w:lang w:bidi="ar"/>
              </w:rPr>
              <w:t>1436</w:t>
            </w:r>
          </w:p>
        </w:tc>
        <w:tc>
          <w:tcPr>
            <w:tcW w:w="343" w:type="dxa"/>
            <w:tcMar>
              <w:top w:w="6" w:type="dxa"/>
              <w:left w:w="6" w:type="dxa"/>
              <w:bottom w:w="6" w:type="dxa"/>
              <w:right w:w="6" w:type="dxa"/>
            </w:tcMar>
            <w:vAlign w:val="center"/>
          </w:tcPr>
          <w:p w14:paraId="4E683B18" w14:textId="77777777" w:rsidR="005E60A5" w:rsidRDefault="005E60A5">
            <w:pPr>
              <w:topLinePunct/>
              <w:spacing w:line="220" w:lineRule="exact"/>
              <w:jc w:val="center"/>
              <w:rPr>
                <w:rFonts w:ascii="宋体" w:hAnsi="宋体"/>
                <w:sz w:val="15"/>
                <w:szCs w:val="15"/>
              </w:rPr>
            </w:pPr>
          </w:p>
        </w:tc>
        <w:tc>
          <w:tcPr>
            <w:tcW w:w="305" w:type="dxa"/>
            <w:tcMar>
              <w:top w:w="6" w:type="dxa"/>
              <w:left w:w="6" w:type="dxa"/>
              <w:bottom w:w="6" w:type="dxa"/>
              <w:right w:w="6" w:type="dxa"/>
            </w:tcMar>
            <w:vAlign w:val="center"/>
          </w:tcPr>
          <w:p w14:paraId="0FAFD8A5" w14:textId="77777777" w:rsidR="005E60A5" w:rsidRDefault="005E60A5">
            <w:pPr>
              <w:topLinePunct/>
              <w:spacing w:line="220" w:lineRule="exact"/>
              <w:jc w:val="center"/>
              <w:rPr>
                <w:rFonts w:ascii="宋体" w:hAnsi="宋体"/>
                <w:sz w:val="15"/>
                <w:szCs w:val="15"/>
              </w:rPr>
            </w:pPr>
          </w:p>
        </w:tc>
        <w:tc>
          <w:tcPr>
            <w:tcW w:w="276" w:type="dxa"/>
            <w:tcMar>
              <w:top w:w="6" w:type="dxa"/>
              <w:left w:w="6" w:type="dxa"/>
              <w:bottom w:w="6" w:type="dxa"/>
              <w:right w:w="6" w:type="dxa"/>
            </w:tcMar>
            <w:vAlign w:val="center"/>
          </w:tcPr>
          <w:p w14:paraId="6816EC02" w14:textId="77777777" w:rsidR="005E60A5" w:rsidRDefault="005E60A5">
            <w:pPr>
              <w:topLinePunct/>
              <w:spacing w:line="220" w:lineRule="exact"/>
              <w:jc w:val="center"/>
              <w:rPr>
                <w:rFonts w:ascii="宋体" w:hAnsi="宋体"/>
                <w:sz w:val="15"/>
                <w:szCs w:val="15"/>
              </w:rPr>
            </w:pPr>
          </w:p>
        </w:tc>
        <w:tc>
          <w:tcPr>
            <w:tcW w:w="283" w:type="dxa"/>
            <w:tcMar>
              <w:top w:w="6" w:type="dxa"/>
              <w:left w:w="6" w:type="dxa"/>
              <w:bottom w:w="6" w:type="dxa"/>
              <w:right w:w="6" w:type="dxa"/>
            </w:tcMar>
            <w:vAlign w:val="center"/>
          </w:tcPr>
          <w:p w14:paraId="52690029" w14:textId="77777777" w:rsidR="005E60A5" w:rsidRDefault="005E60A5">
            <w:pPr>
              <w:topLinePunct/>
              <w:spacing w:line="220" w:lineRule="exact"/>
              <w:jc w:val="center"/>
              <w:rPr>
                <w:rFonts w:ascii="宋体" w:hAnsi="宋体"/>
                <w:sz w:val="15"/>
                <w:szCs w:val="15"/>
              </w:rPr>
            </w:pPr>
          </w:p>
        </w:tc>
        <w:tc>
          <w:tcPr>
            <w:tcW w:w="316" w:type="dxa"/>
            <w:tcMar>
              <w:top w:w="6" w:type="dxa"/>
              <w:left w:w="6" w:type="dxa"/>
              <w:bottom w:w="6" w:type="dxa"/>
              <w:right w:w="6" w:type="dxa"/>
            </w:tcMar>
            <w:vAlign w:val="center"/>
          </w:tcPr>
          <w:p w14:paraId="21381344" w14:textId="77777777" w:rsidR="005E60A5" w:rsidRDefault="005E60A5">
            <w:pPr>
              <w:topLinePunct/>
              <w:spacing w:line="220" w:lineRule="exact"/>
              <w:jc w:val="center"/>
              <w:rPr>
                <w:rFonts w:ascii="宋体" w:hAnsi="宋体"/>
                <w:sz w:val="15"/>
                <w:szCs w:val="15"/>
              </w:rPr>
            </w:pPr>
          </w:p>
        </w:tc>
        <w:tc>
          <w:tcPr>
            <w:tcW w:w="298" w:type="dxa"/>
            <w:tcMar>
              <w:top w:w="6" w:type="dxa"/>
              <w:left w:w="6" w:type="dxa"/>
              <w:bottom w:w="6" w:type="dxa"/>
              <w:right w:w="6" w:type="dxa"/>
            </w:tcMar>
            <w:vAlign w:val="center"/>
          </w:tcPr>
          <w:p w14:paraId="7F47E088"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037DB087" w14:textId="77777777" w:rsidR="005E60A5" w:rsidRDefault="005E60A5">
            <w:pPr>
              <w:topLinePunct/>
              <w:spacing w:line="220" w:lineRule="exact"/>
              <w:jc w:val="center"/>
              <w:rPr>
                <w:rFonts w:ascii="宋体" w:hAnsi="宋体"/>
                <w:sz w:val="15"/>
                <w:szCs w:val="15"/>
              </w:rPr>
            </w:pPr>
          </w:p>
        </w:tc>
        <w:tc>
          <w:tcPr>
            <w:tcW w:w="546" w:type="dxa"/>
            <w:tcMar>
              <w:top w:w="6" w:type="dxa"/>
              <w:left w:w="6" w:type="dxa"/>
              <w:bottom w:w="6" w:type="dxa"/>
              <w:right w:w="6" w:type="dxa"/>
            </w:tcMar>
            <w:vAlign w:val="center"/>
          </w:tcPr>
          <w:p w14:paraId="07E9ECE9" w14:textId="77777777" w:rsidR="005E60A5" w:rsidRDefault="005E60A5">
            <w:pPr>
              <w:topLinePunct/>
              <w:spacing w:line="220" w:lineRule="exact"/>
              <w:jc w:val="center"/>
              <w:rPr>
                <w:rFonts w:ascii="宋体" w:hAnsi="宋体"/>
                <w:sz w:val="15"/>
                <w:szCs w:val="15"/>
              </w:rPr>
            </w:pPr>
          </w:p>
        </w:tc>
      </w:tr>
      <w:tr w:rsidR="005E60A5" w14:paraId="43369FFE" w14:textId="77777777">
        <w:trPr>
          <w:jc w:val="center"/>
        </w:trPr>
        <w:tc>
          <w:tcPr>
            <w:tcW w:w="2926" w:type="dxa"/>
            <w:gridSpan w:val="3"/>
            <w:tcMar>
              <w:top w:w="6" w:type="dxa"/>
              <w:left w:w="6" w:type="dxa"/>
              <w:bottom w:w="6" w:type="dxa"/>
              <w:right w:w="6" w:type="dxa"/>
            </w:tcMar>
            <w:vAlign w:val="center"/>
          </w:tcPr>
          <w:p w14:paraId="08C6DF50" w14:textId="77777777" w:rsidR="005E60A5" w:rsidRDefault="006629B0">
            <w:pPr>
              <w:topLinePunct/>
              <w:spacing w:line="220" w:lineRule="exact"/>
              <w:ind w:firstLineChars="88" w:firstLine="132"/>
              <w:rPr>
                <w:rFonts w:ascii="宋体" w:hAnsi="宋体"/>
                <w:sz w:val="15"/>
                <w:szCs w:val="15"/>
              </w:rPr>
            </w:pPr>
            <w:r>
              <w:rPr>
                <w:rFonts w:ascii="宋体" w:hAnsi="宋体" w:hint="eastAsia"/>
                <w:sz w:val="15"/>
                <w:szCs w:val="15"/>
              </w:rPr>
              <w:t>开设课程门数</w:t>
            </w:r>
          </w:p>
        </w:tc>
        <w:tc>
          <w:tcPr>
            <w:tcW w:w="766" w:type="dxa"/>
            <w:tcMar>
              <w:top w:w="6" w:type="dxa"/>
              <w:left w:w="6" w:type="dxa"/>
              <w:bottom w:w="6" w:type="dxa"/>
              <w:right w:w="6" w:type="dxa"/>
            </w:tcMar>
            <w:vAlign w:val="center"/>
          </w:tcPr>
          <w:p w14:paraId="5071A321"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328C0321"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4060D02C" w14:textId="77777777" w:rsidR="005E60A5" w:rsidRDefault="005E60A5">
            <w:pPr>
              <w:topLinePunct/>
              <w:spacing w:line="220" w:lineRule="exact"/>
              <w:jc w:val="center"/>
              <w:rPr>
                <w:rFonts w:ascii="宋体" w:hAnsi="宋体"/>
                <w:sz w:val="15"/>
                <w:szCs w:val="15"/>
              </w:rPr>
            </w:pPr>
          </w:p>
        </w:tc>
        <w:tc>
          <w:tcPr>
            <w:tcW w:w="454" w:type="dxa"/>
            <w:tcMar>
              <w:top w:w="6" w:type="dxa"/>
              <w:left w:w="6" w:type="dxa"/>
              <w:bottom w:w="6" w:type="dxa"/>
              <w:right w:w="6" w:type="dxa"/>
            </w:tcMar>
            <w:vAlign w:val="center"/>
          </w:tcPr>
          <w:p w14:paraId="5D1EF0E3" w14:textId="77777777" w:rsidR="005E60A5" w:rsidRDefault="005E60A5">
            <w:pPr>
              <w:topLinePunct/>
              <w:spacing w:line="220" w:lineRule="exact"/>
              <w:jc w:val="center"/>
              <w:rPr>
                <w:rFonts w:ascii="宋体" w:hAnsi="宋体"/>
                <w:sz w:val="15"/>
                <w:szCs w:val="15"/>
              </w:rPr>
            </w:pPr>
          </w:p>
        </w:tc>
        <w:tc>
          <w:tcPr>
            <w:tcW w:w="355" w:type="dxa"/>
            <w:tcMar>
              <w:top w:w="6" w:type="dxa"/>
              <w:left w:w="6" w:type="dxa"/>
              <w:bottom w:w="6" w:type="dxa"/>
              <w:right w:w="6" w:type="dxa"/>
            </w:tcMar>
            <w:vAlign w:val="center"/>
          </w:tcPr>
          <w:p w14:paraId="070C2A8E"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78C94740"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5CBF4EE5"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11</w:t>
            </w:r>
          </w:p>
        </w:tc>
        <w:tc>
          <w:tcPr>
            <w:tcW w:w="305" w:type="dxa"/>
            <w:tcMar>
              <w:top w:w="6" w:type="dxa"/>
              <w:left w:w="6" w:type="dxa"/>
              <w:bottom w:w="6" w:type="dxa"/>
              <w:right w:w="6" w:type="dxa"/>
            </w:tcMar>
            <w:vAlign w:val="center"/>
          </w:tcPr>
          <w:p w14:paraId="32428FB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r>
              <w:rPr>
                <w:rFonts w:ascii="宋体" w:hAnsi="宋体" w:hint="eastAsia"/>
                <w:sz w:val="15"/>
                <w:szCs w:val="15"/>
              </w:rPr>
              <w:t>0</w:t>
            </w:r>
          </w:p>
        </w:tc>
        <w:tc>
          <w:tcPr>
            <w:tcW w:w="276" w:type="dxa"/>
            <w:tcMar>
              <w:top w:w="6" w:type="dxa"/>
              <w:left w:w="6" w:type="dxa"/>
              <w:bottom w:w="6" w:type="dxa"/>
              <w:right w:w="6" w:type="dxa"/>
            </w:tcMar>
            <w:vAlign w:val="center"/>
          </w:tcPr>
          <w:p w14:paraId="3E90483B"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12</w:t>
            </w:r>
          </w:p>
        </w:tc>
        <w:tc>
          <w:tcPr>
            <w:tcW w:w="283" w:type="dxa"/>
            <w:tcMar>
              <w:top w:w="6" w:type="dxa"/>
              <w:left w:w="6" w:type="dxa"/>
              <w:bottom w:w="6" w:type="dxa"/>
              <w:right w:w="6" w:type="dxa"/>
            </w:tcMar>
            <w:vAlign w:val="center"/>
          </w:tcPr>
          <w:p w14:paraId="402FD6BA"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10</w:t>
            </w:r>
          </w:p>
        </w:tc>
        <w:tc>
          <w:tcPr>
            <w:tcW w:w="316" w:type="dxa"/>
            <w:tcMar>
              <w:top w:w="6" w:type="dxa"/>
              <w:left w:w="6" w:type="dxa"/>
              <w:bottom w:w="6" w:type="dxa"/>
              <w:right w:w="6" w:type="dxa"/>
            </w:tcMar>
            <w:vAlign w:val="center"/>
          </w:tcPr>
          <w:p w14:paraId="064D688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8</w:t>
            </w:r>
          </w:p>
        </w:tc>
        <w:tc>
          <w:tcPr>
            <w:tcW w:w="298" w:type="dxa"/>
            <w:tcMar>
              <w:top w:w="6" w:type="dxa"/>
              <w:left w:w="6" w:type="dxa"/>
              <w:bottom w:w="6" w:type="dxa"/>
              <w:right w:w="6" w:type="dxa"/>
            </w:tcMar>
            <w:vAlign w:val="center"/>
          </w:tcPr>
          <w:p w14:paraId="62AEC28D"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1</w:t>
            </w:r>
          </w:p>
        </w:tc>
        <w:tc>
          <w:tcPr>
            <w:tcW w:w="441" w:type="dxa"/>
            <w:tcMar>
              <w:top w:w="6" w:type="dxa"/>
              <w:left w:w="6" w:type="dxa"/>
              <w:bottom w:w="6" w:type="dxa"/>
              <w:right w:w="6" w:type="dxa"/>
            </w:tcMar>
            <w:vAlign w:val="center"/>
          </w:tcPr>
          <w:p w14:paraId="656A8312" w14:textId="77777777" w:rsidR="005E60A5" w:rsidRDefault="005E60A5">
            <w:pPr>
              <w:topLinePunct/>
              <w:spacing w:line="220" w:lineRule="exact"/>
              <w:jc w:val="center"/>
              <w:rPr>
                <w:rFonts w:ascii="宋体" w:hAnsi="宋体"/>
                <w:sz w:val="15"/>
                <w:szCs w:val="15"/>
              </w:rPr>
            </w:pPr>
          </w:p>
        </w:tc>
        <w:tc>
          <w:tcPr>
            <w:tcW w:w="546" w:type="dxa"/>
            <w:tcMar>
              <w:top w:w="6" w:type="dxa"/>
              <w:left w:w="6" w:type="dxa"/>
              <w:bottom w:w="6" w:type="dxa"/>
              <w:right w:w="6" w:type="dxa"/>
            </w:tcMar>
            <w:vAlign w:val="center"/>
          </w:tcPr>
          <w:p w14:paraId="4233404D" w14:textId="77777777" w:rsidR="005E60A5" w:rsidRDefault="005E60A5">
            <w:pPr>
              <w:topLinePunct/>
              <w:spacing w:line="220" w:lineRule="exact"/>
              <w:jc w:val="center"/>
              <w:rPr>
                <w:rFonts w:ascii="宋体" w:hAnsi="宋体"/>
                <w:sz w:val="15"/>
                <w:szCs w:val="15"/>
              </w:rPr>
            </w:pPr>
          </w:p>
        </w:tc>
      </w:tr>
      <w:tr w:rsidR="005E60A5" w14:paraId="07B1884E" w14:textId="77777777">
        <w:trPr>
          <w:jc w:val="center"/>
        </w:trPr>
        <w:tc>
          <w:tcPr>
            <w:tcW w:w="2926" w:type="dxa"/>
            <w:gridSpan w:val="3"/>
            <w:tcMar>
              <w:top w:w="6" w:type="dxa"/>
              <w:left w:w="6" w:type="dxa"/>
              <w:bottom w:w="6" w:type="dxa"/>
              <w:right w:w="6" w:type="dxa"/>
            </w:tcMar>
            <w:vAlign w:val="center"/>
          </w:tcPr>
          <w:p w14:paraId="21A49AD5" w14:textId="77777777" w:rsidR="005E60A5" w:rsidRDefault="006629B0">
            <w:pPr>
              <w:topLinePunct/>
              <w:spacing w:line="220" w:lineRule="exact"/>
              <w:ind w:firstLineChars="88" w:firstLine="132"/>
              <w:rPr>
                <w:rFonts w:ascii="宋体" w:hAnsi="宋体"/>
                <w:sz w:val="15"/>
                <w:szCs w:val="15"/>
              </w:rPr>
            </w:pPr>
            <w:r>
              <w:rPr>
                <w:rFonts w:ascii="宋体" w:hAnsi="宋体" w:hint="eastAsia"/>
                <w:sz w:val="15"/>
                <w:szCs w:val="15"/>
              </w:rPr>
              <w:t>周课时</w:t>
            </w:r>
          </w:p>
        </w:tc>
        <w:tc>
          <w:tcPr>
            <w:tcW w:w="766" w:type="dxa"/>
            <w:tcMar>
              <w:top w:w="6" w:type="dxa"/>
              <w:left w:w="6" w:type="dxa"/>
              <w:bottom w:w="6" w:type="dxa"/>
              <w:right w:w="6" w:type="dxa"/>
            </w:tcMar>
            <w:vAlign w:val="center"/>
          </w:tcPr>
          <w:p w14:paraId="42D4A2C3"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7274F452" w14:textId="77777777" w:rsidR="005E60A5" w:rsidRDefault="005E60A5">
            <w:pPr>
              <w:topLinePunct/>
              <w:spacing w:line="220" w:lineRule="exact"/>
              <w:jc w:val="center"/>
              <w:rPr>
                <w:rFonts w:ascii="宋体" w:hAnsi="宋体"/>
                <w:sz w:val="15"/>
                <w:szCs w:val="15"/>
              </w:rPr>
            </w:pPr>
          </w:p>
        </w:tc>
        <w:tc>
          <w:tcPr>
            <w:tcW w:w="335" w:type="dxa"/>
            <w:tcMar>
              <w:top w:w="6" w:type="dxa"/>
              <w:left w:w="6" w:type="dxa"/>
              <w:bottom w:w="6" w:type="dxa"/>
              <w:right w:w="6" w:type="dxa"/>
            </w:tcMar>
            <w:vAlign w:val="center"/>
          </w:tcPr>
          <w:p w14:paraId="0BCDD3B2" w14:textId="77777777" w:rsidR="005E60A5" w:rsidRDefault="005E60A5">
            <w:pPr>
              <w:topLinePunct/>
              <w:spacing w:line="220" w:lineRule="exact"/>
              <w:jc w:val="center"/>
              <w:rPr>
                <w:rFonts w:ascii="宋体" w:hAnsi="宋体"/>
                <w:sz w:val="15"/>
                <w:szCs w:val="15"/>
              </w:rPr>
            </w:pPr>
          </w:p>
        </w:tc>
        <w:tc>
          <w:tcPr>
            <w:tcW w:w="454" w:type="dxa"/>
            <w:tcMar>
              <w:top w:w="6" w:type="dxa"/>
              <w:left w:w="6" w:type="dxa"/>
              <w:bottom w:w="6" w:type="dxa"/>
              <w:right w:w="6" w:type="dxa"/>
            </w:tcMar>
            <w:vAlign w:val="center"/>
          </w:tcPr>
          <w:p w14:paraId="723F0856" w14:textId="77777777" w:rsidR="005E60A5" w:rsidRDefault="005E60A5">
            <w:pPr>
              <w:topLinePunct/>
              <w:spacing w:line="220" w:lineRule="exact"/>
              <w:jc w:val="center"/>
              <w:rPr>
                <w:rFonts w:ascii="宋体" w:hAnsi="宋体"/>
                <w:sz w:val="15"/>
                <w:szCs w:val="15"/>
              </w:rPr>
            </w:pPr>
          </w:p>
        </w:tc>
        <w:tc>
          <w:tcPr>
            <w:tcW w:w="355" w:type="dxa"/>
            <w:tcMar>
              <w:top w:w="6" w:type="dxa"/>
              <w:left w:w="6" w:type="dxa"/>
              <w:bottom w:w="6" w:type="dxa"/>
              <w:right w:w="6" w:type="dxa"/>
            </w:tcMar>
            <w:vAlign w:val="center"/>
          </w:tcPr>
          <w:p w14:paraId="772FBFAD" w14:textId="77777777" w:rsidR="005E60A5" w:rsidRDefault="005E60A5">
            <w:pPr>
              <w:topLinePunct/>
              <w:spacing w:line="220" w:lineRule="exact"/>
              <w:jc w:val="center"/>
              <w:rPr>
                <w:rFonts w:ascii="宋体" w:hAnsi="宋体"/>
                <w:sz w:val="15"/>
                <w:szCs w:val="15"/>
              </w:rPr>
            </w:pPr>
          </w:p>
        </w:tc>
        <w:tc>
          <w:tcPr>
            <w:tcW w:w="345" w:type="dxa"/>
            <w:tcMar>
              <w:top w:w="6" w:type="dxa"/>
              <w:left w:w="6" w:type="dxa"/>
              <w:bottom w:w="6" w:type="dxa"/>
              <w:right w:w="6" w:type="dxa"/>
            </w:tcMar>
            <w:vAlign w:val="center"/>
          </w:tcPr>
          <w:p w14:paraId="7DD95A89" w14:textId="77777777" w:rsidR="005E60A5" w:rsidRDefault="005E60A5">
            <w:pPr>
              <w:topLinePunct/>
              <w:spacing w:line="220" w:lineRule="exact"/>
              <w:jc w:val="center"/>
              <w:rPr>
                <w:rFonts w:ascii="宋体" w:hAnsi="宋体"/>
                <w:sz w:val="15"/>
                <w:szCs w:val="15"/>
              </w:rPr>
            </w:pPr>
          </w:p>
        </w:tc>
        <w:tc>
          <w:tcPr>
            <w:tcW w:w="343" w:type="dxa"/>
            <w:tcMar>
              <w:top w:w="6" w:type="dxa"/>
              <w:left w:w="6" w:type="dxa"/>
              <w:bottom w:w="6" w:type="dxa"/>
              <w:right w:w="6" w:type="dxa"/>
            </w:tcMar>
            <w:vAlign w:val="center"/>
          </w:tcPr>
          <w:p w14:paraId="1673425E" w14:textId="77777777" w:rsidR="005E60A5" w:rsidRDefault="006629B0">
            <w:pPr>
              <w:topLinePunct/>
              <w:spacing w:line="220" w:lineRule="exact"/>
              <w:jc w:val="center"/>
              <w:rPr>
                <w:rFonts w:ascii="宋体" w:hAnsi="宋体"/>
                <w:sz w:val="15"/>
                <w:szCs w:val="15"/>
              </w:rPr>
            </w:pPr>
            <w:r>
              <w:rPr>
                <w:rFonts w:ascii="宋体" w:hAnsi="宋体"/>
                <w:sz w:val="15"/>
                <w:szCs w:val="15"/>
              </w:rPr>
              <w:t>19</w:t>
            </w:r>
          </w:p>
        </w:tc>
        <w:tc>
          <w:tcPr>
            <w:tcW w:w="305" w:type="dxa"/>
            <w:tcMar>
              <w:top w:w="6" w:type="dxa"/>
              <w:left w:w="6" w:type="dxa"/>
              <w:bottom w:w="6" w:type="dxa"/>
              <w:right w:w="6" w:type="dxa"/>
            </w:tcMar>
            <w:vAlign w:val="center"/>
          </w:tcPr>
          <w:p w14:paraId="5EC5C8B8"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r>
              <w:rPr>
                <w:rFonts w:ascii="宋体" w:hAnsi="宋体"/>
                <w:sz w:val="15"/>
                <w:szCs w:val="15"/>
              </w:rPr>
              <w:t>6</w:t>
            </w:r>
          </w:p>
        </w:tc>
        <w:tc>
          <w:tcPr>
            <w:tcW w:w="276" w:type="dxa"/>
            <w:tcMar>
              <w:top w:w="6" w:type="dxa"/>
              <w:left w:w="6" w:type="dxa"/>
              <w:bottom w:w="6" w:type="dxa"/>
              <w:right w:w="6" w:type="dxa"/>
            </w:tcMar>
            <w:vAlign w:val="center"/>
          </w:tcPr>
          <w:p w14:paraId="64B21A00"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r>
              <w:rPr>
                <w:rFonts w:ascii="宋体" w:hAnsi="宋体"/>
                <w:sz w:val="15"/>
                <w:szCs w:val="15"/>
              </w:rPr>
              <w:t>4</w:t>
            </w:r>
          </w:p>
        </w:tc>
        <w:tc>
          <w:tcPr>
            <w:tcW w:w="283" w:type="dxa"/>
            <w:tcMar>
              <w:top w:w="6" w:type="dxa"/>
              <w:left w:w="6" w:type="dxa"/>
              <w:bottom w:w="6" w:type="dxa"/>
              <w:right w:w="6" w:type="dxa"/>
            </w:tcMar>
            <w:vAlign w:val="center"/>
          </w:tcPr>
          <w:p w14:paraId="1F9C6611"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r>
              <w:rPr>
                <w:rFonts w:ascii="宋体" w:hAnsi="宋体"/>
                <w:sz w:val="15"/>
                <w:szCs w:val="15"/>
              </w:rPr>
              <w:t>1</w:t>
            </w:r>
          </w:p>
        </w:tc>
        <w:tc>
          <w:tcPr>
            <w:tcW w:w="316" w:type="dxa"/>
            <w:tcMar>
              <w:top w:w="6" w:type="dxa"/>
              <w:left w:w="6" w:type="dxa"/>
              <w:bottom w:w="6" w:type="dxa"/>
              <w:right w:w="6" w:type="dxa"/>
            </w:tcMar>
            <w:vAlign w:val="center"/>
          </w:tcPr>
          <w:p w14:paraId="4E045B83" w14:textId="77777777" w:rsidR="005E60A5" w:rsidRDefault="006629B0">
            <w:pPr>
              <w:topLinePunct/>
              <w:spacing w:line="220" w:lineRule="exact"/>
              <w:jc w:val="center"/>
              <w:rPr>
                <w:rFonts w:ascii="宋体" w:hAnsi="宋体"/>
                <w:sz w:val="15"/>
                <w:szCs w:val="15"/>
              </w:rPr>
            </w:pPr>
            <w:r>
              <w:rPr>
                <w:rFonts w:ascii="宋体" w:hAnsi="宋体" w:hint="eastAsia"/>
                <w:sz w:val="15"/>
                <w:szCs w:val="15"/>
              </w:rPr>
              <w:t>2</w:t>
            </w:r>
            <w:r>
              <w:rPr>
                <w:rFonts w:ascii="宋体" w:hAnsi="宋体"/>
                <w:sz w:val="15"/>
                <w:szCs w:val="15"/>
              </w:rPr>
              <w:t>0</w:t>
            </w:r>
          </w:p>
        </w:tc>
        <w:tc>
          <w:tcPr>
            <w:tcW w:w="298" w:type="dxa"/>
            <w:tcMar>
              <w:top w:w="6" w:type="dxa"/>
              <w:left w:w="6" w:type="dxa"/>
              <w:bottom w:w="6" w:type="dxa"/>
              <w:right w:w="6" w:type="dxa"/>
            </w:tcMar>
            <w:vAlign w:val="center"/>
          </w:tcPr>
          <w:p w14:paraId="1837996B" w14:textId="77777777" w:rsidR="005E60A5" w:rsidRDefault="005E60A5">
            <w:pPr>
              <w:topLinePunct/>
              <w:spacing w:line="220" w:lineRule="exact"/>
              <w:jc w:val="center"/>
              <w:rPr>
                <w:rFonts w:ascii="宋体" w:hAnsi="宋体"/>
                <w:sz w:val="15"/>
                <w:szCs w:val="15"/>
              </w:rPr>
            </w:pPr>
          </w:p>
        </w:tc>
        <w:tc>
          <w:tcPr>
            <w:tcW w:w="441" w:type="dxa"/>
            <w:tcMar>
              <w:top w:w="6" w:type="dxa"/>
              <w:left w:w="6" w:type="dxa"/>
              <w:bottom w:w="6" w:type="dxa"/>
              <w:right w:w="6" w:type="dxa"/>
            </w:tcMar>
            <w:vAlign w:val="center"/>
          </w:tcPr>
          <w:p w14:paraId="280555C5" w14:textId="77777777" w:rsidR="005E60A5" w:rsidRDefault="005E60A5">
            <w:pPr>
              <w:topLinePunct/>
              <w:spacing w:line="220" w:lineRule="exact"/>
              <w:jc w:val="center"/>
              <w:rPr>
                <w:rFonts w:ascii="宋体" w:hAnsi="宋体"/>
                <w:sz w:val="15"/>
                <w:szCs w:val="15"/>
              </w:rPr>
            </w:pPr>
          </w:p>
        </w:tc>
        <w:tc>
          <w:tcPr>
            <w:tcW w:w="546" w:type="dxa"/>
            <w:tcMar>
              <w:top w:w="6" w:type="dxa"/>
              <w:left w:w="6" w:type="dxa"/>
              <w:bottom w:w="6" w:type="dxa"/>
              <w:right w:w="6" w:type="dxa"/>
            </w:tcMar>
            <w:vAlign w:val="center"/>
          </w:tcPr>
          <w:p w14:paraId="6FB82D5F" w14:textId="77777777" w:rsidR="005E60A5" w:rsidRDefault="005E60A5">
            <w:pPr>
              <w:topLinePunct/>
              <w:spacing w:line="220" w:lineRule="exact"/>
              <w:jc w:val="center"/>
              <w:rPr>
                <w:rFonts w:ascii="宋体" w:hAnsi="宋体"/>
                <w:sz w:val="15"/>
                <w:szCs w:val="15"/>
              </w:rPr>
            </w:pPr>
          </w:p>
        </w:tc>
      </w:tr>
    </w:tbl>
    <w:p w14:paraId="27182A21" w14:textId="77777777" w:rsidR="005E60A5" w:rsidRDefault="006629B0">
      <w:pPr>
        <w:outlineLvl w:val="0"/>
      </w:pPr>
      <w:r>
        <w:t>2.</w:t>
      </w:r>
      <w:r>
        <w:rPr>
          <w:rFonts w:hint="eastAsia"/>
        </w:rPr>
        <w:t>课程结构比例表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1663"/>
        <w:gridCol w:w="1443"/>
        <w:gridCol w:w="1665"/>
        <w:gridCol w:w="1609"/>
      </w:tblGrid>
      <w:tr w:rsidR="005E60A5" w14:paraId="7741E50D" w14:textId="77777777">
        <w:trPr>
          <w:trHeight w:val="266"/>
        </w:trPr>
        <w:tc>
          <w:tcPr>
            <w:tcW w:w="2092" w:type="dxa"/>
            <w:vMerge w:val="restart"/>
            <w:vAlign w:val="center"/>
          </w:tcPr>
          <w:p w14:paraId="65150BE1" w14:textId="77777777" w:rsidR="005E60A5" w:rsidRDefault="006629B0">
            <w:pPr>
              <w:jc w:val="center"/>
            </w:pPr>
            <w:r>
              <w:rPr>
                <w:rFonts w:hint="eastAsia"/>
              </w:rPr>
              <w:t>课程类别</w:t>
            </w:r>
          </w:p>
        </w:tc>
        <w:tc>
          <w:tcPr>
            <w:tcW w:w="1663" w:type="dxa"/>
            <w:vMerge w:val="restart"/>
            <w:vAlign w:val="center"/>
          </w:tcPr>
          <w:p w14:paraId="7375930C" w14:textId="77777777" w:rsidR="005E60A5" w:rsidRDefault="006629B0">
            <w:pPr>
              <w:jc w:val="center"/>
            </w:pPr>
            <w:r>
              <w:rPr>
                <w:rFonts w:hint="eastAsia"/>
              </w:rPr>
              <w:t>课程学时比例</w:t>
            </w:r>
          </w:p>
        </w:tc>
        <w:tc>
          <w:tcPr>
            <w:tcW w:w="1443" w:type="dxa"/>
            <w:vMerge w:val="restart"/>
            <w:vAlign w:val="center"/>
          </w:tcPr>
          <w:p w14:paraId="00972B2D" w14:textId="77777777" w:rsidR="005E60A5" w:rsidRDefault="006629B0">
            <w:pPr>
              <w:jc w:val="center"/>
            </w:pPr>
            <w:r>
              <w:rPr>
                <w:rFonts w:hint="eastAsia"/>
              </w:rPr>
              <w:t>学时</w:t>
            </w:r>
          </w:p>
        </w:tc>
        <w:tc>
          <w:tcPr>
            <w:tcW w:w="3274" w:type="dxa"/>
            <w:gridSpan w:val="2"/>
            <w:vAlign w:val="center"/>
          </w:tcPr>
          <w:p w14:paraId="425FFB8B" w14:textId="77777777" w:rsidR="005E60A5" w:rsidRDefault="006629B0">
            <w:pPr>
              <w:jc w:val="center"/>
            </w:pPr>
            <w:r>
              <w:rPr>
                <w:rFonts w:hint="eastAsia"/>
              </w:rPr>
              <w:t>学时分配</w:t>
            </w:r>
          </w:p>
        </w:tc>
      </w:tr>
      <w:tr w:rsidR="005E60A5" w14:paraId="327E80FA" w14:textId="77777777" w:rsidTr="00583BB4">
        <w:trPr>
          <w:trHeight w:val="175"/>
        </w:trPr>
        <w:tc>
          <w:tcPr>
            <w:tcW w:w="2092" w:type="dxa"/>
            <w:vMerge/>
            <w:vAlign w:val="center"/>
          </w:tcPr>
          <w:p w14:paraId="35FD1C0F" w14:textId="77777777" w:rsidR="005E60A5" w:rsidRDefault="005E60A5">
            <w:pPr>
              <w:jc w:val="center"/>
            </w:pPr>
          </w:p>
        </w:tc>
        <w:tc>
          <w:tcPr>
            <w:tcW w:w="1663" w:type="dxa"/>
            <w:vMerge/>
            <w:vAlign w:val="center"/>
          </w:tcPr>
          <w:p w14:paraId="4A2A3A80" w14:textId="77777777" w:rsidR="005E60A5" w:rsidRDefault="005E60A5">
            <w:pPr>
              <w:jc w:val="center"/>
            </w:pPr>
          </w:p>
        </w:tc>
        <w:tc>
          <w:tcPr>
            <w:tcW w:w="1443" w:type="dxa"/>
            <w:vMerge/>
            <w:vAlign w:val="center"/>
          </w:tcPr>
          <w:p w14:paraId="51130C2D" w14:textId="77777777" w:rsidR="005E60A5" w:rsidRDefault="005E60A5">
            <w:pPr>
              <w:jc w:val="center"/>
            </w:pPr>
          </w:p>
        </w:tc>
        <w:tc>
          <w:tcPr>
            <w:tcW w:w="1665" w:type="dxa"/>
            <w:vAlign w:val="center"/>
          </w:tcPr>
          <w:p w14:paraId="62C705B8" w14:textId="77777777" w:rsidR="005E60A5" w:rsidRDefault="006629B0">
            <w:pPr>
              <w:jc w:val="center"/>
            </w:pPr>
            <w:r>
              <w:rPr>
                <w:rFonts w:hint="eastAsia"/>
              </w:rPr>
              <w:t>理论教学</w:t>
            </w:r>
          </w:p>
        </w:tc>
        <w:tc>
          <w:tcPr>
            <w:tcW w:w="1609" w:type="dxa"/>
            <w:vAlign w:val="center"/>
          </w:tcPr>
          <w:p w14:paraId="083348DA" w14:textId="77777777" w:rsidR="005E60A5" w:rsidRDefault="006629B0">
            <w:pPr>
              <w:jc w:val="center"/>
            </w:pPr>
            <w:r>
              <w:rPr>
                <w:rFonts w:hint="eastAsia"/>
              </w:rPr>
              <w:t>实践教学</w:t>
            </w:r>
          </w:p>
        </w:tc>
      </w:tr>
      <w:tr w:rsidR="005E60A5" w14:paraId="64CCE34D" w14:textId="77777777">
        <w:tc>
          <w:tcPr>
            <w:tcW w:w="2092" w:type="dxa"/>
            <w:vAlign w:val="center"/>
          </w:tcPr>
          <w:p w14:paraId="3A26CFFC" w14:textId="77777777" w:rsidR="005E60A5" w:rsidRDefault="006629B0">
            <w:pPr>
              <w:jc w:val="center"/>
            </w:pPr>
            <w:r>
              <w:rPr>
                <w:rFonts w:hint="eastAsia"/>
              </w:rPr>
              <w:t>基本素质课程</w:t>
            </w:r>
          </w:p>
        </w:tc>
        <w:tc>
          <w:tcPr>
            <w:tcW w:w="1663" w:type="dxa"/>
            <w:vAlign w:val="center"/>
          </w:tcPr>
          <w:p w14:paraId="7E05D63A" w14:textId="77777777" w:rsidR="005E60A5" w:rsidRDefault="006629B0">
            <w:pPr>
              <w:jc w:val="center"/>
              <w:rPr>
                <w:color w:val="000000"/>
                <w:szCs w:val="21"/>
              </w:rPr>
            </w:pPr>
            <w:r>
              <w:rPr>
                <w:color w:val="000000"/>
                <w:szCs w:val="21"/>
              </w:rPr>
              <w:t>2</w:t>
            </w:r>
            <w:r>
              <w:rPr>
                <w:rFonts w:hint="eastAsia"/>
                <w:color w:val="000000"/>
                <w:szCs w:val="21"/>
              </w:rPr>
              <w:t>0</w:t>
            </w:r>
            <w:r>
              <w:rPr>
                <w:rFonts w:hint="eastAsia"/>
                <w:color w:val="000000"/>
                <w:szCs w:val="21"/>
              </w:rPr>
              <w:t>%</w:t>
            </w:r>
          </w:p>
        </w:tc>
        <w:tc>
          <w:tcPr>
            <w:tcW w:w="1443" w:type="dxa"/>
            <w:vAlign w:val="center"/>
          </w:tcPr>
          <w:p w14:paraId="40F86D8D" w14:textId="77777777" w:rsidR="005E60A5" w:rsidRDefault="006629B0">
            <w:pPr>
              <w:jc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1</w:t>
            </w:r>
            <w:r>
              <w:rPr>
                <w:rFonts w:ascii="宋体" w:hAnsi="宋体" w:cs="宋体"/>
                <w:color w:val="000000"/>
                <w:szCs w:val="21"/>
              </w:rPr>
              <w:t>8</w:t>
            </w:r>
          </w:p>
        </w:tc>
        <w:tc>
          <w:tcPr>
            <w:tcW w:w="1665" w:type="dxa"/>
            <w:vAlign w:val="center"/>
          </w:tcPr>
          <w:p w14:paraId="158F8514" w14:textId="77777777" w:rsidR="005E60A5" w:rsidRDefault="006629B0">
            <w:pPr>
              <w:jc w:val="center"/>
              <w:rPr>
                <w:rFonts w:ascii="宋体" w:hAnsi="宋体" w:cs="宋体"/>
                <w:color w:val="000000"/>
                <w:szCs w:val="21"/>
              </w:rPr>
            </w:pPr>
            <w:r>
              <w:rPr>
                <w:rFonts w:ascii="宋体" w:hAnsi="宋体" w:cs="宋体" w:hint="eastAsia"/>
                <w:color w:val="000000"/>
                <w:szCs w:val="21"/>
              </w:rPr>
              <w:t>4</w:t>
            </w:r>
            <w:r>
              <w:rPr>
                <w:rFonts w:ascii="宋体" w:hAnsi="宋体" w:cs="宋体"/>
                <w:color w:val="000000"/>
                <w:szCs w:val="21"/>
              </w:rPr>
              <w:t>66</w:t>
            </w:r>
          </w:p>
        </w:tc>
        <w:tc>
          <w:tcPr>
            <w:tcW w:w="1609" w:type="dxa"/>
            <w:vAlign w:val="center"/>
          </w:tcPr>
          <w:p w14:paraId="3DF1155A" w14:textId="77777777" w:rsidR="005E60A5" w:rsidRDefault="006629B0">
            <w:pPr>
              <w:jc w:val="center"/>
              <w:rPr>
                <w:rFonts w:ascii="宋体" w:hAnsi="宋体" w:cs="宋体"/>
                <w:color w:val="000000"/>
                <w:szCs w:val="21"/>
              </w:rPr>
            </w:pPr>
            <w:r>
              <w:rPr>
                <w:rFonts w:ascii="宋体" w:hAnsi="宋体" w:cs="宋体" w:hint="eastAsia"/>
                <w:color w:val="000000"/>
                <w:szCs w:val="21"/>
              </w:rPr>
              <w:t>6</w:t>
            </w:r>
            <w:r>
              <w:rPr>
                <w:rFonts w:ascii="宋体" w:hAnsi="宋体" w:cs="宋体"/>
                <w:color w:val="000000"/>
                <w:szCs w:val="21"/>
              </w:rPr>
              <w:t>2</w:t>
            </w:r>
          </w:p>
        </w:tc>
      </w:tr>
      <w:tr w:rsidR="005E60A5" w14:paraId="0340DAED" w14:textId="77777777">
        <w:tc>
          <w:tcPr>
            <w:tcW w:w="2092" w:type="dxa"/>
            <w:vAlign w:val="center"/>
          </w:tcPr>
          <w:p w14:paraId="2338F75D" w14:textId="77777777" w:rsidR="005E60A5" w:rsidRDefault="006629B0">
            <w:pPr>
              <w:jc w:val="center"/>
            </w:pPr>
            <w:r>
              <w:rPr>
                <w:rFonts w:hint="eastAsia"/>
              </w:rPr>
              <w:t>职业知识及能力课</w:t>
            </w:r>
          </w:p>
        </w:tc>
        <w:tc>
          <w:tcPr>
            <w:tcW w:w="1663" w:type="dxa"/>
            <w:vAlign w:val="center"/>
          </w:tcPr>
          <w:p w14:paraId="5B765DF6" w14:textId="77777777" w:rsidR="005E60A5" w:rsidRDefault="006629B0">
            <w:pPr>
              <w:jc w:val="center"/>
              <w:rPr>
                <w:color w:val="000000"/>
                <w:szCs w:val="21"/>
              </w:rPr>
            </w:pPr>
            <w:r>
              <w:rPr>
                <w:color w:val="000000"/>
                <w:szCs w:val="21"/>
              </w:rPr>
              <w:t>3</w:t>
            </w:r>
            <w:r>
              <w:rPr>
                <w:rFonts w:hint="eastAsia"/>
                <w:color w:val="000000"/>
                <w:szCs w:val="21"/>
              </w:rPr>
              <w:t>1</w:t>
            </w:r>
            <w:r>
              <w:rPr>
                <w:rFonts w:hint="eastAsia"/>
                <w:color w:val="000000"/>
                <w:szCs w:val="21"/>
              </w:rPr>
              <w:t>%</w:t>
            </w:r>
          </w:p>
        </w:tc>
        <w:tc>
          <w:tcPr>
            <w:tcW w:w="1443" w:type="dxa"/>
            <w:vAlign w:val="center"/>
          </w:tcPr>
          <w:p w14:paraId="66FF8287" w14:textId="77777777" w:rsidR="005E60A5" w:rsidRDefault="006629B0">
            <w:pPr>
              <w:jc w:val="center"/>
              <w:rPr>
                <w:rFonts w:ascii="宋体" w:hAnsi="宋体" w:cs="宋体"/>
                <w:color w:val="000000"/>
                <w:szCs w:val="21"/>
              </w:rPr>
            </w:pPr>
            <w:r>
              <w:rPr>
                <w:rFonts w:ascii="宋体" w:hAnsi="宋体" w:cs="宋体" w:hint="eastAsia"/>
                <w:color w:val="000000"/>
                <w:szCs w:val="21"/>
              </w:rPr>
              <w:t>8</w:t>
            </w:r>
            <w:r>
              <w:rPr>
                <w:rFonts w:ascii="宋体" w:hAnsi="宋体" w:cs="宋体"/>
                <w:color w:val="000000"/>
                <w:szCs w:val="21"/>
              </w:rPr>
              <w:t>40</w:t>
            </w:r>
          </w:p>
        </w:tc>
        <w:tc>
          <w:tcPr>
            <w:tcW w:w="1665" w:type="dxa"/>
            <w:vAlign w:val="center"/>
          </w:tcPr>
          <w:p w14:paraId="733F5EEA" w14:textId="77777777" w:rsidR="005E60A5" w:rsidRDefault="006629B0">
            <w:pPr>
              <w:jc w:val="center"/>
              <w:rPr>
                <w:rFonts w:ascii="宋体" w:hAnsi="宋体" w:cs="宋体"/>
                <w:color w:val="000000"/>
                <w:szCs w:val="21"/>
              </w:rPr>
            </w:pPr>
            <w:r>
              <w:rPr>
                <w:rFonts w:ascii="宋体" w:hAnsi="宋体" w:cs="宋体" w:hint="eastAsia"/>
                <w:color w:val="000000"/>
                <w:szCs w:val="21"/>
              </w:rPr>
              <w:t>5</w:t>
            </w:r>
            <w:r>
              <w:rPr>
                <w:rFonts w:ascii="宋体" w:hAnsi="宋体" w:cs="宋体"/>
                <w:color w:val="000000"/>
                <w:szCs w:val="21"/>
              </w:rPr>
              <w:t>60</w:t>
            </w:r>
          </w:p>
        </w:tc>
        <w:tc>
          <w:tcPr>
            <w:tcW w:w="1609" w:type="dxa"/>
            <w:vAlign w:val="center"/>
          </w:tcPr>
          <w:p w14:paraId="61292A19" w14:textId="77777777" w:rsidR="005E60A5" w:rsidRDefault="006629B0">
            <w:pPr>
              <w:jc w:val="center"/>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80</w:t>
            </w:r>
          </w:p>
        </w:tc>
      </w:tr>
      <w:tr w:rsidR="005E60A5" w14:paraId="7028578A" w14:textId="77777777">
        <w:tc>
          <w:tcPr>
            <w:tcW w:w="2092" w:type="dxa"/>
            <w:vAlign w:val="center"/>
          </w:tcPr>
          <w:p w14:paraId="6A1B6167" w14:textId="77777777" w:rsidR="005E60A5" w:rsidRDefault="006629B0">
            <w:pPr>
              <w:jc w:val="center"/>
            </w:pPr>
            <w:r>
              <w:rPr>
                <w:rFonts w:hint="eastAsia"/>
              </w:rPr>
              <w:t>专业选修课</w:t>
            </w:r>
          </w:p>
        </w:tc>
        <w:tc>
          <w:tcPr>
            <w:tcW w:w="1663" w:type="dxa"/>
            <w:vAlign w:val="center"/>
          </w:tcPr>
          <w:p w14:paraId="3774AC2D" w14:textId="77777777" w:rsidR="005E60A5" w:rsidRDefault="006629B0">
            <w:pPr>
              <w:jc w:val="center"/>
              <w:rPr>
                <w:color w:val="000000"/>
                <w:szCs w:val="21"/>
              </w:rPr>
            </w:pPr>
            <w:r>
              <w:rPr>
                <w:color w:val="000000"/>
                <w:szCs w:val="21"/>
              </w:rPr>
              <w:t>7</w:t>
            </w:r>
            <w:r>
              <w:rPr>
                <w:rFonts w:hint="eastAsia"/>
                <w:color w:val="000000"/>
                <w:szCs w:val="21"/>
              </w:rPr>
              <w:t>%</w:t>
            </w:r>
          </w:p>
        </w:tc>
        <w:tc>
          <w:tcPr>
            <w:tcW w:w="1443" w:type="dxa"/>
            <w:vAlign w:val="center"/>
          </w:tcPr>
          <w:p w14:paraId="11FDF937" w14:textId="77777777" w:rsidR="005E60A5" w:rsidRDefault="006629B0">
            <w:pPr>
              <w:jc w:val="cente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80</w:t>
            </w:r>
          </w:p>
        </w:tc>
        <w:tc>
          <w:tcPr>
            <w:tcW w:w="1665" w:type="dxa"/>
            <w:vAlign w:val="center"/>
          </w:tcPr>
          <w:p w14:paraId="574E75AA" w14:textId="77777777" w:rsidR="005E60A5" w:rsidRDefault="006629B0">
            <w:pPr>
              <w:jc w:val="cente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80</w:t>
            </w:r>
          </w:p>
        </w:tc>
        <w:tc>
          <w:tcPr>
            <w:tcW w:w="1609" w:type="dxa"/>
            <w:vAlign w:val="center"/>
          </w:tcPr>
          <w:p w14:paraId="7804EDEB" w14:textId="77777777" w:rsidR="005E60A5" w:rsidRDefault="005E60A5">
            <w:pPr>
              <w:jc w:val="center"/>
              <w:rPr>
                <w:rFonts w:ascii="宋体" w:hAnsi="宋体" w:cs="宋体"/>
                <w:color w:val="000000"/>
                <w:szCs w:val="21"/>
              </w:rPr>
            </w:pPr>
          </w:p>
        </w:tc>
      </w:tr>
      <w:tr w:rsidR="005E60A5" w14:paraId="1EC3FC56" w14:textId="77777777">
        <w:tc>
          <w:tcPr>
            <w:tcW w:w="2092" w:type="dxa"/>
            <w:vAlign w:val="center"/>
          </w:tcPr>
          <w:p w14:paraId="56B33D0C" w14:textId="77777777" w:rsidR="005E60A5" w:rsidRDefault="006629B0">
            <w:pPr>
              <w:jc w:val="center"/>
            </w:pPr>
            <w:r>
              <w:rPr>
                <w:rFonts w:hint="eastAsia"/>
              </w:rPr>
              <w:t>专业实践课</w:t>
            </w:r>
          </w:p>
        </w:tc>
        <w:tc>
          <w:tcPr>
            <w:tcW w:w="1663" w:type="dxa"/>
            <w:vAlign w:val="center"/>
          </w:tcPr>
          <w:p w14:paraId="3539CF33" w14:textId="77777777" w:rsidR="005E60A5" w:rsidRDefault="006629B0">
            <w:pPr>
              <w:jc w:val="center"/>
              <w:rPr>
                <w:color w:val="000000"/>
                <w:szCs w:val="21"/>
              </w:rPr>
            </w:pPr>
            <w:r>
              <w:rPr>
                <w:rFonts w:hint="eastAsia"/>
                <w:color w:val="000000"/>
                <w:szCs w:val="21"/>
              </w:rPr>
              <w:t>42</w:t>
            </w:r>
            <w:r>
              <w:rPr>
                <w:rFonts w:hint="eastAsia"/>
                <w:color w:val="000000"/>
                <w:szCs w:val="21"/>
              </w:rPr>
              <w:t>%</w:t>
            </w:r>
          </w:p>
        </w:tc>
        <w:tc>
          <w:tcPr>
            <w:tcW w:w="1443" w:type="dxa"/>
            <w:vAlign w:val="center"/>
          </w:tcPr>
          <w:p w14:paraId="05CEA934" w14:textId="77777777" w:rsidR="005E60A5" w:rsidRDefault="006629B0">
            <w:pPr>
              <w:jc w:val="center"/>
              <w:rPr>
                <w:rFonts w:ascii="宋体" w:hAnsi="宋体" w:cs="宋体"/>
                <w:color w:val="000000"/>
                <w:szCs w:val="21"/>
              </w:rPr>
            </w:pPr>
            <w:r>
              <w:rPr>
                <w:rFonts w:ascii="宋体" w:hAnsi="宋体" w:cs="宋体" w:hint="eastAsia"/>
                <w:color w:val="000000"/>
                <w:szCs w:val="21"/>
              </w:rPr>
              <w:t>1138</w:t>
            </w:r>
          </w:p>
        </w:tc>
        <w:tc>
          <w:tcPr>
            <w:tcW w:w="1665" w:type="dxa"/>
            <w:vAlign w:val="center"/>
          </w:tcPr>
          <w:p w14:paraId="643DE2EA" w14:textId="77777777" w:rsidR="005E60A5" w:rsidRDefault="005E60A5">
            <w:pPr>
              <w:jc w:val="center"/>
              <w:rPr>
                <w:rFonts w:ascii="宋体" w:hAnsi="宋体" w:cs="宋体"/>
                <w:color w:val="000000"/>
                <w:szCs w:val="21"/>
              </w:rPr>
            </w:pPr>
          </w:p>
        </w:tc>
        <w:tc>
          <w:tcPr>
            <w:tcW w:w="1609" w:type="dxa"/>
            <w:vAlign w:val="center"/>
          </w:tcPr>
          <w:p w14:paraId="35371F99" w14:textId="77777777" w:rsidR="005E60A5" w:rsidRDefault="006629B0">
            <w:pPr>
              <w:jc w:val="center"/>
              <w:rPr>
                <w:rFonts w:ascii="宋体" w:hAnsi="宋体" w:cs="宋体"/>
                <w:color w:val="000000"/>
                <w:szCs w:val="21"/>
              </w:rPr>
            </w:pPr>
            <w:r>
              <w:rPr>
                <w:rFonts w:ascii="宋体" w:hAnsi="宋体" w:cs="宋体"/>
                <w:color w:val="000000"/>
                <w:szCs w:val="21"/>
              </w:rPr>
              <w:t>990</w:t>
            </w:r>
          </w:p>
        </w:tc>
      </w:tr>
      <w:tr w:rsidR="005E60A5" w14:paraId="26CFC894" w14:textId="77777777">
        <w:trPr>
          <w:trHeight w:val="179"/>
        </w:trPr>
        <w:tc>
          <w:tcPr>
            <w:tcW w:w="3755" w:type="dxa"/>
            <w:gridSpan w:val="2"/>
            <w:vAlign w:val="center"/>
          </w:tcPr>
          <w:p w14:paraId="5FB43B38" w14:textId="77777777" w:rsidR="005E60A5" w:rsidRDefault="006629B0">
            <w:pPr>
              <w:jc w:val="center"/>
              <w:rPr>
                <w:szCs w:val="21"/>
              </w:rPr>
            </w:pPr>
            <w:r>
              <w:rPr>
                <w:rFonts w:hint="eastAsia"/>
                <w:szCs w:val="21"/>
              </w:rPr>
              <w:t>总学时</w:t>
            </w:r>
          </w:p>
        </w:tc>
        <w:tc>
          <w:tcPr>
            <w:tcW w:w="1443" w:type="dxa"/>
            <w:vAlign w:val="center"/>
          </w:tcPr>
          <w:p w14:paraId="2050B43A" w14:textId="77777777" w:rsidR="005E60A5" w:rsidRDefault="006629B0">
            <w:pPr>
              <w:jc w:val="center"/>
              <w:rPr>
                <w:color w:val="000000"/>
                <w:szCs w:val="21"/>
              </w:rPr>
            </w:pPr>
            <w:r>
              <w:rPr>
                <w:rFonts w:hint="eastAsia"/>
                <w:color w:val="000000"/>
                <w:szCs w:val="21"/>
              </w:rPr>
              <w:t>2</w:t>
            </w:r>
            <w:r>
              <w:rPr>
                <w:rFonts w:hint="eastAsia"/>
                <w:color w:val="000000"/>
                <w:szCs w:val="21"/>
              </w:rPr>
              <w:t>670</w:t>
            </w:r>
          </w:p>
        </w:tc>
        <w:tc>
          <w:tcPr>
            <w:tcW w:w="1665" w:type="dxa"/>
            <w:vAlign w:val="center"/>
          </w:tcPr>
          <w:p w14:paraId="531EE997" w14:textId="77777777" w:rsidR="005E60A5" w:rsidRDefault="006629B0">
            <w:pPr>
              <w:jc w:val="center"/>
              <w:rPr>
                <w:color w:val="000000"/>
                <w:szCs w:val="21"/>
              </w:rPr>
            </w:pPr>
            <w:r>
              <w:rPr>
                <w:rFonts w:hint="eastAsia"/>
                <w:color w:val="000000"/>
                <w:szCs w:val="21"/>
              </w:rPr>
              <w:t>1</w:t>
            </w:r>
            <w:r>
              <w:rPr>
                <w:color w:val="000000"/>
                <w:szCs w:val="21"/>
              </w:rPr>
              <w:t>206</w:t>
            </w:r>
          </w:p>
        </w:tc>
        <w:tc>
          <w:tcPr>
            <w:tcW w:w="1609" w:type="dxa"/>
            <w:vAlign w:val="center"/>
          </w:tcPr>
          <w:p w14:paraId="63F41B7F" w14:textId="77777777" w:rsidR="005E60A5" w:rsidRDefault="006629B0">
            <w:pPr>
              <w:jc w:val="center"/>
              <w:rPr>
                <w:color w:val="000000"/>
                <w:szCs w:val="21"/>
              </w:rPr>
            </w:pPr>
            <w:r>
              <w:rPr>
                <w:rFonts w:hint="eastAsia"/>
                <w:color w:val="000000"/>
                <w:szCs w:val="21"/>
              </w:rPr>
              <w:t>1</w:t>
            </w:r>
            <w:r>
              <w:rPr>
                <w:color w:val="000000"/>
                <w:szCs w:val="21"/>
              </w:rPr>
              <w:t>332</w:t>
            </w:r>
          </w:p>
        </w:tc>
      </w:tr>
      <w:tr w:rsidR="005E60A5" w14:paraId="2B5AB821" w14:textId="77777777">
        <w:trPr>
          <w:trHeight w:val="141"/>
        </w:trPr>
        <w:tc>
          <w:tcPr>
            <w:tcW w:w="3755" w:type="dxa"/>
            <w:gridSpan w:val="2"/>
            <w:vAlign w:val="center"/>
          </w:tcPr>
          <w:p w14:paraId="0C4EAFC2" w14:textId="77777777" w:rsidR="005E60A5" w:rsidRDefault="006629B0">
            <w:pPr>
              <w:jc w:val="center"/>
              <w:rPr>
                <w:szCs w:val="21"/>
              </w:rPr>
            </w:pPr>
            <w:r>
              <w:rPr>
                <w:rFonts w:hint="eastAsia"/>
                <w:szCs w:val="21"/>
              </w:rPr>
              <w:t>占总学时比例</w:t>
            </w:r>
          </w:p>
        </w:tc>
        <w:tc>
          <w:tcPr>
            <w:tcW w:w="1443" w:type="dxa"/>
            <w:vAlign w:val="center"/>
          </w:tcPr>
          <w:p w14:paraId="41B95EB9" w14:textId="77777777" w:rsidR="005E60A5" w:rsidRDefault="005E60A5">
            <w:pPr>
              <w:jc w:val="center"/>
              <w:rPr>
                <w:szCs w:val="21"/>
              </w:rPr>
            </w:pPr>
          </w:p>
        </w:tc>
        <w:tc>
          <w:tcPr>
            <w:tcW w:w="1665" w:type="dxa"/>
            <w:vAlign w:val="center"/>
          </w:tcPr>
          <w:p w14:paraId="7F73B05A" w14:textId="77777777" w:rsidR="005E60A5" w:rsidRDefault="006629B0">
            <w:pPr>
              <w:jc w:val="center"/>
              <w:rPr>
                <w:color w:val="000000"/>
                <w:szCs w:val="21"/>
              </w:rPr>
            </w:pPr>
            <w:r>
              <w:rPr>
                <w:rFonts w:hint="eastAsia"/>
                <w:szCs w:val="21"/>
              </w:rPr>
              <w:t>4</w:t>
            </w:r>
            <w:r>
              <w:rPr>
                <w:rFonts w:hint="eastAsia"/>
                <w:szCs w:val="21"/>
              </w:rPr>
              <w:t>6.22</w:t>
            </w:r>
            <w:r>
              <w:rPr>
                <w:rFonts w:hint="eastAsia"/>
                <w:color w:val="000000"/>
                <w:szCs w:val="21"/>
              </w:rPr>
              <w:t>%</w:t>
            </w:r>
          </w:p>
        </w:tc>
        <w:tc>
          <w:tcPr>
            <w:tcW w:w="1609" w:type="dxa"/>
            <w:vAlign w:val="center"/>
          </w:tcPr>
          <w:p w14:paraId="14416209" w14:textId="77777777" w:rsidR="005E60A5" w:rsidRDefault="006629B0">
            <w:pPr>
              <w:jc w:val="center"/>
              <w:rPr>
                <w:color w:val="000000"/>
                <w:szCs w:val="21"/>
              </w:rPr>
            </w:pPr>
            <w:r>
              <w:rPr>
                <w:color w:val="000000"/>
                <w:szCs w:val="21"/>
              </w:rPr>
              <w:t>5</w:t>
            </w:r>
            <w:r>
              <w:rPr>
                <w:rFonts w:hint="eastAsia"/>
                <w:color w:val="000000"/>
                <w:szCs w:val="21"/>
              </w:rPr>
              <w:t>3.78</w:t>
            </w:r>
            <w:r>
              <w:rPr>
                <w:rFonts w:hint="eastAsia"/>
                <w:color w:val="000000"/>
                <w:szCs w:val="21"/>
              </w:rPr>
              <w:t>%</w:t>
            </w:r>
          </w:p>
        </w:tc>
      </w:tr>
    </w:tbl>
    <w:p w14:paraId="606D7279" w14:textId="77777777" w:rsidR="005E60A5" w:rsidRDefault="006629B0">
      <w:pPr>
        <w:outlineLvl w:val="0"/>
      </w:pPr>
      <w:r>
        <w:t>3.</w:t>
      </w:r>
      <w:r>
        <w:rPr>
          <w:rFonts w:hint="eastAsia"/>
        </w:rPr>
        <w:t>教学进程安排表</w:t>
      </w:r>
    </w:p>
    <w:tbl>
      <w:tblPr>
        <w:tblW w:w="85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114"/>
        <w:gridCol w:w="1146"/>
        <w:gridCol w:w="1146"/>
        <w:gridCol w:w="716"/>
        <w:gridCol w:w="716"/>
        <w:gridCol w:w="447"/>
        <w:gridCol w:w="519"/>
        <w:gridCol w:w="819"/>
      </w:tblGrid>
      <w:tr w:rsidR="005E60A5" w14:paraId="7AABBA4B" w14:textId="77777777">
        <w:trPr>
          <w:trHeight w:val="790"/>
        </w:trPr>
        <w:tc>
          <w:tcPr>
            <w:tcW w:w="1925" w:type="dxa"/>
            <w:tcBorders>
              <w:top w:val="single" w:sz="4" w:space="0" w:color="auto"/>
              <w:left w:val="single" w:sz="4" w:space="0" w:color="auto"/>
              <w:bottom w:val="single" w:sz="4" w:space="0" w:color="auto"/>
              <w:right w:val="single" w:sz="4" w:space="0" w:color="auto"/>
            </w:tcBorders>
            <w:vAlign w:val="center"/>
          </w:tcPr>
          <w:p w14:paraId="61CD645F" w14:textId="77777777" w:rsidR="005E60A5" w:rsidRDefault="006629B0">
            <w:pPr>
              <w:spacing w:line="200" w:lineRule="exact"/>
              <w:ind w:firstLineChars="400" w:firstLine="840"/>
              <w:jc w:val="left"/>
            </w:pPr>
            <w:r>
              <w:rPr>
                <w:rFonts w:hint="eastAsia"/>
                <w:noProof/>
              </w:rPr>
              <mc:AlternateContent>
                <mc:Choice Requires="wpg">
                  <w:drawing>
                    <wp:anchor distT="0" distB="0" distL="114300" distR="114300" simplePos="0" relativeHeight="251658240" behindDoc="0" locked="0" layoutInCell="1" allowOverlap="1" wp14:anchorId="7CD44380" wp14:editId="762E6F98">
                      <wp:simplePos x="0" y="0"/>
                      <wp:positionH relativeFrom="column">
                        <wp:posOffset>-45720</wp:posOffset>
                      </wp:positionH>
                      <wp:positionV relativeFrom="paragraph">
                        <wp:posOffset>45085</wp:posOffset>
                      </wp:positionV>
                      <wp:extent cx="1196975" cy="462915"/>
                      <wp:effectExtent l="0" t="0" r="22225" b="32385"/>
                      <wp:wrapNone/>
                      <wp:docPr id="5" name="__TH_G22五号25"/>
                      <wp:cNvGraphicFramePr/>
                      <a:graphic xmlns:a="http://schemas.openxmlformats.org/drawingml/2006/main">
                        <a:graphicData uri="http://schemas.microsoft.com/office/word/2010/wordprocessingGroup">
                          <wpg:wgp>
                            <wpg:cNvGrpSpPr/>
                            <wpg:grpSpPr>
                              <a:xfrm>
                                <a:off x="0" y="0"/>
                                <a:ext cx="1196975" cy="462915"/>
                                <a:chOff x="1598" y="2498"/>
                                <a:chExt cx="1322" cy="840"/>
                              </a:xfrm>
                            </wpg:grpSpPr>
                            <wps:wsp>
                              <wps:cNvPr id="3" name="__TH_L23"/>
                              <wps:cNvCnPr/>
                              <wps:spPr>
                                <a:xfrm>
                                  <a:off x="2259" y="2498"/>
                                  <a:ext cx="661" cy="840"/>
                                </a:xfrm>
                                <a:prstGeom prst="line">
                                  <a:avLst/>
                                </a:prstGeom>
                                <a:ln w="6350" cap="flat" cmpd="sng">
                                  <a:solidFill>
                                    <a:srgbClr val="000000"/>
                                  </a:solidFill>
                                  <a:prstDash val="solid"/>
                                  <a:headEnd type="none" w="med" len="med"/>
                                  <a:tailEnd type="none" w="med" len="med"/>
                                </a:ln>
                              </wps:spPr>
                              <wps:bodyPr/>
                            </wps:wsp>
                            <wps:wsp>
                              <wps:cNvPr id="4" name="__TH_L24"/>
                              <wps:cNvCnPr/>
                              <wps:spPr>
                                <a:xfrm>
                                  <a:off x="1598" y="2918"/>
                                  <a:ext cx="1322" cy="420"/>
                                </a:xfrm>
                                <a:prstGeom prst="line">
                                  <a:avLst/>
                                </a:prstGeom>
                                <a:ln w="6350" cap="flat" cmpd="sng">
                                  <a:solidFill>
                                    <a:srgbClr val="000000"/>
                                  </a:solidFill>
                                  <a:prstDash val="solid"/>
                                  <a:headEnd type="none" w="med" len="med"/>
                                  <a:tailEnd type="none" w="med" len="med"/>
                                </a:ln>
                              </wps:spPr>
                              <wps:bodyPr/>
                            </wps:wsp>
                          </wpg:wgp>
                        </a:graphicData>
                      </a:graphic>
                    </wp:anchor>
                  </w:drawing>
                </mc:Choice>
                <mc:Fallback xmlns:wpsCustomData="http://www.wps.cn/officeDocument/2013/wpsCustomData">
                  <w:pict>
                    <v:group id="__TH_G22五号25" o:spid="_x0000_s1026" o:spt="203" style="position:absolute;left:0pt;margin-left:-3.6pt;margin-top:3.55pt;height:36.45pt;width:94.25pt;z-index:251658240;mso-width-relative:page;mso-height-relative:page;" coordorigin="1598,2498" coordsize="1322,840" o:gfxdata="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VKj2PWAAAABwEAAA8AAAAAAAAAAQAgAAAAIgAAAGRycy9kb3ducmV2LnhtbFBLAQIUABQAAAAI&#10;AIdO4kBnB3OFYQIAALIGAAAOAAAAAAAAAAEAIAAAACUBAABkcnMvZTJvRG9jLnhtbFBLBQYAAAAA&#10;BgAGAFkBAAD4BQAAAAA=&#10;">
                      <o:lock v:ext="edit" aspectratio="f"/>
                      <v:line id="__TH_L23" o:spid="_x0000_s1026" o:spt="20" style="position:absolute;left:2259;top:2498;height:840;width:661;" filled="f" stroked="t" coordsize="21600,21600" o:gfxdata="UEsDBAoAAAAAAIdO4kAAAAAAAAAAAAAAAAAEAAAAZHJzL1BLAwQUAAAACACHTuJARJkzkbsAAADa&#10;AAAADwAAAGRycy9kb3ducmV2LnhtbEWPQUvEMBSE78L+h/AWvLlJlYrUze5B6LIXD67i+dE822Lz&#10;UpK3zeqvN4LgcZiZb5jt/uIntVBMY2AL1caAIu6CG7m38Pba3jyASoLscApMFr4owX63utpi40Lm&#10;F1pO0qsC4dSghUFkbrRO3UAe0ybMxMX7CNGjFBl77SLmAveTvjXmX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Jkzkb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line id="__TH_L24" o:spid="_x0000_s1026" o:spt="20" style="position:absolute;left:1598;top:2918;height:420;width:1322;" filled="f" stroked="t" coordsize="21600,21600" o:gfxdata="UEsDBAoAAAAAAIdO4kAAAAAAAAAAAAAAAAAEAAAAZHJzL1BLAwQUAAAACACHTuJAy3Cr5bsAAADa&#10;AAAADwAAAGRycy9kb3ducmV2LnhtbEWPQUvEMBSE78L+h/AWvLlJxYrUze5B6LIXD67i+dE822Lz&#10;UpK3zeqvN4LgcZiZb5jt/uIntVBMY2AL1caAIu6CG7m38Pba3jyASoLscApMFr4owX63utpi40Lm&#10;F1pO0qsC4dSghUFkbrRO3UAe0ybMxMX7CNGjFBl77SLmAveTvjXmX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3Cr5bsAAADa&#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group>
                  </w:pict>
                </mc:Fallback>
              </mc:AlternateContent>
            </w:r>
            <w:r>
              <w:rPr>
                <w:rFonts w:hint="eastAsia"/>
              </w:rPr>
              <w:t xml:space="preserve"> </w:t>
            </w:r>
            <w:r>
              <w:t xml:space="preserve">   </w:t>
            </w:r>
            <w:r>
              <w:rPr>
                <w:rFonts w:hint="eastAsia"/>
              </w:rPr>
              <w:t>内容</w:t>
            </w:r>
          </w:p>
          <w:p w14:paraId="1F90773E" w14:textId="77777777" w:rsidR="005E60A5" w:rsidRDefault="006629B0">
            <w:pPr>
              <w:spacing w:line="200" w:lineRule="exact"/>
              <w:ind w:firstLineChars="220" w:firstLine="462"/>
              <w:jc w:val="left"/>
            </w:pPr>
            <w:r>
              <w:rPr>
                <w:rFonts w:hint="eastAsia"/>
              </w:rPr>
              <w:t>周数</w:t>
            </w:r>
          </w:p>
          <w:p w14:paraId="043B3A21" w14:textId="77777777" w:rsidR="005E60A5" w:rsidRDefault="005E60A5">
            <w:pPr>
              <w:spacing w:line="200" w:lineRule="exact"/>
              <w:ind w:firstLineChars="220" w:firstLine="462"/>
              <w:jc w:val="left"/>
            </w:pPr>
          </w:p>
          <w:p w14:paraId="6F31A4BB" w14:textId="77777777" w:rsidR="005E60A5" w:rsidRDefault="006629B0">
            <w:pPr>
              <w:spacing w:line="200" w:lineRule="exact"/>
            </w:pPr>
            <w:r>
              <w:rPr>
                <w:rFonts w:hint="eastAsia"/>
              </w:rPr>
              <w:t>学期</w:t>
            </w:r>
          </w:p>
        </w:tc>
        <w:tc>
          <w:tcPr>
            <w:tcW w:w="1114" w:type="dxa"/>
            <w:tcBorders>
              <w:top w:val="single" w:sz="4" w:space="0" w:color="auto"/>
              <w:left w:val="single" w:sz="4" w:space="0" w:color="auto"/>
              <w:bottom w:val="single" w:sz="4" w:space="0" w:color="auto"/>
              <w:right w:val="single" w:sz="4" w:space="0" w:color="auto"/>
            </w:tcBorders>
            <w:vAlign w:val="center"/>
          </w:tcPr>
          <w:p w14:paraId="5E89823B" w14:textId="77777777" w:rsidR="005E60A5" w:rsidRDefault="006629B0">
            <w:pPr>
              <w:spacing w:line="240" w:lineRule="exact"/>
              <w:jc w:val="center"/>
            </w:pPr>
            <w:r>
              <w:rPr>
                <w:rFonts w:hint="eastAsia"/>
              </w:rPr>
              <w:t>入学教育</w:t>
            </w:r>
          </w:p>
        </w:tc>
        <w:tc>
          <w:tcPr>
            <w:tcW w:w="1146" w:type="dxa"/>
            <w:tcBorders>
              <w:top w:val="single" w:sz="4" w:space="0" w:color="auto"/>
              <w:left w:val="single" w:sz="4" w:space="0" w:color="auto"/>
              <w:bottom w:val="single" w:sz="4" w:space="0" w:color="auto"/>
              <w:right w:val="single" w:sz="4" w:space="0" w:color="auto"/>
            </w:tcBorders>
            <w:vAlign w:val="center"/>
          </w:tcPr>
          <w:p w14:paraId="5C560BA4" w14:textId="77777777" w:rsidR="005E60A5" w:rsidRDefault="006629B0">
            <w:pPr>
              <w:spacing w:line="240" w:lineRule="exact"/>
              <w:jc w:val="center"/>
            </w:pPr>
            <w:r>
              <w:rPr>
                <w:rFonts w:hint="eastAsia"/>
              </w:rPr>
              <w:t>课程教学</w:t>
            </w:r>
          </w:p>
        </w:tc>
        <w:tc>
          <w:tcPr>
            <w:tcW w:w="1146" w:type="dxa"/>
            <w:tcBorders>
              <w:top w:val="single" w:sz="4" w:space="0" w:color="auto"/>
              <w:left w:val="single" w:sz="4" w:space="0" w:color="auto"/>
              <w:bottom w:val="single" w:sz="4" w:space="0" w:color="auto"/>
              <w:right w:val="single" w:sz="4" w:space="0" w:color="auto"/>
            </w:tcBorders>
            <w:vAlign w:val="center"/>
          </w:tcPr>
          <w:p w14:paraId="6C09763B" w14:textId="77777777" w:rsidR="005E60A5" w:rsidRDefault="006629B0">
            <w:pPr>
              <w:spacing w:line="240" w:lineRule="exact"/>
              <w:jc w:val="center"/>
            </w:pPr>
            <w:r>
              <w:rPr>
                <w:rFonts w:hint="eastAsia"/>
              </w:rPr>
              <w:t>专业技能实训</w:t>
            </w:r>
          </w:p>
        </w:tc>
        <w:tc>
          <w:tcPr>
            <w:tcW w:w="716" w:type="dxa"/>
            <w:tcBorders>
              <w:top w:val="single" w:sz="4" w:space="0" w:color="auto"/>
              <w:left w:val="single" w:sz="4" w:space="0" w:color="auto"/>
              <w:bottom w:val="single" w:sz="4" w:space="0" w:color="auto"/>
              <w:right w:val="single" w:sz="4" w:space="0" w:color="auto"/>
            </w:tcBorders>
            <w:vAlign w:val="center"/>
          </w:tcPr>
          <w:p w14:paraId="4209A59A" w14:textId="77777777" w:rsidR="005E60A5" w:rsidRDefault="006629B0">
            <w:pPr>
              <w:spacing w:line="240" w:lineRule="exact"/>
              <w:jc w:val="center"/>
            </w:pPr>
            <w:r>
              <w:rPr>
                <w:rFonts w:hint="eastAsia"/>
              </w:rPr>
              <w:t>毕业论文</w:t>
            </w:r>
          </w:p>
        </w:tc>
        <w:tc>
          <w:tcPr>
            <w:tcW w:w="716" w:type="dxa"/>
            <w:tcBorders>
              <w:top w:val="single" w:sz="4" w:space="0" w:color="auto"/>
              <w:left w:val="single" w:sz="4" w:space="0" w:color="auto"/>
              <w:bottom w:val="single" w:sz="4" w:space="0" w:color="auto"/>
              <w:right w:val="single" w:sz="4" w:space="0" w:color="auto"/>
            </w:tcBorders>
            <w:vAlign w:val="center"/>
          </w:tcPr>
          <w:p w14:paraId="0722DBA4" w14:textId="77777777" w:rsidR="005E60A5" w:rsidRDefault="006629B0">
            <w:pPr>
              <w:spacing w:line="240" w:lineRule="exact"/>
              <w:jc w:val="center"/>
            </w:pPr>
            <w:r>
              <w:rPr>
                <w:rFonts w:hint="eastAsia"/>
              </w:rPr>
              <w:t>顶岗实习</w:t>
            </w:r>
          </w:p>
        </w:tc>
        <w:tc>
          <w:tcPr>
            <w:tcW w:w="447" w:type="dxa"/>
            <w:tcBorders>
              <w:top w:val="single" w:sz="4" w:space="0" w:color="auto"/>
              <w:left w:val="single" w:sz="4" w:space="0" w:color="auto"/>
              <w:bottom w:val="single" w:sz="4" w:space="0" w:color="auto"/>
              <w:right w:val="single" w:sz="4" w:space="0" w:color="auto"/>
            </w:tcBorders>
            <w:vAlign w:val="center"/>
          </w:tcPr>
          <w:p w14:paraId="5F50DC1F" w14:textId="77777777" w:rsidR="005E60A5" w:rsidRDefault="006629B0">
            <w:pPr>
              <w:spacing w:line="240" w:lineRule="exact"/>
              <w:jc w:val="center"/>
            </w:pPr>
            <w:r>
              <w:rPr>
                <w:rFonts w:hint="eastAsia"/>
              </w:rPr>
              <w:t>考试</w:t>
            </w:r>
          </w:p>
        </w:tc>
        <w:tc>
          <w:tcPr>
            <w:tcW w:w="519" w:type="dxa"/>
            <w:tcBorders>
              <w:top w:val="single" w:sz="4" w:space="0" w:color="auto"/>
              <w:left w:val="single" w:sz="4" w:space="0" w:color="auto"/>
              <w:bottom w:val="single" w:sz="4" w:space="0" w:color="auto"/>
              <w:right w:val="single" w:sz="4" w:space="0" w:color="auto"/>
            </w:tcBorders>
            <w:vAlign w:val="center"/>
          </w:tcPr>
          <w:p w14:paraId="3C197E48" w14:textId="77777777" w:rsidR="005E60A5" w:rsidRDefault="006629B0">
            <w:pPr>
              <w:spacing w:line="240" w:lineRule="exact"/>
              <w:jc w:val="center"/>
            </w:pPr>
            <w:r>
              <w:rPr>
                <w:rFonts w:hint="eastAsia"/>
              </w:rPr>
              <w:t>机动</w:t>
            </w:r>
          </w:p>
        </w:tc>
        <w:tc>
          <w:tcPr>
            <w:tcW w:w="819" w:type="dxa"/>
            <w:tcBorders>
              <w:top w:val="single" w:sz="4" w:space="0" w:color="auto"/>
              <w:left w:val="single" w:sz="4" w:space="0" w:color="auto"/>
              <w:bottom w:val="single" w:sz="4" w:space="0" w:color="auto"/>
              <w:right w:val="single" w:sz="4" w:space="0" w:color="auto"/>
            </w:tcBorders>
            <w:vAlign w:val="center"/>
          </w:tcPr>
          <w:p w14:paraId="390E7503" w14:textId="77777777" w:rsidR="005E60A5" w:rsidRDefault="006629B0">
            <w:pPr>
              <w:spacing w:line="240" w:lineRule="exact"/>
              <w:jc w:val="center"/>
            </w:pPr>
            <w:r>
              <w:rPr>
                <w:rFonts w:hint="eastAsia"/>
              </w:rPr>
              <w:t>合计</w:t>
            </w:r>
          </w:p>
        </w:tc>
      </w:tr>
      <w:tr w:rsidR="005E60A5" w14:paraId="48E6570F" w14:textId="77777777">
        <w:trPr>
          <w:trHeight w:hRule="exact" w:val="361"/>
        </w:trPr>
        <w:tc>
          <w:tcPr>
            <w:tcW w:w="1925" w:type="dxa"/>
            <w:tcBorders>
              <w:top w:val="single" w:sz="4" w:space="0" w:color="auto"/>
              <w:left w:val="single" w:sz="4" w:space="0" w:color="auto"/>
              <w:bottom w:val="single" w:sz="4" w:space="0" w:color="auto"/>
              <w:right w:val="single" w:sz="4" w:space="0" w:color="auto"/>
            </w:tcBorders>
            <w:vAlign w:val="center"/>
          </w:tcPr>
          <w:p w14:paraId="2916D705" w14:textId="77777777" w:rsidR="005E60A5" w:rsidRDefault="006629B0">
            <w:pPr>
              <w:jc w:val="center"/>
            </w:pPr>
            <w:r>
              <w:rPr>
                <w:rFonts w:hint="eastAsia"/>
              </w:rPr>
              <w:t>一</w:t>
            </w:r>
          </w:p>
        </w:tc>
        <w:tc>
          <w:tcPr>
            <w:tcW w:w="1114" w:type="dxa"/>
            <w:tcBorders>
              <w:top w:val="single" w:sz="4" w:space="0" w:color="auto"/>
              <w:left w:val="single" w:sz="4" w:space="0" w:color="auto"/>
              <w:bottom w:val="single" w:sz="4" w:space="0" w:color="auto"/>
              <w:right w:val="single" w:sz="4" w:space="0" w:color="auto"/>
            </w:tcBorders>
            <w:vAlign w:val="center"/>
          </w:tcPr>
          <w:p w14:paraId="6C439363" w14:textId="77777777" w:rsidR="005E60A5" w:rsidRDefault="005E60A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14:paraId="777A1C1F" w14:textId="77777777" w:rsidR="005E60A5" w:rsidRDefault="006629B0">
            <w:pPr>
              <w:jc w:val="center"/>
            </w:pPr>
            <w:r>
              <w:rPr>
                <w:rFonts w:hint="eastAsia"/>
              </w:rPr>
              <w:t>15</w:t>
            </w:r>
          </w:p>
        </w:tc>
        <w:tc>
          <w:tcPr>
            <w:tcW w:w="1146" w:type="dxa"/>
            <w:tcBorders>
              <w:top w:val="single" w:sz="4" w:space="0" w:color="auto"/>
              <w:left w:val="single" w:sz="4" w:space="0" w:color="auto"/>
              <w:bottom w:val="single" w:sz="4" w:space="0" w:color="auto"/>
              <w:right w:val="single" w:sz="4" w:space="0" w:color="auto"/>
            </w:tcBorders>
            <w:vAlign w:val="center"/>
          </w:tcPr>
          <w:p w14:paraId="2295C57A" w14:textId="77777777" w:rsidR="005E60A5" w:rsidRDefault="006629B0">
            <w:pPr>
              <w:jc w:val="center"/>
            </w:pPr>
            <w:r>
              <w:t>3</w:t>
            </w:r>
          </w:p>
        </w:tc>
        <w:tc>
          <w:tcPr>
            <w:tcW w:w="716" w:type="dxa"/>
            <w:tcBorders>
              <w:top w:val="single" w:sz="4" w:space="0" w:color="auto"/>
              <w:left w:val="single" w:sz="4" w:space="0" w:color="auto"/>
              <w:bottom w:val="single" w:sz="4" w:space="0" w:color="auto"/>
              <w:right w:val="single" w:sz="4" w:space="0" w:color="auto"/>
            </w:tcBorders>
            <w:vAlign w:val="center"/>
          </w:tcPr>
          <w:p w14:paraId="66C5A8AB" w14:textId="77777777" w:rsidR="005E60A5" w:rsidRDefault="005E60A5">
            <w:pPr>
              <w:jc w:val="center"/>
            </w:pPr>
          </w:p>
        </w:tc>
        <w:tc>
          <w:tcPr>
            <w:tcW w:w="716" w:type="dxa"/>
            <w:tcBorders>
              <w:top w:val="single" w:sz="4" w:space="0" w:color="auto"/>
              <w:left w:val="single" w:sz="4" w:space="0" w:color="auto"/>
              <w:bottom w:val="single" w:sz="4" w:space="0" w:color="auto"/>
              <w:right w:val="single" w:sz="4" w:space="0" w:color="auto"/>
            </w:tcBorders>
            <w:vAlign w:val="center"/>
          </w:tcPr>
          <w:p w14:paraId="47E48FAC" w14:textId="77777777" w:rsidR="005E60A5" w:rsidRDefault="005E60A5">
            <w:pPr>
              <w:jc w:val="center"/>
            </w:pPr>
          </w:p>
        </w:tc>
        <w:tc>
          <w:tcPr>
            <w:tcW w:w="447" w:type="dxa"/>
            <w:tcBorders>
              <w:top w:val="single" w:sz="4" w:space="0" w:color="auto"/>
              <w:left w:val="single" w:sz="4" w:space="0" w:color="auto"/>
              <w:bottom w:val="single" w:sz="4" w:space="0" w:color="auto"/>
              <w:right w:val="single" w:sz="4" w:space="0" w:color="auto"/>
            </w:tcBorders>
            <w:vAlign w:val="center"/>
          </w:tcPr>
          <w:p w14:paraId="26689460" w14:textId="77777777" w:rsidR="005E60A5" w:rsidRDefault="006629B0">
            <w:pPr>
              <w:jc w:val="center"/>
            </w:pPr>
            <w:r>
              <w:rPr>
                <w:rFonts w:hint="eastAsia"/>
              </w:rPr>
              <w:t>1</w:t>
            </w:r>
          </w:p>
        </w:tc>
        <w:tc>
          <w:tcPr>
            <w:tcW w:w="519" w:type="dxa"/>
            <w:tcBorders>
              <w:top w:val="single" w:sz="4" w:space="0" w:color="auto"/>
              <w:left w:val="single" w:sz="4" w:space="0" w:color="auto"/>
              <w:bottom w:val="single" w:sz="4" w:space="0" w:color="auto"/>
              <w:right w:val="single" w:sz="4" w:space="0" w:color="auto"/>
            </w:tcBorders>
            <w:vAlign w:val="center"/>
          </w:tcPr>
          <w:p w14:paraId="1510E704" w14:textId="77777777" w:rsidR="005E60A5" w:rsidRDefault="006629B0">
            <w:pPr>
              <w:jc w:val="center"/>
            </w:pPr>
            <w:r>
              <w:t>1</w:t>
            </w:r>
          </w:p>
        </w:tc>
        <w:tc>
          <w:tcPr>
            <w:tcW w:w="819" w:type="dxa"/>
            <w:tcBorders>
              <w:top w:val="single" w:sz="4" w:space="0" w:color="auto"/>
              <w:left w:val="single" w:sz="4" w:space="0" w:color="auto"/>
              <w:bottom w:val="single" w:sz="4" w:space="0" w:color="auto"/>
              <w:right w:val="single" w:sz="4" w:space="0" w:color="auto"/>
            </w:tcBorders>
            <w:vAlign w:val="center"/>
          </w:tcPr>
          <w:p w14:paraId="447B4A83" w14:textId="77777777" w:rsidR="005E60A5" w:rsidRDefault="006629B0">
            <w:pPr>
              <w:jc w:val="center"/>
            </w:pPr>
            <w:r>
              <w:rPr>
                <w:rFonts w:hint="eastAsia"/>
              </w:rPr>
              <w:t>20</w:t>
            </w:r>
          </w:p>
        </w:tc>
      </w:tr>
      <w:tr w:rsidR="005E60A5" w14:paraId="05127970" w14:textId="77777777">
        <w:trPr>
          <w:trHeight w:hRule="exact" w:val="361"/>
        </w:trPr>
        <w:tc>
          <w:tcPr>
            <w:tcW w:w="1925" w:type="dxa"/>
            <w:tcBorders>
              <w:top w:val="single" w:sz="4" w:space="0" w:color="auto"/>
              <w:left w:val="single" w:sz="4" w:space="0" w:color="auto"/>
              <w:bottom w:val="single" w:sz="4" w:space="0" w:color="auto"/>
              <w:right w:val="single" w:sz="4" w:space="0" w:color="auto"/>
            </w:tcBorders>
            <w:vAlign w:val="center"/>
          </w:tcPr>
          <w:p w14:paraId="47A6C1A0" w14:textId="77777777" w:rsidR="005E60A5" w:rsidRDefault="006629B0">
            <w:pPr>
              <w:jc w:val="center"/>
            </w:pPr>
            <w:r>
              <w:rPr>
                <w:rFonts w:hint="eastAsia"/>
              </w:rPr>
              <w:t>二</w:t>
            </w:r>
          </w:p>
        </w:tc>
        <w:tc>
          <w:tcPr>
            <w:tcW w:w="1114" w:type="dxa"/>
            <w:tcBorders>
              <w:top w:val="single" w:sz="4" w:space="0" w:color="auto"/>
              <w:left w:val="single" w:sz="4" w:space="0" w:color="auto"/>
              <w:bottom w:val="single" w:sz="4" w:space="0" w:color="auto"/>
              <w:right w:val="single" w:sz="4" w:space="0" w:color="auto"/>
            </w:tcBorders>
            <w:vAlign w:val="center"/>
          </w:tcPr>
          <w:p w14:paraId="635EF588" w14:textId="77777777" w:rsidR="005E60A5" w:rsidRDefault="005E60A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14:paraId="4CFE5D83" w14:textId="77777777" w:rsidR="005E60A5" w:rsidRDefault="006629B0">
            <w:pPr>
              <w:jc w:val="center"/>
            </w:pPr>
            <w:r>
              <w:rPr>
                <w:rFonts w:hint="eastAsia"/>
              </w:rPr>
              <w:t>15</w:t>
            </w:r>
          </w:p>
        </w:tc>
        <w:tc>
          <w:tcPr>
            <w:tcW w:w="1146" w:type="dxa"/>
            <w:tcBorders>
              <w:top w:val="single" w:sz="4" w:space="0" w:color="auto"/>
              <w:left w:val="single" w:sz="4" w:space="0" w:color="auto"/>
              <w:bottom w:val="single" w:sz="4" w:space="0" w:color="auto"/>
              <w:right w:val="single" w:sz="4" w:space="0" w:color="auto"/>
            </w:tcBorders>
            <w:vAlign w:val="center"/>
          </w:tcPr>
          <w:p w14:paraId="55565523" w14:textId="77777777" w:rsidR="005E60A5" w:rsidRDefault="006629B0">
            <w:pPr>
              <w:jc w:val="center"/>
            </w:pPr>
            <w:r>
              <w:rPr>
                <w:rFonts w:hint="eastAsia"/>
              </w:rPr>
              <w:t>4</w:t>
            </w:r>
          </w:p>
        </w:tc>
        <w:tc>
          <w:tcPr>
            <w:tcW w:w="716" w:type="dxa"/>
            <w:tcBorders>
              <w:top w:val="single" w:sz="4" w:space="0" w:color="auto"/>
              <w:left w:val="single" w:sz="4" w:space="0" w:color="auto"/>
              <w:bottom w:val="single" w:sz="4" w:space="0" w:color="auto"/>
              <w:right w:val="single" w:sz="4" w:space="0" w:color="auto"/>
            </w:tcBorders>
            <w:vAlign w:val="center"/>
          </w:tcPr>
          <w:p w14:paraId="6C0D04CA" w14:textId="77777777" w:rsidR="005E60A5" w:rsidRDefault="005E60A5">
            <w:pPr>
              <w:jc w:val="center"/>
            </w:pPr>
          </w:p>
        </w:tc>
        <w:tc>
          <w:tcPr>
            <w:tcW w:w="716" w:type="dxa"/>
            <w:tcBorders>
              <w:top w:val="single" w:sz="4" w:space="0" w:color="auto"/>
              <w:left w:val="single" w:sz="4" w:space="0" w:color="auto"/>
              <w:bottom w:val="single" w:sz="4" w:space="0" w:color="auto"/>
              <w:right w:val="single" w:sz="4" w:space="0" w:color="auto"/>
            </w:tcBorders>
            <w:vAlign w:val="center"/>
          </w:tcPr>
          <w:p w14:paraId="4A7DBADC" w14:textId="77777777" w:rsidR="005E60A5" w:rsidRDefault="005E60A5">
            <w:pPr>
              <w:jc w:val="center"/>
            </w:pPr>
          </w:p>
        </w:tc>
        <w:tc>
          <w:tcPr>
            <w:tcW w:w="447" w:type="dxa"/>
            <w:tcBorders>
              <w:top w:val="single" w:sz="4" w:space="0" w:color="auto"/>
              <w:left w:val="single" w:sz="4" w:space="0" w:color="auto"/>
              <w:bottom w:val="single" w:sz="4" w:space="0" w:color="auto"/>
              <w:right w:val="single" w:sz="4" w:space="0" w:color="auto"/>
            </w:tcBorders>
            <w:vAlign w:val="center"/>
          </w:tcPr>
          <w:p w14:paraId="54765EF7" w14:textId="77777777" w:rsidR="005E60A5" w:rsidRDefault="006629B0">
            <w:pPr>
              <w:jc w:val="center"/>
            </w:pPr>
            <w:r>
              <w:rPr>
                <w:rFonts w:hint="eastAsia"/>
              </w:rPr>
              <w:t>1</w:t>
            </w:r>
          </w:p>
        </w:tc>
        <w:tc>
          <w:tcPr>
            <w:tcW w:w="519" w:type="dxa"/>
            <w:tcBorders>
              <w:top w:val="single" w:sz="4" w:space="0" w:color="auto"/>
              <w:left w:val="single" w:sz="4" w:space="0" w:color="auto"/>
              <w:bottom w:val="single" w:sz="4" w:space="0" w:color="auto"/>
              <w:right w:val="single" w:sz="4" w:space="0" w:color="auto"/>
            </w:tcBorders>
            <w:vAlign w:val="center"/>
          </w:tcPr>
          <w:p w14:paraId="5C2609CA" w14:textId="77777777" w:rsidR="005E60A5" w:rsidRDefault="005E60A5">
            <w:pPr>
              <w:jc w:val="center"/>
            </w:pPr>
          </w:p>
        </w:tc>
        <w:tc>
          <w:tcPr>
            <w:tcW w:w="819" w:type="dxa"/>
            <w:tcBorders>
              <w:top w:val="single" w:sz="4" w:space="0" w:color="auto"/>
              <w:left w:val="single" w:sz="4" w:space="0" w:color="auto"/>
              <w:bottom w:val="single" w:sz="4" w:space="0" w:color="auto"/>
              <w:right w:val="single" w:sz="4" w:space="0" w:color="auto"/>
            </w:tcBorders>
            <w:vAlign w:val="center"/>
          </w:tcPr>
          <w:p w14:paraId="3A525EFA" w14:textId="77777777" w:rsidR="005E60A5" w:rsidRDefault="006629B0">
            <w:pPr>
              <w:jc w:val="center"/>
            </w:pPr>
            <w:r>
              <w:rPr>
                <w:rFonts w:hint="eastAsia"/>
              </w:rPr>
              <w:t>20</w:t>
            </w:r>
          </w:p>
        </w:tc>
      </w:tr>
      <w:tr w:rsidR="005E60A5" w14:paraId="659C3E74" w14:textId="77777777">
        <w:trPr>
          <w:trHeight w:hRule="exact" w:val="361"/>
        </w:trPr>
        <w:tc>
          <w:tcPr>
            <w:tcW w:w="1925" w:type="dxa"/>
            <w:tcBorders>
              <w:top w:val="single" w:sz="4" w:space="0" w:color="auto"/>
              <w:left w:val="single" w:sz="4" w:space="0" w:color="auto"/>
              <w:bottom w:val="single" w:sz="4" w:space="0" w:color="auto"/>
              <w:right w:val="single" w:sz="4" w:space="0" w:color="auto"/>
            </w:tcBorders>
            <w:vAlign w:val="center"/>
          </w:tcPr>
          <w:p w14:paraId="30C95E48" w14:textId="77777777" w:rsidR="005E60A5" w:rsidRDefault="006629B0">
            <w:pPr>
              <w:jc w:val="center"/>
            </w:pPr>
            <w:r>
              <w:rPr>
                <w:rFonts w:hint="eastAsia"/>
              </w:rPr>
              <w:t>三</w:t>
            </w:r>
          </w:p>
        </w:tc>
        <w:tc>
          <w:tcPr>
            <w:tcW w:w="1114" w:type="dxa"/>
            <w:tcBorders>
              <w:top w:val="single" w:sz="4" w:space="0" w:color="auto"/>
              <w:left w:val="single" w:sz="4" w:space="0" w:color="auto"/>
              <w:bottom w:val="single" w:sz="4" w:space="0" w:color="auto"/>
              <w:right w:val="single" w:sz="4" w:space="0" w:color="auto"/>
            </w:tcBorders>
            <w:vAlign w:val="center"/>
          </w:tcPr>
          <w:p w14:paraId="3832CA85" w14:textId="77777777" w:rsidR="005E60A5" w:rsidRDefault="005E60A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14:paraId="0F902C68" w14:textId="77777777" w:rsidR="005E60A5" w:rsidRDefault="006629B0">
            <w:pPr>
              <w:jc w:val="center"/>
            </w:pPr>
            <w:r>
              <w:rPr>
                <w:rFonts w:hint="eastAsia"/>
              </w:rPr>
              <w:t>15</w:t>
            </w:r>
          </w:p>
        </w:tc>
        <w:tc>
          <w:tcPr>
            <w:tcW w:w="1146" w:type="dxa"/>
            <w:tcBorders>
              <w:top w:val="single" w:sz="4" w:space="0" w:color="auto"/>
              <w:left w:val="single" w:sz="4" w:space="0" w:color="auto"/>
              <w:bottom w:val="single" w:sz="4" w:space="0" w:color="auto"/>
              <w:right w:val="single" w:sz="4" w:space="0" w:color="auto"/>
            </w:tcBorders>
            <w:vAlign w:val="center"/>
          </w:tcPr>
          <w:p w14:paraId="29044E53" w14:textId="77777777" w:rsidR="005E60A5" w:rsidRDefault="006629B0">
            <w:pPr>
              <w:jc w:val="center"/>
            </w:pPr>
            <w:r>
              <w:rPr>
                <w:rFonts w:hint="eastAsia"/>
              </w:rPr>
              <w:t>4</w:t>
            </w:r>
          </w:p>
        </w:tc>
        <w:tc>
          <w:tcPr>
            <w:tcW w:w="716" w:type="dxa"/>
            <w:tcBorders>
              <w:top w:val="single" w:sz="4" w:space="0" w:color="auto"/>
              <w:left w:val="single" w:sz="4" w:space="0" w:color="auto"/>
              <w:bottom w:val="single" w:sz="4" w:space="0" w:color="auto"/>
              <w:right w:val="single" w:sz="4" w:space="0" w:color="auto"/>
            </w:tcBorders>
            <w:vAlign w:val="center"/>
          </w:tcPr>
          <w:p w14:paraId="253D9700" w14:textId="77777777" w:rsidR="005E60A5" w:rsidRDefault="005E60A5">
            <w:pPr>
              <w:jc w:val="center"/>
            </w:pPr>
          </w:p>
        </w:tc>
        <w:tc>
          <w:tcPr>
            <w:tcW w:w="716" w:type="dxa"/>
            <w:tcBorders>
              <w:top w:val="single" w:sz="4" w:space="0" w:color="auto"/>
              <w:left w:val="single" w:sz="4" w:space="0" w:color="auto"/>
              <w:bottom w:val="single" w:sz="4" w:space="0" w:color="auto"/>
              <w:right w:val="single" w:sz="4" w:space="0" w:color="auto"/>
            </w:tcBorders>
            <w:vAlign w:val="center"/>
          </w:tcPr>
          <w:p w14:paraId="46D6B477" w14:textId="77777777" w:rsidR="005E60A5" w:rsidRDefault="005E60A5">
            <w:pPr>
              <w:jc w:val="center"/>
            </w:pPr>
          </w:p>
        </w:tc>
        <w:tc>
          <w:tcPr>
            <w:tcW w:w="447" w:type="dxa"/>
            <w:tcBorders>
              <w:top w:val="single" w:sz="4" w:space="0" w:color="auto"/>
              <w:left w:val="single" w:sz="4" w:space="0" w:color="auto"/>
              <w:bottom w:val="single" w:sz="4" w:space="0" w:color="auto"/>
              <w:right w:val="single" w:sz="4" w:space="0" w:color="auto"/>
            </w:tcBorders>
            <w:vAlign w:val="center"/>
          </w:tcPr>
          <w:p w14:paraId="35D60E6D" w14:textId="77777777" w:rsidR="005E60A5" w:rsidRDefault="006629B0">
            <w:pPr>
              <w:jc w:val="center"/>
            </w:pPr>
            <w:r>
              <w:rPr>
                <w:rFonts w:hint="eastAsia"/>
              </w:rPr>
              <w:t>1</w:t>
            </w:r>
          </w:p>
        </w:tc>
        <w:tc>
          <w:tcPr>
            <w:tcW w:w="519" w:type="dxa"/>
            <w:tcBorders>
              <w:top w:val="single" w:sz="4" w:space="0" w:color="auto"/>
              <w:left w:val="single" w:sz="4" w:space="0" w:color="auto"/>
              <w:bottom w:val="single" w:sz="4" w:space="0" w:color="auto"/>
              <w:right w:val="single" w:sz="4" w:space="0" w:color="auto"/>
            </w:tcBorders>
            <w:vAlign w:val="center"/>
          </w:tcPr>
          <w:p w14:paraId="6FF4333A" w14:textId="77777777" w:rsidR="005E60A5" w:rsidRDefault="005E60A5">
            <w:pPr>
              <w:jc w:val="center"/>
            </w:pPr>
          </w:p>
        </w:tc>
        <w:tc>
          <w:tcPr>
            <w:tcW w:w="819" w:type="dxa"/>
            <w:tcBorders>
              <w:top w:val="single" w:sz="4" w:space="0" w:color="auto"/>
              <w:left w:val="single" w:sz="4" w:space="0" w:color="auto"/>
              <w:bottom w:val="single" w:sz="4" w:space="0" w:color="auto"/>
              <w:right w:val="single" w:sz="4" w:space="0" w:color="auto"/>
            </w:tcBorders>
            <w:vAlign w:val="center"/>
          </w:tcPr>
          <w:p w14:paraId="065E2ACA" w14:textId="77777777" w:rsidR="005E60A5" w:rsidRDefault="006629B0">
            <w:pPr>
              <w:jc w:val="center"/>
            </w:pPr>
            <w:r>
              <w:rPr>
                <w:rFonts w:hint="eastAsia"/>
              </w:rPr>
              <w:t>20</w:t>
            </w:r>
          </w:p>
        </w:tc>
      </w:tr>
      <w:tr w:rsidR="005E60A5" w14:paraId="67E21BD4" w14:textId="77777777">
        <w:trPr>
          <w:trHeight w:hRule="exact" w:val="361"/>
        </w:trPr>
        <w:tc>
          <w:tcPr>
            <w:tcW w:w="1925" w:type="dxa"/>
            <w:tcBorders>
              <w:top w:val="single" w:sz="4" w:space="0" w:color="auto"/>
              <w:left w:val="single" w:sz="4" w:space="0" w:color="auto"/>
              <w:bottom w:val="single" w:sz="4" w:space="0" w:color="auto"/>
              <w:right w:val="single" w:sz="4" w:space="0" w:color="auto"/>
            </w:tcBorders>
            <w:vAlign w:val="center"/>
          </w:tcPr>
          <w:p w14:paraId="3614D563" w14:textId="77777777" w:rsidR="005E60A5" w:rsidRDefault="006629B0">
            <w:pPr>
              <w:jc w:val="center"/>
            </w:pPr>
            <w:r>
              <w:rPr>
                <w:rFonts w:hint="eastAsia"/>
              </w:rPr>
              <w:t>四</w:t>
            </w:r>
          </w:p>
        </w:tc>
        <w:tc>
          <w:tcPr>
            <w:tcW w:w="1114" w:type="dxa"/>
            <w:tcBorders>
              <w:top w:val="single" w:sz="4" w:space="0" w:color="auto"/>
              <w:left w:val="single" w:sz="4" w:space="0" w:color="auto"/>
              <w:bottom w:val="single" w:sz="4" w:space="0" w:color="auto"/>
              <w:right w:val="single" w:sz="4" w:space="0" w:color="auto"/>
            </w:tcBorders>
            <w:vAlign w:val="center"/>
          </w:tcPr>
          <w:p w14:paraId="584B0A5C" w14:textId="77777777" w:rsidR="005E60A5" w:rsidRDefault="005E60A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14:paraId="51D94BA1" w14:textId="77777777" w:rsidR="005E60A5" w:rsidRDefault="006629B0">
            <w:pPr>
              <w:jc w:val="center"/>
            </w:pPr>
            <w:r>
              <w:rPr>
                <w:rFonts w:hint="eastAsia"/>
              </w:rPr>
              <w:t>15</w:t>
            </w:r>
          </w:p>
        </w:tc>
        <w:tc>
          <w:tcPr>
            <w:tcW w:w="1146" w:type="dxa"/>
            <w:tcBorders>
              <w:top w:val="single" w:sz="4" w:space="0" w:color="auto"/>
              <w:left w:val="single" w:sz="4" w:space="0" w:color="auto"/>
              <w:bottom w:val="single" w:sz="4" w:space="0" w:color="auto"/>
              <w:right w:val="single" w:sz="4" w:space="0" w:color="auto"/>
            </w:tcBorders>
            <w:vAlign w:val="center"/>
          </w:tcPr>
          <w:p w14:paraId="18374206" w14:textId="77777777" w:rsidR="005E60A5" w:rsidRDefault="006629B0">
            <w:pPr>
              <w:jc w:val="center"/>
            </w:pPr>
            <w:r>
              <w:rPr>
                <w:rFonts w:hint="eastAsia"/>
              </w:rPr>
              <w:t>4</w:t>
            </w:r>
          </w:p>
        </w:tc>
        <w:tc>
          <w:tcPr>
            <w:tcW w:w="716" w:type="dxa"/>
            <w:tcBorders>
              <w:top w:val="single" w:sz="4" w:space="0" w:color="auto"/>
              <w:left w:val="single" w:sz="4" w:space="0" w:color="auto"/>
              <w:bottom w:val="single" w:sz="4" w:space="0" w:color="auto"/>
              <w:right w:val="single" w:sz="4" w:space="0" w:color="auto"/>
            </w:tcBorders>
            <w:vAlign w:val="center"/>
          </w:tcPr>
          <w:p w14:paraId="1AEC8E30" w14:textId="77777777" w:rsidR="005E60A5" w:rsidRDefault="005E60A5">
            <w:pPr>
              <w:jc w:val="center"/>
            </w:pPr>
          </w:p>
        </w:tc>
        <w:tc>
          <w:tcPr>
            <w:tcW w:w="716" w:type="dxa"/>
            <w:tcBorders>
              <w:top w:val="single" w:sz="4" w:space="0" w:color="auto"/>
              <w:left w:val="single" w:sz="4" w:space="0" w:color="auto"/>
              <w:bottom w:val="single" w:sz="4" w:space="0" w:color="auto"/>
              <w:right w:val="single" w:sz="4" w:space="0" w:color="auto"/>
            </w:tcBorders>
            <w:vAlign w:val="center"/>
          </w:tcPr>
          <w:p w14:paraId="00178F26" w14:textId="77777777" w:rsidR="005E60A5" w:rsidRDefault="005E60A5">
            <w:pPr>
              <w:jc w:val="center"/>
            </w:pPr>
          </w:p>
        </w:tc>
        <w:tc>
          <w:tcPr>
            <w:tcW w:w="447" w:type="dxa"/>
            <w:tcBorders>
              <w:top w:val="single" w:sz="4" w:space="0" w:color="auto"/>
              <w:left w:val="single" w:sz="4" w:space="0" w:color="auto"/>
              <w:bottom w:val="single" w:sz="4" w:space="0" w:color="auto"/>
              <w:right w:val="single" w:sz="4" w:space="0" w:color="auto"/>
            </w:tcBorders>
            <w:vAlign w:val="center"/>
          </w:tcPr>
          <w:p w14:paraId="22DB51C4" w14:textId="77777777" w:rsidR="005E60A5" w:rsidRDefault="006629B0">
            <w:pPr>
              <w:jc w:val="center"/>
            </w:pPr>
            <w:r>
              <w:rPr>
                <w:rFonts w:hint="eastAsia"/>
              </w:rPr>
              <w:t>1</w:t>
            </w:r>
          </w:p>
        </w:tc>
        <w:tc>
          <w:tcPr>
            <w:tcW w:w="519" w:type="dxa"/>
            <w:tcBorders>
              <w:top w:val="single" w:sz="4" w:space="0" w:color="auto"/>
              <w:left w:val="single" w:sz="4" w:space="0" w:color="auto"/>
              <w:bottom w:val="single" w:sz="4" w:space="0" w:color="auto"/>
              <w:right w:val="single" w:sz="4" w:space="0" w:color="auto"/>
            </w:tcBorders>
            <w:vAlign w:val="center"/>
          </w:tcPr>
          <w:p w14:paraId="52DC7F14" w14:textId="77777777" w:rsidR="005E60A5" w:rsidRDefault="005E60A5">
            <w:pPr>
              <w:jc w:val="center"/>
            </w:pPr>
          </w:p>
        </w:tc>
        <w:tc>
          <w:tcPr>
            <w:tcW w:w="819" w:type="dxa"/>
            <w:tcBorders>
              <w:top w:val="single" w:sz="4" w:space="0" w:color="auto"/>
              <w:left w:val="single" w:sz="4" w:space="0" w:color="auto"/>
              <w:bottom w:val="single" w:sz="4" w:space="0" w:color="auto"/>
              <w:right w:val="single" w:sz="4" w:space="0" w:color="auto"/>
            </w:tcBorders>
            <w:vAlign w:val="center"/>
          </w:tcPr>
          <w:p w14:paraId="7004168D" w14:textId="77777777" w:rsidR="005E60A5" w:rsidRDefault="006629B0">
            <w:pPr>
              <w:jc w:val="center"/>
            </w:pPr>
            <w:r>
              <w:rPr>
                <w:rFonts w:hint="eastAsia"/>
              </w:rPr>
              <w:t>20</w:t>
            </w:r>
          </w:p>
        </w:tc>
      </w:tr>
      <w:tr w:rsidR="005E60A5" w14:paraId="68702B9D" w14:textId="77777777">
        <w:trPr>
          <w:trHeight w:hRule="exact" w:val="361"/>
        </w:trPr>
        <w:tc>
          <w:tcPr>
            <w:tcW w:w="1925" w:type="dxa"/>
            <w:tcBorders>
              <w:top w:val="single" w:sz="4" w:space="0" w:color="auto"/>
              <w:left w:val="single" w:sz="4" w:space="0" w:color="auto"/>
              <w:bottom w:val="single" w:sz="4" w:space="0" w:color="auto"/>
              <w:right w:val="single" w:sz="4" w:space="0" w:color="auto"/>
            </w:tcBorders>
            <w:vAlign w:val="center"/>
          </w:tcPr>
          <w:p w14:paraId="6852708D" w14:textId="77777777" w:rsidR="005E60A5" w:rsidRDefault="006629B0">
            <w:pPr>
              <w:jc w:val="center"/>
            </w:pPr>
            <w:r>
              <w:rPr>
                <w:rFonts w:hint="eastAsia"/>
              </w:rPr>
              <w:t>五</w:t>
            </w:r>
          </w:p>
        </w:tc>
        <w:tc>
          <w:tcPr>
            <w:tcW w:w="1114" w:type="dxa"/>
            <w:tcBorders>
              <w:top w:val="single" w:sz="4" w:space="0" w:color="auto"/>
              <w:left w:val="single" w:sz="4" w:space="0" w:color="auto"/>
              <w:bottom w:val="single" w:sz="4" w:space="0" w:color="auto"/>
              <w:right w:val="single" w:sz="4" w:space="0" w:color="auto"/>
            </w:tcBorders>
            <w:vAlign w:val="center"/>
          </w:tcPr>
          <w:p w14:paraId="3DB4B793" w14:textId="77777777" w:rsidR="005E60A5" w:rsidRDefault="005E60A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14:paraId="58F360E3" w14:textId="77777777" w:rsidR="005E60A5" w:rsidRDefault="006629B0">
            <w:pPr>
              <w:jc w:val="center"/>
            </w:pPr>
            <w:r>
              <w:rPr>
                <w:rFonts w:hint="eastAsia"/>
              </w:rPr>
              <w:t>10</w:t>
            </w:r>
          </w:p>
        </w:tc>
        <w:tc>
          <w:tcPr>
            <w:tcW w:w="1146" w:type="dxa"/>
            <w:tcBorders>
              <w:top w:val="single" w:sz="4" w:space="0" w:color="auto"/>
              <w:left w:val="single" w:sz="4" w:space="0" w:color="auto"/>
              <w:bottom w:val="single" w:sz="4" w:space="0" w:color="auto"/>
              <w:right w:val="single" w:sz="4" w:space="0" w:color="auto"/>
            </w:tcBorders>
            <w:vAlign w:val="center"/>
          </w:tcPr>
          <w:p w14:paraId="0BD8C02E" w14:textId="77777777" w:rsidR="005E60A5" w:rsidRDefault="005E60A5">
            <w:pPr>
              <w:jc w:val="center"/>
            </w:pPr>
          </w:p>
        </w:tc>
        <w:tc>
          <w:tcPr>
            <w:tcW w:w="716" w:type="dxa"/>
            <w:tcBorders>
              <w:top w:val="single" w:sz="4" w:space="0" w:color="auto"/>
              <w:left w:val="single" w:sz="4" w:space="0" w:color="auto"/>
              <w:bottom w:val="single" w:sz="4" w:space="0" w:color="auto"/>
              <w:right w:val="single" w:sz="4" w:space="0" w:color="auto"/>
            </w:tcBorders>
            <w:vAlign w:val="center"/>
          </w:tcPr>
          <w:p w14:paraId="155164C7" w14:textId="77777777" w:rsidR="005E60A5" w:rsidRDefault="006629B0">
            <w:pPr>
              <w:jc w:val="center"/>
            </w:pPr>
            <w:r>
              <w:rPr>
                <w:rFonts w:hint="eastAsia"/>
              </w:rPr>
              <w:t>6</w:t>
            </w:r>
          </w:p>
        </w:tc>
        <w:tc>
          <w:tcPr>
            <w:tcW w:w="716" w:type="dxa"/>
            <w:tcBorders>
              <w:top w:val="single" w:sz="4" w:space="0" w:color="auto"/>
              <w:left w:val="single" w:sz="4" w:space="0" w:color="auto"/>
              <w:bottom w:val="single" w:sz="4" w:space="0" w:color="auto"/>
              <w:right w:val="single" w:sz="4" w:space="0" w:color="auto"/>
            </w:tcBorders>
            <w:vAlign w:val="center"/>
          </w:tcPr>
          <w:p w14:paraId="6E93E561" w14:textId="77777777" w:rsidR="005E60A5" w:rsidRDefault="006629B0">
            <w:pPr>
              <w:jc w:val="center"/>
            </w:pPr>
            <w:r>
              <w:rPr>
                <w:rFonts w:hint="eastAsia"/>
              </w:rPr>
              <w:t>4</w:t>
            </w:r>
          </w:p>
        </w:tc>
        <w:tc>
          <w:tcPr>
            <w:tcW w:w="447" w:type="dxa"/>
            <w:tcBorders>
              <w:top w:val="single" w:sz="4" w:space="0" w:color="auto"/>
              <w:left w:val="single" w:sz="4" w:space="0" w:color="auto"/>
              <w:bottom w:val="single" w:sz="4" w:space="0" w:color="auto"/>
              <w:right w:val="single" w:sz="4" w:space="0" w:color="auto"/>
            </w:tcBorders>
            <w:vAlign w:val="center"/>
          </w:tcPr>
          <w:p w14:paraId="3AD3B832" w14:textId="77777777" w:rsidR="005E60A5" w:rsidRDefault="005E60A5">
            <w:pPr>
              <w:jc w:val="center"/>
            </w:pPr>
          </w:p>
        </w:tc>
        <w:tc>
          <w:tcPr>
            <w:tcW w:w="519" w:type="dxa"/>
            <w:tcBorders>
              <w:top w:val="single" w:sz="4" w:space="0" w:color="auto"/>
              <w:left w:val="single" w:sz="4" w:space="0" w:color="auto"/>
              <w:bottom w:val="single" w:sz="4" w:space="0" w:color="auto"/>
              <w:right w:val="single" w:sz="4" w:space="0" w:color="auto"/>
            </w:tcBorders>
            <w:vAlign w:val="center"/>
          </w:tcPr>
          <w:p w14:paraId="674E16AD" w14:textId="77777777" w:rsidR="005E60A5" w:rsidRDefault="005E60A5">
            <w:pPr>
              <w:jc w:val="center"/>
            </w:pPr>
          </w:p>
        </w:tc>
        <w:tc>
          <w:tcPr>
            <w:tcW w:w="819" w:type="dxa"/>
            <w:tcBorders>
              <w:top w:val="single" w:sz="4" w:space="0" w:color="auto"/>
              <w:left w:val="single" w:sz="4" w:space="0" w:color="auto"/>
              <w:bottom w:val="single" w:sz="4" w:space="0" w:color="auto"/>
              <w:right w:val="single" w:sz="4" w:space="0" w:color="auto"/>
            </w:tcBorders>
            <w:vAlign w:val="center"/>
          </w:tcPr>
          <w:p w14:paraId="39C8D3BF" w14:textId="77777777" w:rsidR="005E60A5" w:rsidRDefault="006629B0">
            <w:pPr>
              <w:jc w:val="center"/>
            </w:pPr>
            <w:r>
              <w:rPr>
                <w:rFonts w:hint="eastAsia"/>
              </w:rPr>
              <w:t>20</w:t>
            </w:r>
          </w:p>
        </w:tc>
      </w:tr>
      <w:tr w:rsidR="005E60A5" w14:paraId="30D1448C" w14:textId="77777777">
        <w:trPr>
          <w:trHeight w:hRule="exact" w:val="361"/>
        </w:trPr>
        <w:tc>
          <w:tcPr>
            <w:tcW w:w="1925" w:type="dxa"/>
            <w:tcBorders>
              <w:top w:val="single" w:sz="4" w:space="0" w:color="auto"/>
              <w:left w:val="single" w:sz="4" w:space="0" w:color="auto"/>
              <w:bottom w:val="single" w:sz="4" w:space="0" w:color="auto"/>
              <w:right w:val="single" w:sz="4" w:space="0" w:color="auto"/>
            </w:tcBorders>
            <w:vAlign w:val="center"/>
          </w:tcPr>
          <w:p w14:paraId="32460F16" w14:textId="77777777" w:rsidR="005E60A5" w:rsidRDefault="006629B0">
            <w:pPr>
              <w:jc w:val="center"/>
            </w:pPr>
            <w:r>
              <w:rPr>
                <w:rFonts w:hint="eastAsia"/>
              </w:rPr>
              <w:t>六</w:t>
            </w:r>
          </w:p>
        </w:tc>
        <w:tc>
          <w:tcPr>
            <w:tcW w:w="1114" w:type="dxa"/>
            <w:tcBorders>
              <w:top w:val="single" w:sz="4" w:space="0" w:color="auto"/>
              <w:left w:val="single" w:sz="4" w:space="0" w:color="auto"/>
              <w:bottom w:val="single" w:sz="4" w:space="0" w:color="auto"/>
              <w:right w:val="single" w:sz="4" w:space="0" w:color="auto"/>
            </w:tcBorders>
            <w:vAlign w:val="center"/>
          </w:tcPr>
          <w:p w14:paraId="44BD8BCB" w14:textId="77777777" w:rsidR="005E60A5" w:rsidRDefault="005E60A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14:paraId="36A8CB8E" w14:textId="77777777" w:rsidR="005E60A5" w:rsidRDefault="005E60A5">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14:paraId="0495D424" w14:textId="77777777" w:rsidR="005E60A5" w:rsidRDefault="005E60A5">
            <w:pPr>
              <w:jc w:val="center"/>
            </w:pPr>
          </w:p>
        </w:tc>
        <w:tc>
          <w:tcPr>
            <w:tcW w:w="716" w:type="dxa"/>
            <w:tcBorders>
              <w:top w:val="single" w:sz="4" w:space="0" w:color="auto"/>
              <w:left w:val="single" w:sz="4" w:space="0" w:color="auto"/>
              <w:bottom w:val="single" w:sz="4" w:space="0" w:color="auto"/>
              <w:right w:val="single" w:sz="4" w:space="0" w:color="auto"/>
            </w:tcBorders>
            <w:vAlign w:val="center"/>
          </w:tcPr>
          <w:p w14:paraId="02F81C7C" w14:textId="77777777" w:rsidR="005E60A5" w:rsidRDefault="005E60A5">
            <w:pPr>
              <w:jc w:val="center"/>
            </w:pPr>
          </w:p>
        </w:tc>
        <w:tc>
          <w:tcPr>
            <w:tcW w:w="716" w:type="dxa"/>
            <w:tcBorders>
              <w:top w:val="single" w:sz="4" w:space="0" w:color="auto"/>
              <w:left w:val="single" w:sz="4" w:space="0" w:color="auto"/>
              <w:bottom w:val="single" w:sz="4" w:space="0" w:color="auto"/>
              <w:right w:val="single" w:sz="4" w:space="0" w:color="auto"/>
            </w:tcBorders>
            <w:vAlign w:val="center"/>
          </w:tcPr>
          <w:p w14:paraId="03696564" w14:textId="77777777" w:rsidR="005E60A5" w:rsidRDefault="006629B0">
            <w:pPr>
              <w:jc w:val="center"/>
            </w:pPr>
            <w:r>
              <w:rPr>
                <w:rFonts w:hint="eastAsia"/>
              </w:rPr>
              <w:t>20</w:t>
            </w:r>
          </w:p>
        </w:tc>
        <w:tc>
          <w:tcPr>
            <w:tcW w:w="447" w:type="dxa"/>
            <w:tcBorders>
              <w:top w:val="single" w:sz="4" w:space="0" w:color="auto"/>
              <w:left w:val="single" w:sz="4" w:space="0" w:color="auto"/>
              <w:bottom w:val="single" w:sz="4" w:space="0" w:color="auto"/>
              <w:right w:val="single" w:sz="4" w:space="0" w:color="auto"/>
            </w:tcBorders>
            <w:vAlign w:val="center"/>
          </w:tcPr>
          <w:p w14:paraId="7D636479" w14:textId="77777777" w:rsidR="005E60A5" w:rsidRDefault="005E60A5">
            <w:pPr>
              <w:jc w:val="center"/>
            </w:pPr>
          </w:p>
        </w:tc>
        <w:tc>
          <w:tcPr>
            <w:tcW w:w="519" w:type="dxa"/>
            <w:tcBorders>
              <w:top w:val="single" w:sz="4" w:space="0" w:color="auto"/>
              <w:left w:val="single" w:sz="4" w:space="0" w:color="auto"/>
              <w:bottom w:val="single" w:sz="4" w:space="0" w:color="auto"/>
              <w:right w:val="single" w:sz="4" w:space="0" w:color="auto"/>
            </w:tcBorders>
            <w:vAlign w:val="center"/>
          </w:tcPr>
          <w:p w14:paraId="6912812A" w14:textId="77777777" w:rsidR="005E60A5" w:rsidRDefault="005E60A5">
            <w:pPr>
              <w:jc w:val="center"/>
            </w:pPr>
          </w:p>
        </w:tc>
        <w:tc>
          <w:tcPr>
            <w:tcW w:w="819" w:type="dxa"/>
            <w:tcBorders>
              <w:top w:val="single" w:sz="4" w:space="0" w:color="auto"/>
              <w:left w:val="single" w:sz="4" w:space="0" w:color="auto"/>
              <w:bottom w:val="single" w:sz="4" w:space="0" w:color="auto"/>
              <w:right w:val="single" w:sz="4" w:space="0" w:color="auto"/>
            </w:tcBorders>
            <w:vAlign w:val="center"/>
          </w:tcPr>
          <w:p w14:paraId="05F205B2" w14:textId="77777777" w:rsidR="005E60A5" w:rsidRDefault="006629B0">
            <w:pPr>
              <w:jc w:val="center"/>
            </w:pPr>
            <w:r>
              <w:rPr>
                <w:rFonts w:hint="eastAsia"/>
              </w:rPr>
              <w:t>20</w:t>
            </w:r>
          </w:p>
        </w:tc>
      </w:tr>
    </w:tbl>
    <w:p w14:paraId="673F8241"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lastRenderedPageBreak/>
        <w:t>实施保障</w:t>
      </w:r>
    </w:p>
    <w:p w14:paraId="0A74D7D3" w14:textId="77777777" w:rsidR="005E60A5" w:rsidRDefault="006629B0">
      <w:pPr>
        <w:numPr>
          <w:ilvl w:val="0"/>
          <w:numId w:val="2"/>
        </w:numPr>
        <w:outlineLvl w:val="0"/>
        <w:rPr>
          <w:rFonts w:ascii="黑体" w:eastAsia="黑体" w:hAnsi="黑体"/>
          <w:b/>
        </w:rPr>
      </w:pPr>
      <w:r>
        <w:rPr>
          <w:rFonts w:ascii="黑体" w:eastAsia="黑体" w:hAnsi="黑体" w:hint="eastAsia"/>
          <w:b/>
        </w:rPr>
        <w:t>师资队伍</w:t>
      </w:r>
    </w:p>
    <w:p w14:paraId="3F8875D2" w14:textId="77777777" w:rsidR="005E60A5" w:rsidRDefault="006629B0">
      <w:pPr>
        <w:numPr>
          <w:ilvl w:val="0"/>
          <w:numId w:val="3"/>
        </w:numPr>
        <w:outlineLvl w:val="1"/>
      </w:pPr>
      <w:r>
        <w:rPr>
          <w:rFonts w:hint="eastAsia"/>
        </w:rPr>
        <w:t>专任教师任职资格</w:t>
      </w:r>
    </w:p>
    <w:p w14:paraId="711CCDA8" w14:textId="77777777" w:rsidR="005E60A5" w:rsidRDefault="006629B0">
      <w:pPr>
        <w:ind w:left="413"/>
      </w:pPr>
      <w:r>
        <w:rPr>
          <w:rFonts w:hint="eastAsia"/>
        </w:rPr>
        <w:t xml:space="preserve">(1) </w:t>
      </w:r>
      <w:r>
        <w:rPr>
          <w:rFonts w:hint="eastAsia"/>
        </w:rPr>
        <w:t>具有良好的职业素养、职业道德及现代的职教理念，具有可持续发展的能力。</w:t>
      </w:r>
    </w:p>
    <w:p w14:paraId="790A9419" w14:textId="77777777" w:rsidR="005E60A5" w:rsidRDefault="006629B0">
      <w:pPr>
        <w:ind w:left="413"/>
      </w:pPr>
      <w:r>
        <w:rPr>
          <w:rFonts w:hint="eastAsia"/>
        </w:rPr>
        <w:t xml:space="preserve">(2) </w:t>
      </w:r>
      <w:r>
        <w:rPr>
          <w:rFonts w:hint="eastAsia"/>
        </w:rPr>
        <w:t>具有先进的电气自动化专业知识。</w:t>
      </w:r>
    </w:p>
    <w:p w14:paraId="25E07CD8" w14:textId="77777777" w:rsidR="005E60A5" w:rsidRDefault="006629B0">
      <w:pPr>
        <w:ind w:left="413"/>
      </w:pPr>
      <w:r>
        <w:rPr>
          <w:rFonts w:hint="eastAsia"/>
        </w:rPr>
        <w:t xml:space="preserve">(3) </w:t>
      </w:r>
      <w:r>
        <w:rPr>
          <w:rFonts w:hint="eastAsia"/>
        </w:rPr>
        <w:t>能够调配、规划实验实训设备，完善符合现代教学方式的教学场所。</w:t>
      </w:r>
    </w:p>
    <w:p w14:paraId="30222464" w14:textId="77777777" w:rsidR="005E60A5" w:rsidRDefault="006629B0">
      <w:pPr>
        <w:ind w:left="413"/>
      </w:pPr>
      <w:r>
        <w:rPr>
          <w:rFonts w:hint="eastAsia"/>
        </w:rPr>
        <w:t xml:space="preserve">(4) </w:t>
      </w:r>
      <w:r>
        <w:rPr>
          <w:rFonts w:hint="eastAsia"/>
        </w:rPr>
        <w:t>能够指导高职学生完成高质量的企业实习和毕业设计。</w:t>
      </w:r>
    </w:p>
    <w:p w14:paraId="28DAD377" w14:textId="77777777" w:rsidR="005E60A5" w:rsidRDefault="006629B0">
      <w:pPr>
        <w:ind w:left="413"/>
      </w:pPr>
      <w:r>
        <w:rPr>
          <w:rFonts w:hint="eastAsia"/>
        </w:rPr>
        <w:t xml:space="preserve">(5) </w:t>
      </w:r>
      <w:r>
        <w:rPr>
          <w:rFonts w:hint="eastAsia"/>
        </w:rPr>
        <w:t>能够为企业工程技术人员开设专业技术短训班。</w:t>
      </w:r>
    </w:p>
    <w:p w14:paraId="6DEF4C7A" w14:textId="77777777" w:rsidR="005E60A5" w:rsidRDefault="006629B0">
      <w:pPr>
        <w:ind w:left="413"/>
      </w:pPr>
      <w:r>
        <w:rPr>
          <w:rFonts w:hint="eastAsia"/>
        </w:rPr>
        <w:t xml:space="preserve">(6) </w:t>
      </w:r>
      <w:r>
        <w:rPr>
          <w:rFonts w:hint="eastAsia"/>
        </w:rPr>
        <w:t>能够胜任校企合作工作，为企业提供技术服务、解决企业实际问题。</w:t>
      </w:r>
    </w:p>
    <w:p w14:paraId="1055D2C5" w14:textId="77777777" w:rsidR="005E60A5" w:rsidRDefault="006629B0">
      <w:pPr>
        <w:ind w:left="413"/>
      </w:pPr>
      <w:r>
        <w:rPr>
          <w:rFonts w:hint="eastAsia"/>
        </w:rPr>
        <w:t xml:space="preserve">(7) </w:t>
      </w:r>
      <w:r>
        <w:rPr>
          <w:rFonts w:hint="eastAsia"/>
        </w:rPr>
        <w:t>专任骨干教师要具有定期在企业挂职锻炼（在企业生产一线从事汽车维修技术）的经历，具有中、高级以上的资格证书（含具有中、高技术职称或中、高级技工证书）。</w:t>
      </w:r>
    </w:p>
    <w:p w14:paraId="47837927" w14:textId="77777777" w:rsidR="005E60A5" w:rsidRDefault="006629B0">
      <w:pPr>
        <w:ind w:left="413"/>
      </w:pPr>
      <w:r>
        <w:rPr>
          <w:rFonts w:hint="eastAsia"/>
        </w:rPr>
        <w:t xml:space="preserve">(8) </w:t>
      </w:r>
      <w:r>
        <w:rPr>
          <w:rFonts w:hint="eastAsia"/>
        </w:rPr>
        <w:t>专任骨干教师应接受过职业教育教学方法论的培训，具有开发专业课程的能力，能够指导新教师完成上岗实习工作。</w:t>
      </w:r>
    </w:p>
    <w:p w14:paraId="19CB9FBE" w14:textId="77777777" w:rsidR="005E60A5" w:rsidRDefault="006629B0">
      <w:pPr>
        <w:ind w:left="413"/>
      </w:pPr>
      <w:r>
        <w:rPr>
          <w:rFonts w:hint="eastAsia"/>
        </w:rPr>
        <w:t>(9)</w:t>
      </w:r>
      <w:r>
        <w:rPr>
          <w:rFonts w:hint="eastAsia"/>
        </w:rPr>
        <w:t>专任青年教师要具备在企业实习一年的工作经历，并经过教师岗前培训，方能从事教学工作。</w:t>
      </w:r>
    </w:p>
    <w:p w14:paraId="33BBF5F2" w14:textId="77777777" w:rsidR="005E60A5" w:rsidRDefault="006629B0">
      <w:pPr>
        <w:numPr>
          <w:ilvl w:val="0"/>
          <w:numId w:val="3"/>
        </w:numPr>
        <w:outlineLvl w:val="1"/>
      </w:pPr>
      <w:r>
        <w:rPr>
          <w:rFonts w:hint="eastAsia"/>
        </w:rPr>
        <w:t>兼课教师任职资格</w:t>
      </w:r>
    </w:p>
    <w:p w14:paraId="4CD7080D" w14:textId="77777777" w:rsidR="005E60A5" w:rsidRDefault="006629B0">
      <w:pPr>
        <w:pStyle w:val="af0"/>
      </w:pPr>
      <w:r>
        <w:rPr>
          <w:rFonts w:hint="eastAsia"/>
        </w:rPr>
        <w:t>(1)</w:t>
      </w:r>
      <w:r>
        <w:rPr>
          <w:rFonts w:hint="eastAsia"/>
        </w:rPr>
        <w:t>包括课程任课教师和顶岗实习指导教师。</w:t>
      </w:r>
    </w:p>
    <w:p w14:paraId="705CAAF8" w14:textId="77777777" w:rsidR="005E60A5" w:rsidRDefault="006629B0">
      <w:pPr>
        <w:pStyle w:val="af0"/>
      </w:pPr>
      <w:r>
        <w:rPr>
          <w:rFonts w:hint="eastAsia"/>
        </w:rPr>
        <w:t>(2)</w:t>
      </w:r>
      <w:r>
        <w:rPr>
          <w:rFonts w:hint="eastAsia"/>
        </w:rPr>
        <w:t>具有工程师、技师职称的技术人员，现岗在企业及连续工作</w:t>
      </w:r>
      <w:r>
        <w:rPr>
          <w:rFonts w:hint="eastAsia"/>
        </w:rPr>
        <w:t>5</w:t>
      </w:r>
      <w:r>
        <w:rPr>
          <w:rFonts w:hint="eastAsia"/>
        </w:rPr>
        <w:t>年以上，在专业技术与技能方面具有较高水</w:t>
      </w:r>
      <w:r>
        <w:rPr>
          <w:rFonts w:hint="eastAsia"/>
        </w:rPr>
        <w:t>平。</w:t>
      </w:r>
    </w:p>
    <w:p w14:paraId="2E17DA8A" w14:textId="77777777" w:rsidR="005E60A5" w:rsidRDefault="006629B0">
      <w:pPr>
        <w:pStyle w:val="af0"/>
      </w:pPr>
      <w:r>
        <w:rPr>
          <w:rFonts w:hint="eastAsia"/>
        </w:rPr>
        <w:t>(3)</w:t>
      </w:r>
      <w:r>
        <w:rPr>
          <w:rFonts w:hint="eastAsia"/>
        </w:rPr>
        <w:t>具有良好语言表达能力，通过教学法培训合格后，主要承担实训教学或顶岗实习指导教师工作。</w:t>
      </w:r>
    </w:p>
    <w:p w14:paraId="6427B014" w14:textId="77777777" w:rsidR="005E60A5" w:rsidRDefault="006629B0">
      <w:pPr>
        <w:numPr>
          <w:ilvl w:val="0"/>
          <w:numId w:val="3"/>
        </w:numPr>
        <w:outlineLvl w:val="1"/>
      </w:pPr>
      <w:r>
        <w:rPr>
          <w:rFonts w:hint="eastAsia"/>
        </w:rPr>
        <w:t>外聘兼职兼课教师任职资格</w:t>
      </w:r>
    </w:p>
    <w:p w14:paraId="619AE833" w14:textId="77777777" w:rsidR="005E60A5" w:rsidRDefault="006629B0">
      <w:pPr>
        <w:pStyle w:val="af0"/>
      </w:pPr>
      <w:r>
        <w:rPr>
          <w:rFonts w:hint="eastAsia"/>
        </w:rPr>
        <w:t xml:space="preserve">(1) </w:t>
      </w:r>
      <w:r>
        <w:rPr>
          <w:rFonts w:hint="eastAsia"/>
        </w:rPr>
        <w:t>热爱教育事业，遵纪守法，治学严谨，为人师表，具有良好的思想政治品质和职业道德。责任心、组织纪律性强，遵守学院的有关规章制度。</w:t>
      </w:r>
    </w:p>
    <w:p w14:paraId="0ECACCD0" w14:textId="77777777" w:rsidR="005E60A5" w:rsidRDefault="006629B0">
      <w:pPr>
        <w:pStyle w:val="af0"/>
      </w:pPr>
      <w:r>
        <w:rPr>
          <w:rFonts w:hint="eastAsia"/>
        </w:rPr>
        <w:t xml:space="preserve">(2) </w:t>
      </w:r>
      <w:r>
        <w:rPr>
          <w:rFonts w:hint="eastAsia"/>
        </w:rPr>
        <w:t>学位、资格及专业技术职务符合下列条件之一：</w:t>
      </w:r>
    </w:p>
    <w:p w14:paraId="15200AB4" w14:textId="77777777" w:rsidR="005E60A5" w:rsidRDefault="006629B0">
      <w:pPr>
        <w:pStyle w:val="af0"/>
      </w:pPr>
      <w:r>
        <w:rPr>
          <w:rFonts w:hint="eastAsia"/>
        </w:rPr>
        <w:t>①具有硕士及其以上学位（或在读硕士第二年）；</w:t>
      </w:r>
    </w:p>
    <w:p w14:paraId="09474547" w14:textId="77777777" w:rsidR="005E60A5" w:rsidRDefault="006629B0">
      <w:pPr>
        <w:pStyle w:val="af0"/>
      </w:pPr>
      <w:r>
        <w:rPr>
          <w:rFonts w:hint="eastAsia"/>
        </w:rPr>
        <w:t>②具有高等学校教师任职资格；</w:t>
      </w:r>
    </w:p>
    <w:p w14:paraId="0E397CE1" w14:textId="77777777" w:rsidR="005E60A5" w:rsidRDefault="006629B0">
      <w:pPr>
        <w:pStyle w:val="af0"/>
      </w:pPr>
      <w:r>
        <w:rPr>
          <w:rFonts w:hint="eastAsia"/>
        </w:rPr>
        <w:t>③具有其它任职资格且中级及其以上专业技术职务（至少有两年以上教学经历）。</w:t>
      </w:r>
    </w:p>
    <w:p w14:paraId="4E786D2C" w14:textId="77777777" w:rsidR="005E60A5" w:rsidRDefault="006629B0">
      <w:pPr>
        <w:pStyle w:val="af0"/>
      </w:pPr>
      <w:r>
        <w:rPr>
          <w:rFonts w:hint="eastAsia"/>
        </w:rPr>
        <w:t xml:space="preserve">(3) </w:t>
      </w:r>
      <w:r>
        <w:rPr>
          <w:rFonts w:hint="eastAsia"/>
        </w:rPr>
        <w:t>具有所承担课程的专业教育背景和专业水平。</w:t>
      </w:r>
    </w:p>
    <w:p w14:paraId="7D011BFB" w14:textId="77777777" w:rsidR="005E60A5" w:rsidRDefault="006629B0">
      <w:pPr>
        <w:pStyle w:val="af0"/>
      </w:pPr>
      <w:r>
        <w:rPr>
          <w:rFonts w:hint="eastAsia"/>
        </w:rPr>
        <w:t>(</w:t>
      </w:r>
      <w:r>
        <w:rPr>
          <w:rFonts w:hint="eastAsia"/>
        </w:rPr>
        <w:t xml:space="preserve">4) </w:t>
      </w:r>
      <w:r>
        <w:rPr>
          <w:rFonts w:hint="eastAsia"/>
        </w:rPr>
        <w:t>具有较强的教育教学能力，熟悉高等职业教育的教学规律。</w:t>
      </w:r>
    </w:p>
    <w:p w14:paraId="2E9B54B6" w14:textId="77777777" w:rsidR="005E60A5" w:rsidRDefault="006629B0">
      <w:pPr>
        <w:numPr>
          <w:ilvl w:val="0"/>
          <w:numId w:val="2"/>
        </w:numPr>
        <w:outlineLvl w:val="0"/>
        <w:rPr>
          <w:rFonts w:ascii="黑体" w:eastAsia="黑体" w:hAnsi="黑体"/>
          <w:b/>
        </w:rPr>
      </w:pPr>
      <w:r>
        <w:rPr>
          <w:rFonts w:ascii="黑体" w:eastAsia="黑体" w:hAnsi="黑体" w:hint="eastAsia"/>
          <w:b/>
        </w:rPr>
        <w:t>教学设施</w:t>
      </w:r>
    </w:p>
    <w:p w14:paraId="180D8C95" w14:textId="77777777" w:rsidR="005E60A5" w:rsidRDefault="006629B0">
      <w:pPr>
        <w:numPr>
          <w:ilvl w:val="0"/>
          <w:numId w:val="4"/>
        </w:numPr>
        <w:outlineLvl w:val="1"/>
      </w:pPr>
      <w:r>
        <w:rPr>
          <w:rFonts w:hint="eastAsia"/>
        </w:rPr>
        <w:t>校内外实训条件</w:t>
      </w:r>
    </w:p>
    <w:p w14:paraId="5AD6E806" w14:textId="77777777" w:rsidR="005E60A5" w:rsidRDefault="006629B0">
      <w:pPr>
        <w:pStyle w:val="af0"/>
      </w:pPr>
      <w:r>
        <w:rPr>
          <w:rFonts w:hint="eastAsia"/>
        </w:rPr>
        <w:t>(1)</w:t>
      </w:r>
      <w:r>
        <w:rPr>
          <w:rFonts w:hint="eastAsia"/>
        </w:rPr>
        <w:t>汽车专业基础理实一体化实训室</w:t>
      </w:r>
    </w:p>
    <w:p w14:paraId="01901B5B" w14:textId="77777777" w:rsidR="005E60A5" w:rsidRDefault="006629B0">
      <w:pPr>
        <w:pStyle w:val="af0"/>
      </w:pPr>
      <w:r>
        <w:rPr>
          <w:rFonts w:hint="eastAsia"/>
        </w:rPr>
        <w:t>服务课程：《汽车机械制图》、《汽车机械基础》、《汽车电工电子技术》等课程的实验、实训教学。</w:t>
      </w:r>
    </w:p>
    <w:p w14:paraId="10761820" w14:textId="77777777" w:rsidR="005E60A5" w:rsidRDefault="006629B0">
      <w:pPr>
        <w:pStyle w:val="af0"/>
      </w:pPr>
      <w:r>
        <w:rPr>
          <w:rFonts w:hint="eastAsia"/>
        </w:rPr>
        <w:t>基本配置：电工（电子）实验器材、电工（电子）教学实验板、交（直）流电压表、交（直）流电流表、兆欧表、数字万用表、电工工具、信号发生器、示波器、钳工台、钳工工具、机械机构拆装台架、机械传动拆装台架、机械拆装工具、制图仪器、制图版等。</w:t>
      </w:r>
    </w:p>
    <w:p w14:paraId="1D884198" w14:textId="77777777" w:rsidR="005E60A5" w:rsidRDefault="006629B0">
      <w:pPr>
        <w:pStyle w:val="af0"/>
      </w:pPr>
      <w:r>
        <w:rPr>
          <w:rFonts w:hint="eastAsia"/>
        </w:rPr>
        <w:t>(2)</w:t>
      </w:r>
      <w:r>
        <w:rPr>
          <w:rFonts w:hint="eastAsia"/>
        </w:rPr>
        <w:t>汽车发动机理实一体化实训室</w:t>
      </w:r>
    </w:p>
    <w:p w14:paraId="0F492B84" w14:textId="77777777" w:rsidR="005E60A5" w:rsidRDefault="006629B0">
      <w:pPr>
        <w:pStyle w:val="af0"/>
      </w:pPr>
      <w:r>
        <w:rPr>
          <w:rFonts w:hint="eastAsia"/>
        </w:rPr>
        <w:t>服务课程：《汽车发动机检测与维修》、《汽车发动机电控系统原理与检修》、《汽车检测与故障诊断》、《汽车配件及营销》等课程的实验、实训教学。</w:t>
      </w:r>
    </w:p>
    <w:p w14:paraId="05172722" w14:textId="77777777" w:rsidR="005E60A5" w:rsidRDefault="006629B0">
      <w:pPr>
        <w:pStyle w:val="af0"/>
      </w:pPr>
      <w:r>
        <w:rPr>
          <w:rFonts w:hint="eastAsia"/>
        </w:rPr>
        <w:t>基本配置：发动机点火系统实训板、发动机电子控制实训板、发动机试验台架、发动机拆装翻转台架、故障诊断检测仪、数</w:t>
      </w:r>
      <w:r>
        <w:rPr>
          <w:rFonts w:hint="eastAsia"/>
        </w:rPr>
        <w:t>字万用表、拆装维修工具。</w:t>
      </w:r>
      <w:r>
        <w:rPr>
          <w:rFonts w:hint="eastAsia"/>
        </w:rPr>
        <w:t xml:space="preserve"> </w:t>
      </w:r>
    </w:p>
    <w:p w14:paraId="6444F9B6" w14:textId="77777777" w:rsidR="005E60A5" w:rsidRDefault="006629B0">
      <w:pPr>
        <w:pStyle w:val="af0"/>
      </w:pPr>
      <w:r>
        <w:rPr>
          <w:rFonts w:hint="eastAsia"/>
        </w:rPr>
        <w:lastRenderedPageBreak/>
        <w:t>(3)</w:t>
      </w:r>
      <w:r>
        <w:rPr>
          <w:rFonts w:hint="eastAsia"/>
        </w:rPr>
        <w:t>汽车底盘理实一体化实训室</w:t>
      </w:r>
    </w:p>
    <w:p w14:paraId="452C9FB5" w14:textId="77777777" w:rsidR="005E60A5" w:rsidRDefault="006629B0">
      <w:pPr>
        <w:pStyle w:val="af0"/>
      </w:pPr>
      <w:r>
        <w:rPr>
          <w:rFonts w:hint="eastAsia"/>
        </w:rPr>
        <w:t>服务课程：《汽车底盘检测与检修》、《汽车底盘电控系统原理与检修》、《汽车检测与故障诊断》、《汽车配件及营销》等课程的实验、实训教学。</w:t>
      </w:r>
    </w:p>
    <w:p w14:paraId="5BF7CA27" w14:textId="77777777" w:rsidR="005E60A5" w:rsidRDefault="006629B0">
      <w:pPr>
        <w:pStyle w:val="af0"/>
      </w:pPr>
      <w:r>
        <w:rPr>
          <w:rFonts w:hint="eastAsia"/>
        </w:rPr>
        <w:t>基本配置：传动系统实训台架、行驶系统实训台架、转向系统台架、制动系统台架、手动变速器翻转台架、自动变速器翻转台架、拆装维修工具。</w:t>
      </w:r>
    </w:p>
    <w:p w14:paraId="4C132D7B" w14:textId="77777777" w:rsidR="005E60A5" w:rsidRDefault="006629B0">
      <w:pPr>
        <w:pStyle w:val="af0"/>
      </w:pPr>
      <w:r>
        <w:rPr>
          <w:rFonts w:hint="eastAsia"/>
        </w:rPr>
        <w:t>(4)</w:t>
      </w:r>
      <w:r>
        <w:rPr>
          <w:rFonts w:hint="eastAsia"/>
        </w:rPr>
        <w:t>汽车电气理实一体化实训室</w:t>
      </w:r>
    </w:p>
    <w:p w14:paraId="16C4B66E" w14:textId="77777777" w:rsidR="005E60A5" w:rsidRDefault="006629B0">
      <w:pPr>
        <w:pStyle w:val="af0"/>
      </w:pPr>
      <w:r>
        <w:rPr>
          <w:rFonts w:hint="eastAsia"/>
        </w:rPr>
        <w:t>服务课程：《汽车电气检测与检修》、《汽车车身电控系统原理与检修》、《汽车检测与故障诊断》、《汽车配件及营销》等课程的实验、实训教学。</w:t>
      </w:r>
    </w:p>
    <w:p w14:paraId="13975F46" w14:textId="77777777" w:rsidR="005E60A5" w:rsidRDefault="006629B0">
      <w:pPr>
        <w:pStyle w:val="af0"/>
      </w:pPr>
      <w:r>
        <w:rPr>
          <w:rFonts w:hint="eastAsia"/>
        </w:rPr>
        <w:t>基本配置：汽车充电系统</w:t>
      </w:r>
      <w:r>
        <w:rPr>
          <w:rFonts w:hint="eastAsia"/>
        </w:rPr>
        <w:t>台架、汽车起动系统台架、点火系统台架、汽车报警与仪表系统台架、汽车照明与信号系统台架、汽车辅助系统台架、汽车网络系统台架、故障诊断检测仪、数字万用表、拆装维修工具。</w:t>
      </w:r>
    </w:p>
    <w:p w14:paraId="312EB495" w14:textId="77777777" w:rsidR="005E60A5" w:rsidRDefault="006629B0">
      <w:pPr>
        <w:pStyle w:val="af0"/>
      </w:pPr>
      <w:r>
        <w:rPr>
          <w:rFonts w:hint="eastAsia"/>
        </w:rPr>
        <w:t>(5)</w:t>
      </w:r>
      <w:r>
        <w:rPr>
          <w:rFonts w:hint="eastAsia"/>
        </w:rPr>
        <w:t>汽车综合故障诊断理实一体化实训室</w:t>
      </w:r>
    </w:p>
    <w:p w14:paraId="67D27BC9" w14:textId="77777777" w:rsidR="005E60A5" w:rsidRDefault="006629B0">
      <w:pPr>
        <w:pStyle w:val="af0"/>
      </w:pPr>
      <w:r>
        <w:rPr>
          <w:rFonts w:hint="eastAsia"/>
        </w:rPr>
        <w:t>服务课程：《汽车发动机检测与维修》、《汽车发动机电控系统原理与检修》、《汽车底盘检测与检修》、《汽车底盘电控系统原理与检修》、《汽车电气检测与检修》、《汽车车身电控系统原理与检修》、《汽车检测与故障诊断》、《汽车配件及营销》等课程的实验、实训教学。</w:t>
      </w:r>
    </w:p>
    <w:p w14:paraId="10E3CF0D" w14:textId="77777777" w:rsidR="005E60A5" w:rsidRDefault="006629B0">
      <w:pPr>
        <w:pStyle w:val="af0"/>
      </w:pPr>
      <w:r>
        <w:rPr>
          <w:rFonts w:hint="eastAsia"/>
        </w:rPr>
        <w:t>基本配置：丰田卡罗拉轿车、大众捷达轿车、汽车举升机、汽车</w:t>
      </w:r>
      <w:r>
        <w:rPr>
          <w:rFonts w:hint="eastAsia"/>
        </w:rPr>
        <w:t>综合诊断仪、拆装工具、电工工具等。</w:t>
      </w:r>
    </w:p>
    <w:p w14:paraId="0E8AD0F6" w14:textId="77777777" w:rsidR="005E60A5" w:rsidRDefault="006629B0">
      <w:pPr>
        <w:pStyle w:val="af0"/>
      </w:pPr>
      <w:r>
        <w:rPr>
          <w:rFonts w:hint="eastAsia"/>
        </w:rPr>
        <w:t>(6)</w:t>
      </w:r>
      <w:r>
        <w:rPr>
          <w:rFonts w:hint="eastAsia"/>
        </w:rPr>
        <w:t>汽车仿真实理实一体化训室（待建）</w:t>
      </w:r>
    </w:p>
    <w:p w14:paraId="7E7F196C" w14:textId="77777777" w:rsidR="005E60A5" w:rsidRDefault="006629B0">
      <w:pPr>
        <w:pStyle w:val="af0"/>
      </w:pPr>
      <w:r>
        <w:rPr>
          <w:rFonts w:hint="eastAsia"/>
        </w:rPr>
        <w:t>服务课程：《汽车发动机检测与维修》、《汽车发动机电控系统原理与检修》、《汽车底盘检测与检修》、《汽车底盘电控系统原理与检修》、《汽车电气检测与检修》、《汽车车身电控系统原理与检修》、《汽车检测与故障诊断》、《汽车配件及营销》课程的实验、实训教学。</w:t>
      </w:r>
    </w:p>
    <w:p w14:paraId="6CFF3CF1" w14:textId="77777777" w:rsidR="005E60A5" w:rsidRDefault="006629B0">
      <w:pPr>
        <w:pStyle w:val="af0"/>
      </w:pPr>
      <w:r>
        <w:rPr>
          <w:rFonts w:hint="eastAsia"/>
        </w:rPr>
        <w:t>基本配置：电脑实验桌、学生计算机、计算机局域网、虚拟仿真软件等。</w:t>
      </w:r>
    </w:p>
    <w:p w14:paraId="16D1DB5F" w14:textId="77777777" w:rsidR="005E60A5" w:rsidRDefault="006629B0">
      <w:pPr>
        <w:pStyle w:val="af0"/>
      </w:pPr>
      <w:r>
        <w:rPr>
          <w:rFonts w:hint="eastAsia"/>
        </w:rPr>
        <w:t>(7)</w:t>
      </w:r>
      <w:r>
        <w:rPr>
          <w:rFonts w:hint="eastAsia"/>
        </w:rPr>
        <w:t>汽车维护保养与美容装饰理实一体化实训室（校外：集群车宝）</w:t>
      </w:r>
    </w:p>
    <w:p w14:paraId="0BD97BB2" w14:textId="77777777" w:rsidR="005E60A5" w:rsidRDefault="006629B0">
      <w:pPr>
        <w:pStyle w:val="af0"/>
      </w:pPr>
      <w:r>
        <w:rPr>
          <w:rFonts w:hint="eastAsia"/>
        </w:rPr>
        <w:t>服务课程：《汽车商务礼仪》、《汽车美容技术》、《汽车美容与</w:t>
      </w:r>
      <w:r>
        <w:rPr>
          <w:rFonts w:hint="eastAsia"/>
        </w:rPr>
        <w:t>维护综合实训》课程的实验、实训教学。</w:t>
      </w:r>
    </w:p>
    <w:p w14:paraId="316B0746" w14:textId="77777777" w:rsidR="005E60A5" w:rsidRDefault="006629B0">
      <w:pPr>
        <w:pStyle w:val="af0"/>
      </w:pPr>
      <w:r>
        <w:rPr>
          <w:rFonts w:hint="eastAsia"/>
        </w:rPr>
        <w:t>基本配置：四轮定位仪、轮台拆装机、车轮动平行机、汽车举升机、汽车清洗设备等校外实训基地</w:t>
      </w:r>
    </w:p>
    <w:p w14:paraId="7202D754" w14:textId="77777777" w:rsidR="005E60A5" w:rsidRDefault="006629B0">
      <w:pPr>
        <w:pStyle w:val="af0"/>
        <w:ind w:firstLineChars="0"/>
      </w:pPr>
      <w:r>
        <w:rPr>
          <w:rFonts w:hint="eastAsia"/>
        </w:rPr>
        <w:t>(8)</w:t>
      </w:r>
      <w:r>
        <w:rPr>
          <w:rFonts w:hint="eastAsia"/>
        </w:rPr>
        <w:t>新能源汽车实训室（待建）</w:t>
      </w:r>
    </w:p>
    <w:p w14:paraId="720B959E" w14:textId="77777777" w:rsidR="005E60A5" w:rsidRDefault="006629B0">
      <w:pPr>
        <w:pStyle w:val="af0"/>
        <w:ind w:firstLineChars="0"/>
      </w:pPr>
      <w:r>
        <w:rPr>
          <w:rFonts w:hint="eastAsia"/>
        </w:rPr>
        <w:t>服务课程：新能源汽车检测与故障诊断、电池管理及充电运营、电动汽车电机与控制系统检修、新能源汽车运用技术等课程的实验实训教学。</w:t>
      </w:r>
    </w:p>
    <w:p w14:paraId="4177C203" w14:textId="77777777" w:rsidR="005E60A5" w:rsidRDefault="006629B0">
      <w:pPr>
        <w:pStyle w:val="af0"/>
        <w:ind w:firstLineChars="0"/>
      </w:pPr>
      <w:r>
        <w:t>基本配置：</w:t>
      </w:r>
      <w:r>
        <w:rPr>
          <w:rFonts w:hint="eastAsia"/>
        </w:rPr>
        <w:t>新能源汽车整车、电动汽车动力电池台架、新能源动力系统台架、电动汽车故障诊断台架、电动汽车防护套装、拆装工具、诊断工具。</w:t>
      </w:r>
    </w:p>
    <w:p w14:paraId="2A5AD16C" w14:textId="77777777" w:rsidR="005E60A5" w:rsidRDefault="006629B0">
      <w:pPr>
        <w:pStyle w:val="af0"/>
      </w:pPr>
      <w:r>
        <w:rPr>
          <w:rFonts w:hint="eastAsia"/>
        </w:rPr>
        <w:t>根据实训和顶岗实习的需求，选择行业特点突出、具有行业引领作用、经济增长势头强劲、人才需求量大的企业</w:t>
      </w:r>
      <w:r>
        <w:rPr>
          <w:rFonts w:hint="eastAsia"/>
        </w:rPr>
        <w:t>作为高效依托型、合作紧密型、动态遴选型校外实训基地，开展企业认知实习、跟岗实习、顶岗实习。具体参考标准如下：</w:t>
      </w:r>
    </w:p>
    <w:p w14:paraId="7920D806" w14:textId="77777777" w:rsidR="005E60A5" w:rsidRDefault="006629B0">
      <w:pPr>
        <w:widowControl/>
        <w:jc w:val="left"/>
      </w:pPr>
      <w:r>
        <w:br w:type="page"/>
      </w:r>
    </w:p>
    <w:p w14:paraId="7C0C5C6E" w14:textId="77777777" w:rsidR="005E60A5" w:rsidRDefault="006629B0">
      <w:pPr>
        <w:pStyle w:val="af0"/>
        <w:ind w:firstLineChars="0" w:firstLine="0"/>
        <w:jc w:val="center"/>
      </w:pPr>
      <w:r>
        <w:rPr>
          <w:rFonts w:hint="eastAsia"/>
          <w:b/>
          <w:bCs/>
        </w:rPr>
        <w:lastRenderedPageBreak/>
        <w:t>校外实训基地参考标准</w:t>
      </w:r>
    </w:p>
    <w:tbl>
      <w:tblPr>
        <w:tblW w:w="8821"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3516"/>
        <w:gridCol w:w="2692"/>
        <w:gridCol w:w="2613"/>
      </w:tblGrid>
      <w:tr w:rsidR="005E60A5" w14:paraId="52E3B0BE" w14:textId="77777777">
        <w:trPr>
          <w:cantSplit/>
          <w:trHeight w:val="634"/>
          <w:jc w:val="center"/>
        </w:trPr>
        <w:tc>
          <w:tcPr>
            <w:tcW w:w="3516" w:type="dxa"/>
            <w:tcBorders>
              <w:top w:val="single" w:sz="12" w:space="0" w:color="auto"/>
              <w:bottom w:val="single" w:sz="2" w:space="0" w:color="auto"/>
            </w:tcBorders>
            <w:shd w:val="clear" w:color="auto" w:fill="FFFFFF"/>
          </w:tcPr>
          <w:p w14:paraId="0142EAB7" w14:textId="77777777" w:rsidR="005E60A5" w:rsidRDefault="006629B0">
            <w:pPr>
              <w:pStyle w:val="af0"/>
              <w:ind w:firstLineChars="2" w:firstLine="4"/>
              <w:rPr>
                <w:b/>
                <w:bCs/>
              </w:rPr>
            </w:pPr>
            <w:r>
              <w:rPr>
                <w:rFonts w:hint="eastAsia"/>
                <w:b/>
                <w:bCs/>
              </w:rPr>
              <w:t>高效依托型校外实训基地参考标准</w:t>
            </w:r>
          </w:p>
        </w:tc>
        <w:tc>
          <w:tcPr>
            <w:tcW w:w="2692" w:type="dxa"/>
            <w:tcBorders>
              <w:top w:val="single" w:sz="12" w:space="0" w:color="auto"/>
              <w:bottom w:val="single" w:sz="2" w:space="0" w:color="auto"/>
            </w:tcBorders>
            <w:shd w:val="clear" w:color="auto" w:fill="FFFFFF"/>
          </w:tcPr>
          <w:p w14:paraId="7F33209B" w14:textId="77777777" w:rsidR="005E60A5" w:rsidRDefault="006629B0">
            <w:pPr>
              <w:pStyle w:val="af0"/>
              <w:ind w:firstLineChars="2" w:firstLine="4"/>
              <w:rPr>
                <w:b/>
                <w:bCs/>
              </w:rPr>
            </w:pPr>
            <w:r>
              <w:rPr>
                <w:rFonts w:hint="eastAsia"/>
                <w:b/>
                <w:bCs/>
              </w:rPr>
              <w:t>合作紧密型校外实训基地参考标准</w:t>
            </w:r>
          </w:p>
        </w:tc>
        <w:tc>
          <w:tcPr>
            <w:tcW w:w="2613" w:type="dxa"/>
            <w:tcBorders>
              <w:top w:val="single" w:sz="12" w:space="0" w:color="auto"/>
              <w:bottom w:val="single" w:sz="2" w:space="0" w:color="auto"/>
            </w:tcBorders>
            <w:shd w:val="clear" w:color="auto" w:fill="FFFFFF"/>
          </w:tcPr>
          <w:p w14:paraId="6776C801" w14:textId="77777777" w:rsidR="005E60A5" w:rsidRDefault="006629B0">
            <w:pPr>
              <w:pStyle w:val="af0"/>
              <w:ind w:firstLineChars="2" w:firstLine="4"/>
              <w:rPr>
                <w:b/>
                <w:bCs/>
              </w:rPr>
            </w:pPr>
            <w:r>
              <w:rPr>
                <w:rFonts w:hint="eastAsia"/>
                <w:b/>
                <w:bCs/>
              </w:rPr>
              <w:t>动态遴选型校外实训基地参考标准</w:t>
            </w:r>
          </w:p>
        </w:tc>
      </w:tr>
      <w:tr w:rsidR="005E60A5" w14:paraId="24BDCEA4" w14:textId="77777777">
        <w:trPr>
          <w:cantSplit/>
          <w:trHeight w:val="4826"/>
          <w:jc w:val="center"/>
        </w:trPr>
        <w:tc>
          <w:tcPr>
            <w:tcW w:w="3516" w:type="dxa"/>
            <w:tcBorders>
              <w:top w:val="single" w:sz="2" w:space="0" w:color="auto"/>
            </w:tcBorders>
          </w:tcPr>
          <w:p w14:paraId="040055D3" w14:textId="77777777" w:rsidR="005E60A5" w:rsidRDefault="006629B0">
            <w:pPr>
              <w:pStyle w:val="af0"/>
              <w:ind w:firstLineChars="2" w:firstLine="4"/>
            </w:pPr>
            <w:r>
              <w:rPr>
                <w:rFonts w:hint="eastAsia"/>
              </w:rPr>
              <w:t>*</w:t>
            </w:r>
            <w:r>
              <w:rPr>
                <w:rFonts w:hint="eastAsia"/>
              </w:rPr>
              <w:t>企业人员参与专业建设，聘为相关专业建设指导委员会成员</w:t>
            </w:r>
          </w:p>
          <w:p w14:paraId="1BE9293D" w14:textId="77777777" w:rsidR="005E60A5" w:rsidRDefault="006629B0">
            <w:pPr>
              <w:pStyle w:val="af0"/>
              <w:ind w:firstLineChars="2" w:firstLine="4"/>
            </w:pPr>
            <w:r>
              <w:rPr>
                <w:rFonts w:hint="eastAsia"/>
              </w:rPr>
              <w:t>*</w:t>
            </w:r>
            <w:r>
              <w:rPr>
                <w:rFonts w:hint="eastAsia"/>
              </w:rPr>
              <w:t>企业每年接收相关专业“顶岗实习”学生不低于</w:t>
            </w:r>
            <w:r>
              <w:rPr>
                <w:rFonts w:hint="eastAsia"/>
              </w:rPr>
              <w:t>5</w:t>
            </w:r>
            <w:r>
              <w:rPr>
                <w:rFonts w:hint="eastAsia"/>
              </w:rPr>
              <w:t>名，实习时间达到半年</w:t>
            </w:r>
          </w:p>
          <w:p w14:paraId="5ADFDBBB" w14:textId="77777777" w:rsidR="005E60A5" w:rsidRDefault="006629B0">
            <w:pPr>
              <w:pStyle w:val="af0"/>
              <w:ind w:firstLineChars="2" w:firstLine="4"/>
            </w:pPr>
            <w:r>
              <w:rPr>
                <w:rFonts w:hint="eastAsia"/>
              </w:rPr>
              <w:t>*</w:t>
            </w:r>
            <w:r>
              <w:rPr>
                <w:rFonts w:hint="eastAsia"/>
              </w:rPr>
              <w:t>企业每年接收相关专业认识实习、专业实习学生不低于两批</w:t>
            </w:r>
          </w:p>
          <w:p w14:paraId="58FD7537" w14:textId="77777777" w:rsidR="005E60A5" w:rsidRDefault="006629B0">
            <w:pPr>
              <w:pStyle w:val="af0"/>
              <w:ind w:firstLineChars="2" w:firstLine="4"/>
            </w:pPr>
            <w:r>
              <w:rPr>
                <w:rFonts w:hint="eastAsia"/>
              </w:rPr>
              <w:t>*</w:t>
            </w:r>
            <w:r>
              <w:rPr>
                <w:rFonts w:hint="eastAsia"/>
              </w:rPr>
              <w:t>双方签订“订单培养”协议，学校为订单学生提供专门技术培训</w:t>
            </w:r>
          </w:p>
          <w:p w14:paraId="0E86A87C" w14:textId="77777777" w:rsidR="005E60A5" w:rsidRDefault="006629B0">
            <w:pPr>
              <w:pStyle w:val="af0"/>
              <w:ind w:firstLineChars="2" w:firstLine="4"/>
            </w:pPr>
            <w:r>
              <w:rPr>
                <w:rFonts w:hint="eastAsia"/>
              </w:rPr>
              <w:t>*</w:t>
            </w:r>
            <w:r>
              <w:rPr>
                <w:rFonts w:hint="eastAsia"/>
              </w:rPr>
              <w:t>学院每年聘请企业高技能人员承担校内外专业实践教学大于</w:t>
            </w:r>
            <w:r>
              <w:rPr>
                <w:rFonts w:hint="eastAsia"/>
              </w:rPr>
              <w:t>2</w:t>
            </w:r>
            <w:r>
              <w:rPr>
                <w:rFonts w:hint="eastAsia"/>
              </w:rPr>
              <w:t>名</w:t>
            </w:r>
          </w:p>
          <w:p w14:paraId="5EFA46EE" w14:textId="77777777" w:rsidR="005E60A5" w:rsidRDefault="006629B0">
            <w:pPr>
              <w:pStyle w:val="af0"/>
              <w:ind w:firstLineChars="2" w:firstLine="4"/>
            </w:pPr>
            <w:r>
              <w:rPr>
                <w:rFonts w:hint="eastAsia"/>
              </w:rPr>
              <w:t>*</w:t>
            </w:r>
            <w:r>
              <w:rPr>
                <w:rFonts w:hint="eastAsia"/>
              </w:rPr>
              <w:t>学院优先承担企业人员的进修培训</w:t>
            </w:r>
          </w:p>
          <w:p w14:paraId="428006E8" w14:textId="77777777" w:rsidR="005E60A5" w:rsidRDefault="006629B0">
            <w:pPr>
              <w:pStyle w:val="af0"/>
              <w:ind w:firstLineChars="2" w:firstLine="4"/>
            </w:pPr>
            <w:r>
              <w:rPr>
                <w:rFonts w:hint="eastAsia"/>
              </w:rPr>
              <w:t>*</w:t>
            </w:r>
            <w:r>
              <w:rPr>
                <w:rFonts w:hint="eastAsia"/>
              </w:rPr>
              <w:t>结合企业需要，学院每年为企业提供技术服务与技术咨询等不少于</w:t>
            </w:r>
            <w:r>
              <w:rPr>
                <w:rFonts w:hint="eastAsia"/>
              </w:rPr>
              <w:t>2</w:t>
            </w:r>
            <w:r>
              <w:rPr>
                <w:rFonts w:hint="eastAsia"/>
              </w:rPr>
              <w:t>次”</w:t>
            </w:r>
          </w:p>
          <w:p w14:paraId="4495C214" w14:textId="77777777" w:rsidR="005E60A5" w:rsidRDefault="006629B0">
            <w:pPr>
              <w:pStyle w:val="af0"/>
              <w:ind w:firstLineChars="2" w:firstLine="4"/>
            </w:pPr>
            <w:r>
              <w:rPr>
                <w:rFonts w:hint="eastAsia"/>
              </w:rPr>
              <w:t>*</w:t>
            </w:r>
            <w:r>
              <w:rPr>
                <w:rFonts w:hint="eastAsia"/>
              </w:rPr>
              <w:t>校企的相关设备和信息资源共享</w:t>
            </w:r>
          </w:p>
          <w:p w14:paraId="40436443" w14:textId="77777777" w:rsidR="005E60A5" w:rsidRDefault="006629B0">
            <w:pPr>
              <w:pStyle w:val="af0"/>
              <w:ind w:firstLineChars="2" w:firstLine="4"/>
            </w:pPr>
            <w:r>
              <w:rPr>
                <w:rFonts w:hint="eastAsia"/>
              </w:rPr>
              <w:t>*</w:t>
            </w:r>
            <w:r>
              <w:rPr>
                <w:rFonts w:hint="eastAsia"/>
              </w:rPr>
              <w:t>企业每年接纳学院教师现场实习，并提供指导不低于</w:t>
            </w:r>
            <w:r>
              <w:rPr>
                <w:rFonts w:hint="eastAsia"/>
              </w:rPr>
              <w:t>5</w:t>
            </w:r>
            <w:r>
              <w:rPr>
                <w:rFonts w:hint="eastAsia"/>
              </w:rPr>
              <w:t>名</w:t>
            </w:r>
          </w:p>
          <w:p w14:paraId="746A46DD" w14:textId="77777777" w:rsidR="005E60A5" w:rsidRDefault="006629B0">
            <w:pPr>
              <w:pStyle w:val="af0"/>
              <w:ind w:firstLineChars="2" w:firstLine="4"/>
            </w:pPr>
            <w:r>
              <w:rPr>
                <w:rFonts w:hint="eastAsia"/>
              </w:rPr>
              <w:t>*</w:t>
            </w:r>
            <w:r>
              <w:rPr>
                <w:rFonts w:hint="eastAsia"/>
              </w:rPr>
              <w:t>学院为企业展示产品、推广技术、宣传企业文化提供活动空间和展示窗口</w:t>
            </w:r>
            <w:r>
              <w:rPr>
                <w:rFonts w:hint="eastAsia"/>
              </w:rPr>
              <w:t xml:space="preserve"> </w:t>
            </w:r>
          </w:p>
        </w:tc>
        <w:tc>
          <w:tcPr>
            <w:tcW w:w="2692" w:type="dxa"/>
            <w:tcBorders>
              <w:top w:val="single" w:sz="2" w:space="0" w:color="auto"/>
            </w:tcBorders>
          </w:tcPr>
          <w:p w14:paraId="2C2D7509" w14:textId="77777777" w:rsidR="005E60A5" w:rsidRDefault="006629B0">
            <w:pPr>
              <w:pStyle w:val="af0"/>
              <w:ind w:firstLineChars="2" w:firstLine="4"/>
            </w:pPr>
            <w:r>
              <w:rPr>
                <w:rFonts w:hint="eastAsia"/>
              </w:rPr>
              <w:t>*</w:t>
            </w:r>
            <w:r>
              <w:rPr>
                <w:rFonts w:hint="eastAsia"/>
              </w:rPr>
              <w:t>企业人员参与专业建设</w:t>
            </w:r>
          </w:p>
          <w:p w14:paraId="66EFB1B5" w14:textId="77777777" w:rsidR="005E60A5" w:rsidRDefault="006629B0">
            <w:pPr>
              <w:pStyle w:val="af0"/>
              <w:ind w:firstLineChars="2" w:firstLine="4"/>
            </w:pPr>
            <w:r>
              <w:rPr>
                <w:rFonts w:hint="eastAsia"/>
              </w:rPr>
              <w:t>*</w:t>
            </w:r>
            <w:r>
              <w:rPr>
                <w:rFonts w:hint="eastAsia"/>
              </w:rPr>
              <w:t>企业每年接收相关专业“顶岗实习”学生不低于</w:t>
            </w:r>
            <w:r>
              <w:rPr>
                <w:rFonts w:hint="eastAsia"/>
              </w:rPr>
              <w:t>3</w:t>
            </w:r>
            <w:r>
              <w:rPr>
                <w:rFonts w:hint="eastAsia"/>
              </w:rPr>
              <w:t>名，实习时间达到半年</w:t>
            </w:r>
          </w:p>
          <w:p w14:paraId="14816BFC" w14:textId="77777777" w:rsidR="005E60A5" w:rsidRDefault="006629B0">
            <w:pPr>
              <w:pStyle w:val="af0"/>
              <w:ind w:firstLineChars="2" w:firstLine="4"/>
            </w:pPr>
            <w:r>
              <w:rPr>
                <w:rFonts w:hint="eastAsia"/>
              </w:rPr>
              <w:t>*</w:t>
            </w:r>
            <w:r>
              <w:rPr>
                <w:rFonts w:hint="eastAsia"/>
              </w:rPr>
              <w:t>企业每两年接收相关专业认识实习、专业实习学生不低于两批</w:t>
            </w:r>
          </w:p>
          <w:p w14:paraId="4418665B" w14:textId="77777777" w:rsidR="005E60A5" w:rsidRDefault="006629B0">
            <w:pPr>
              <w:pStyle w:val="af0"/>
              <w:ind w:firstLineChars="2" w:firstLine="4"/>
            </w:pPr>
            <w:r>
              <w:rPr>
                <w:rFonts w:hint="eastAsia"/>
              </w:rPr>
              <w:t>*</w:t>
            </w:r>
            <w:r>
              <w:rPr>
                <w:rFonts w:hint="eastAsia"/>
              </w:rPr>
              <w:t>双方签订“订单培养”，学校为订单学生提供专门技术培训</w:t>
            </w:r>
          </w:p>
          <w:p w14:paraId="771B99A8" w14:textId="77777777" w:rsidR="005E60A5" w:rsidRDefault="006629B0">
            <w:pPr>
              <w:pStyle w:val="af0"/>
              <w:ind w:firstLineChars="2" w:firstLine="4"/>
            </w:pPr>
            <w:r>
              <w:rPr>
                <w:rFonts w:hint="eastAsia"/>
              </w:rPr>
              <w:t>*</w:t>
            </w:r>
            <w:r>
              <w:rPr>
                <w:rFonts w:hint="eastAsia"/>
              </w:rPr>
              <w:t>学院每两年聘请企业高素质、高技能人员承担校内外专业实践教学不低于</w:t>
            </w:r>
            <w:r>
              <w:rPr>
                <w:rFonts w:hint="eastAsia"/>
              </w:rPr>
              <w:t>1</w:t>
            </w:r>
            <w:r>
              <w:rPr>
                <w:rFonts w:hint="eastAsia"/>
              </w:rPr>
              <w:t>名</w:t>
            </w:r>
          </w:p>
          <w:p w14:paraId="78E2B1BF" w14:textId="77777777" w:rsidR="005E60A5" w:rsidRDefault="006629B0">
            <w:pPr>
              <w:pStyle w:val="af0"/>
              <w:ind w:firstLineChars="2" w:firstLine="4"/>
            </w:pPr>
            <w:r>
              <w:rPr>
                <w:rFonts w:hint="eastAsia"/>
              </w:rPr>
              <w:t>*</w:t>
            </w:r>
            <w:r>
              <w:rPr>
                <w:rFonts w:hint="eastAsia"/>
              </w:rPr>
              <w:t>学院优先承担企业技术人员的进修培训</w:t>
            </w:r>
          </w:p>
          <w:p w14:paraId="2BC9E5FF" w14:textId="77777777" w:rsidR="005E60A5" w:rsidRDefault="006629B0">
            <w:pPr>
              <w:pStyle w:val="af0"/>
              <w:ind w:firstLineChars="2" w:firstLine="4"/>
            </w:pPr>
            <w:r>
              <w:rPr>
                <w:rFonts w:hint="eastAsia"/>
              </w:rPr>
              <w:t>*</w:t>
            </w:r>
            <w:r>
              <w:rPr>
                <w:rFonts w:hint="eastAsia"/>
              </w:rPr>
              <w:t>结合企业需要，学院为企业提供有偿现场技术服务</w:t>
            </w:r>
          </w:p>
          <w:p w14:paraId="7B8939FB" w14:textId="77777777" w:rsidR="005E60A5" w:rsidRDefault="006629B0">
            <w:pPr>
              <w:pStyle w:val="af0"/>
              <w:ind w:firstLineChars="2" w:firstLine="4"/>
            </w:pPr>
            <w:r>
              <w:rPr>
                <w:rFonts w:hint="eastAsia"/>
              </w:rPr>
              <w:t>*</w:t>
            </w:r>
            <w:r>
              <w:rPr>
                <w:rFonts w:hint="eastAsia"/>
              </w:rPr>
              <w:t>企业每两年接纳教师现场实习，提供指导不低于</w:t>
            </w:r>
            <w:r>
              <w:rPr>
                <w:rFonts w:hint="eastAsia"/>
              </w:rPr>
              <w:t>2</w:t>
            </w:r>
            <w:r>
              <w:rPr>
                <w:rFonts w:hint="eastAsia"/>
              </w:rPr>
              <w:t>名</w:t>
            </w:r>
          </w:p>
          <w:p w14:paraId="5A8243EC" w14:textId="77777777" w:rsidR="005E60A5" w:rsidRDefault="006629B0">
            <w:pPr>
              <w:pStyle w:val="af0"/>
              <w:ind w:firstLineChars="2" w:firstLine="4"/>
            </w:pPr>
            <w:r>
              <w:rPr>
                <w:rFonts w:hint="eastAsia"/>
              </w:rPr>
              <w:t>*</w:t>
            </w:r>
            <w:r>
              <w:rPr>
                <w:rFonts w:hint="eastAsia"/>
              </w:rPr>
              <w:t>学院为企业展示产品提供活动空间和展示窗口</w:t>
            </w:r>
          </w:p>
        </w:tc>
        <w:tc>
          <w:tcPr>
            <w:tcW w:w="2613" w:type="dxa"/>
            <w:tcBorders>
              <w:top w:val="single" w:sz="2" w:space="0" w:color="auto"/>
            </w:tcBorders>
          </w:tcPr>
          <w:p w14:paraId="5274AABF" w14:textId="77777777" w:rsidR="005E60A5" w:rsidRDefault="006629B0">
            <w:pPr>
              <w:pStyle w:val="af0"/>
              <w:ind w:firstLineChars="2" w:firstLine="4"/>
            </w:pPr>
            <w:r>
              <w:rPr>
                <w:rFonts w:hint="eastAsia"/>
              </w:rPr>
              <w:t>*</w:t>
            </w:r>
            <w:r>
              <w:rPr>
                <w:rFonts w:hint="eastAsia"/>
              </w:rPr>
              <w:t>结合学院需要，企业人员可参与专业建设与咨询</w:t>
            </w:r>
          </w:p>
          <w:p w14:paraId="60C73E72" w14:textId="77777777" w:rsidR="005E60A5" w:rsidRDefault="006629B0">
            <w:pPr>
              <w:pStyle w:val="af0"/>
              <w:ind w:firstLineChars="2" w:firstLine="4"/>
            </w:pPr>
            <w:r>
              <w:rPr>
                <w:rFonts w:hint="eastAsia"/>
              </w:rPr>
              <w:t>*</w:t>
            </w:r>
            <w:r>
              <w:rPr>
                <w:rFonts w:hint="eastAsia"/>
              </w:rPr>
              <w:t>企业动态接收相关专业“顶岗实习”学生</w:t>
            </w:r>
          </w:p>
          <w:p w14:paraId="56B38C2E" w14:textId="77777777" w:rsidR="005E60A5" w:rsidRDefault="006629B0">
            <w:pPr>
              <w:pStyle w:val="af0"/>
              <w:ind w:firstLineChars="2" w:firstLine="4"/>
            </w:pPr>
            <w:r>
              <w:rPr>
                <w:rFonts w:hint="eastAsia"/>
              </w:rPr>
              <w:t>*</w:t>
            </w:r>
            <w:r>
              <w:rPr>
                <w:rFonts w:hint="eastAsia"/>
              </w:rPr>
              <w:t>企业每两年接收相关专业认识实习、专业实习学生不低于一批</w:t>
            </w:r>
          </w:p>
          <w:p w14:paraId="4115A8B6" w14:textId="77777777" w:rsidR="005E60A5" w:rsidRDefault="006629B0">
            <w:pPr>
              <w:pStyle w:val="af0"/>
              <w:ind w:firstLineChars="2" w:firstLine="4"/>
            </w:pPr>
            <w:r>
              <w:rPr>
                <w:rFonts w:hint="eastAsia"/>
              </w:rPr>
              <w:t>*</w:t>
            </w:r>
            <w:r>
              <w:rPr>
                <w:rFonts w:hint="eastAsia"/>
              </w:rPr>
              <w:t>双方可以签订“订单培养”，学校为订单学生提供专门技术培训</w:t>
            </w:r>
          </w:p>
          <w:p w14:paraId="76F62C73" w14:textId="77777777" w:rsidR="005E60A5" w:rsidRDefault="006629B0">
            <w:pPr>
              <w:pStyle w:val="af0"/>
              <w:ind w:firstLineChars="2" w:firstLine="4"/>
            </w:pPr>
            <w:r>
              <w:rPr>
                <w:rFonts w:hint="eastAsia"/>
              </w:rPr>
              <w:t>*</w:t>
            </w:r>
            <w:r>
              <w:rPr>
                <w:rFonts w:hint="eastAsia"/>
              </w:rPr>
              <w:t>学院结合需要，聘请企业高素质、高技能人员承担实践教学</w:t>
            </w:r>
          </w:p>
          <w:p w14:paraId="5D142BEA" w14:textId="77777777" w:rsidR="005E60A5" w:rsidRDefault="006629B0">
            <w:pPr>
              <w:pStyle w:val="af0"/>
              <w:ind w:firstLineChars="2" w:firstLine="4"/>
            </w:pPr>
            <w:r>
              <w:rPr>
                <w:rFonts w:hint="eastAsia"/>
              </w:rPr>
              <w:t>*</w:t>
            </w:r>
            <w:r>
              <w:rPr>
                <w:rFonts w:hint="eastAsia"/>
              </w:rPr>
              <w:t>学院优先承担企业技术人员的进修培训</w:t>
            </w:r>
          </w:p>
          <w:p w14:paraId="69E59ED3" w14:textId="77777777" w:rsidR="005E60A5" w:rsidRDefault="006629B0">
            <w:pPr>
              <w:pStyle w:val="af0"/>
              <w:ind w:firstLineChars="2" w:firstLine="4"/>
            </w:pPr>
            <w:r>
              <w:rPr>
                <w:rFonts w:hint="eastAsia"/>
              </w:rPr>
              <w:t>*</w:t>
            </w:r>
            <w:r>
              <w:rPr>
                <w:rFonts w:hint="eastAsia"/>
              </w:rPr>
              <w:t>结合企业需要，学院不定期为企业提供有偿的现场技术服务与技术咨询</w:t>
            </w:r>
          </w:p>
          <w:p w14:paraId="290AF74B" w14:textId="77777777" w:rsidR="005E60A5" w:rsidRDefault="006629B0">
            <w:pPr>
              <w:pStyle w:val="af0"/>
              <w:ind w:firstLineChars="2" w:firstLine="4"/>
            </w:pPr>
            <w:r>
              <w:rPr>
                <w:rFonts w:hint="eastAsia"/>
              </w:rPr>
              <w:t>*</w:t>
            </w:r>
            <w:r>
              <w:rPr>
                <w:rFonts w:hint="eastAsia"/>
              </w:rPr>
              <w:t>企业结合实际情况，接纳学院教师现场实习，提供指导</w:t>
            </w:r>
          </w:p>
        </w:tc>
      </w:tr>
    </w:tbl>
    <w:p w14:paraId="20AD2D9E" w14:textId="77777777" w:rsidR="005E60A5" w:rsidRDefault="006629B0">
      <w:pPr>
        <w:numPr>
          <w:ilvl w:val="0"/>
          <w:numId w:val="4"/>
        </w:numPr>
        <w:outlineLvl w:val="1"/>
      </w:pPr>
      <w:r>
        <w:rPr>
          <w:rFonts w:hint="eastAsia"/>
        </w:rPr>
        <w:t>信息化条件</w:t>
      </w:r>
    </w:p>
    <w:p w14:paraId="2EBBB72E" w14:textId="77777777" w:rsidR="005E60A5" w:rsidRDefault="006629B0">
      <w:pPr>
        <w:pStyle w:val="af0"/>
      </w:pPr>
      <w:r>
        <w:rPr>
          <w:rFonts w:hint="eastAsia"/>
        </w:rPr>
        <w:t>数字化教学资源，如“网络课程”、“网络课件”、“教学录像”、“教学录音”“教师教学博客”和“网上答疑”、“模拟考试”等。</w:t>
      </w:r>
    </w:p>
    <w:p w14:paraId="726F1CB3" w14:textId="77777777" w:rsidR="005E60A5" w:rsidRDefault="006629B0">
      <w:pPr>
        <w:pStyle w:val="af0"/>
      </w:pPr>
      <w:r>
        <w:rPr>
          <w:rFonts w:hint="eastAsia"/>
        </w:rPr>
        <w:t>国家精品课程资源网</w:t>
      </w:r>
      <w:r>
        <w:rPr>
          <w:rFonts w:hint="eastAsia"/>
        </w:rPr>
        <w:t>http://www.jingpinke.com/</w:t>
      </w:r>
      <w:r>
        <w:rPr>
          <w:rFonts w:hint="eastAsia"/>
        </w:rPr>
        <w:t>、专业公司学习网站、行业协会网站等。</w:t>
      </w:r>
    </w:p>
    <w:p w14:paraId="2BACF9B0" w14:textId="77777777" w:rsidR="005E60A5" w:rsidRDefault="006629B0">
      <w:pPr>
        <w:numPr>
          <w:ilvl w:val="0"/>
          <w:numId w:val="2"/>
        </w:numPr>
        <w:outlineLvl w:val="0"/>
        <w:rPr>
          <w:rFonts w:ascii="黑体" w:eastAsia="黑体" w:hAnsi="黑体"/>
          <w:b/>
        </w:rPr>
      </w:pPr>
      <w:r>
        <w:rPr>
          <w:rFonts w:ascii="黑体" w:eastAsia="黑体" w:hAnsi="黑体" w:hint="eastAsia"/>
          <w:b/>
        </w:rPr>
        <w:t>教材、图书和数字资源等教学资源</w:t>
      </w:r>
    </w:p>
    <w:p w14:paraId="25F395C1" w14:textId="77777777" w:rsidR="005E60A5" w:rsidRDefault="006629B0">
      <w:pPr>
        <w:pStyle w:val="af0"/>
      </w:pPr>
      <w:r>
        <w:rPr>
          <w:rFonts w:hint="eastAsia"/>
        </w:rPr>
        <w:t>（</w:t>
      </w:r>
      <w:r>
        <w:rPr>
          <w:rFonts w:hint="eastAsia"/>
        </w:rPr>
        <w:t>1</w:t>
      </w:r>
      <w:r>
        <w:rPr>
          <w:rFonts w:hint="eastAsia"/>
        </w:rPr>
        <w:t>）高等教育“十一五”、“十二五”国家级规划教材。</w:t>
      </w:r>
    </w:p>
    <w:p w14:paraId="0CC4C52A" w14:textId="77777777" w:rsidR="005E60A5" w:rsidRDefault="006629B0">
      <w:pPr>
        <w:pStyle w:val="af0"/>
      </w:pPr>
      <w:r>
        <w:rPr>
          <w:rFonts w:hint="eastAsia"/>
        </w:rPr>
        <w:t>（</w:t>
      </w:r>
      <w:r>
        <w:rPr>
          <w:rFonts w:hint="eastAsia"/>
        </w:rPr>
        <w:t>2</w:t>
      </w:r>
      <w:r>
        <w:rPr>
          <w:rFonts w:hint="eastAsia"/>
        </w:rPr>
        <w:t>）教育部专业教学指导委员会推荐教材或重点建设教材。</w:t>
      </w:r>
    </w:p>
    <w:p w14:paraId="73CC8AA3" w14:textId="77777777" w:rsidR="005E60A5" w:rsidRDefault="006629B0">
      <w:pPr>
        <w:pStyle w:val="af0"/>
      </w:pPr>
      <w:r>
        <w:rPr>
          <w:rFonts w:hint="eastAsia"/>
        </w:rPr>
        <w:t>（</w:t>
      </w:r>
      <w:r>
        <w:rPr>
          <w:rFonts w:hint="eastAsia"/>
        </w:rPr>
        <w:t>3</w:t>
      </w:r>
      <w:r>
        <w:rPr>
          <w:rFonts w:hint="eastAsia"/>
        </w:rPr>
        <w:t>）校企合作特色教材、校内自编教材或活页教材。</w:t>
      </w:r>
    </w:p>
    <w:p w14:paraId="08EF79C4" w14:textId="77777777" w:rsidR="005E60A5" w:rsidRDefault="006629B0">
      <w:pPr>
        <w:pStyle w:val="af0"/>
      </w:pPr>
      <w:r>
        <w:rPr>
          <w:rFonts w:hint="eastAsia"/>
        </w:rPr>
        <w:t>（</w:t>
      </w:r>
      <w:r>
        <w:rPr>
          <w:rFonts w:hint="eastAsia"/>
        </w:rPr>
        <w:t>4</w:t>
      </w:r>
      <w:r>
        <w:rPr>
          <w:rFonts w:hint="eastAsia"/>
        </w:rPr>
        <w:t>）技术标准、规范、手册、参考资料等。</w:t>
      </w:r>
    </w:p>
    <w:p w14:paraId="661F1311" w14:textId="77777777" w:rsidR="005E60A5" w:rsidRDefault="006629B0">
      <w:pPr>
        <w:pStyle w:val="af0"/>
      </w:pPr>
      <w:r>
        <w:rPr>
          <w:rFonts w:hint="eastAsia"/>
        </w:rPr>
        <w:t>（</w:t>
      </w:r>
      <w:r>
        <w:rPr>
          <w:rFonts w:hint="eastAsia"/>
        </w:rPr>
        <w:t>5</w:t>
      </w:r>
      <w:r>
        <w:rPr>
          <w:rFonts w:hint="eastAsia"/>
        </w:rPr>
        <w:t>）图书资料：汽车工程类图书共</w:t>
      </w:r>
      <w:r>
        <w:rPr>
          <w:rFonts w:hint="eastAsia"/>
        </w:rPr>
        <w:t>1559</w:t>
      </w:r>
      <w:r>
        <w:rPr>
          <w:rFonts w:hint="eastAsia"/>
        </w:rPr>
        <w:t>种</w:t>
      </w:r>
      <w:r>
        <w:rPr>
          <w:rFonts w:hint="eastAsia"/>
        </w:rPr>
        <w:t>6231</w:t>
      </w:r>
      <w:r>
        <w:rPr>
          <w:rFonts w:hint="eastAsia"/>
        </w:rPr>
        <w:t>册。</w:t>
      </w:r>
    </w:p>
    <w:p w14:paraId="512B5C39" w14:textId="77777777" w:rsidR="005E60A5" w:rsidRDefault="006629B0">
      <w:pPr>
        <w:numPr>
          <w:ilvl w:val="0"/>
          <w:numId w:val="2"/>
        </w:numPr>
        <w:outlineLvl w:val="0"/>
        <w:rPr>
          <w:rFonts w:ascii="黑体" w:eastAsia="黑体" w:hAnsi="黑体"/>
          <w:b/>
        </w:rPr>
      </w:pPr>
      <w:r>
        <w:rPr>
          <w:rFonts w:ascii="黑体" w:eastAsia="黑体" w:hAnsi="黑体" w:hint="eastAsia"/>
          <w:b/>
        </w:rPr>
        <w:t>教学方法、手段与教学组织形式建议</w:t>
      </w:r>
    </w:p>
    <w:p w14:paraId="077DE9E0" w14:textId="77777777" w:rsidR="005E60A5" w:rsidRDefault="006629B0">
      <w:pPr>
        <w:pStyle w:val="af0"/>
      </w:pPr>
      <w:r>
        <w:rPr>
          <w:rFonts w:hint="eastAsia"/>
        </w:rPr>
        <w:t>（</w:t>
      </w:r>
      <w:r>
        <w:rPr>
          <w:rFonts w:hint="eastAsia"/>
        </w:rPr>
        <w:t>1</w:t>
      </w:r>
      <w:r>
        <w:rPr>
          <w:rFonts w:hint="eastAsia"/>
        </w:rPr>
        <w:t>）教学方法建议</w:t>
      </w:r>
    </w:p>
    <w:p w14:paraId="0481F0D3" w14:textId="77777777" w:rsidR="005E60A5" w:rsidRDefault="006629B0">
      <w:pPr>
        <w:pStyle w:val="af0"/>
      </w:pPr>
      <w:r>
        <w:rPr>
          <w:rFonts w:hint="eastAsia"/>
        </w:rPr>
        <w:t>根据学生实际情况灵活运用讲授、演示、启发、讨论、案例和行动导向等教学方法。</w:t>
      </w:r>
    </w:p>
    <w:p w14:paraId="080075D8" w14:textId="77777777" w:rsidR="005E60A5" w:rsidRDefault="006629B0">
      <w:pPr>
        <w:pStyle w:val="af0"/>
      </w:pPr>
      <w:r>
        <w:rPr>
          <w:rFonts w:hint="eastAsia"/>
        </w:rPr>
        <w:t>（</w:t>
      </w:r>
      <w:r>
        <w:rPr>
          <w:rFonts w:hint="eastAsia"/>
        </w:rPr>
        <w:t>2</w:t>
      </w:r>
      <w:r>
        <w:rPr>
          <w:rFonts w:hint="eastAsia"/>
        </w:rPr>
        <w:t>）教学手段建议</w:t>
      </w:r>
    </w:p>
    <w:p w14:paraId="14B592DF" w14:textId="77777777" w:rsidR="005E60A5" w:rsidRDefault="006629B0">
      <w:pPr>
        <w:pStyle w:val="af0"/>
      </w:pPr>
      <w:r>
        <w:rPr>
          <w:rFonts w:hint="eastAsia"/>
        </w:rPr>
        <w:t>鼓励学生独立思考，激发学习的主动性，培养实干精神和创新意识，注重多种教学手段相结合。例如：讲授与多媒体教学相结合，视频演示与认知实习相结合，教师示范与真实体验相结合，虚拟仿真与实际操作相结合，专项技术教学与综合实际应用相结合等。</w:t>
      </w:r>
    </w:p>
    <w:p w14:paraId="14D03FB8" w14:textId="77777777" w:rsidR="005E60A5" w:rsidRDefault="006629B0">
      <w:pPr>
        <w:pStyle w:val="af0"/>
      </w:pPr>
      <w:r>
        <w:rPr>
          <w:rFonts w:hint="eastAsia"/>
        </w:rPr>
        <w:t>（</w:t>
      </w:r>
      <w:r>
        <w:rPr>
          <w:rFonts w:hint="eastAsia"/>
        </w:rPr>
        <w:t>3</w:t>
      </w:r>
      <w:r>
        <w:rPr>
          <w:rFonts w:hint="eastAsia"/>
        </w:rPr>
        <w:t>）组织形式建议</w:t>
      </w:r>
    </w:p>
    <w:p w14:paraId="14292CFE" w14:textId="77777777" w:rsidR="005E60A5" w:rsidRDefault="006629B0">
      <w:pPr>
        <w:pStyle w:val="af0"/>
      </w:pPr>
      <w:r>
        <w:rPr>
          <w:rFonts w:hint="eastAsia"/>
        </w:rPr>
        <w:t>结合课程特点、教学条件支撑情况及学生实际情况开展“走读”教学，学生平时在岗学习，工作日晚上、周末或节假日在</w:t>
      </w:r>
      <w:r>
        <w:rPr>
          <w:rFonts w:hint="eastAsia"/>
        </w:rPr>
        <w:t>教学点集中面授和辅导学习；学生也可开展网络学习，通</w:t>
      </w:r>
      <w:r>
        <w:rPr>
          <w:rFonts w:hint="eastAsia"/>
        </w:rPr>
        <w:lastRenderedPageBreak/>
        <w:t>过网络教学平台或教学资源库进行学习。</w:t>
      </w:r>
    </w:p>
    <w:p w14:paraId="0AAFDA21" w14:textId="77777777" w:rsidR="005E60A5" w:rsidRDefault="006629B0">
      <w:pPr>
        <w:numPr>
          <w:ilvl w:val="0"/>
          <w:numId w:val="2"/>
        </w:numPr>
        <w:outlineLvl w:val="0"/>
        <w:rPr>
          <w:rFonts w:ascii="黑体" w:eastAsia="黑体" w:hAnsi="黑体"/>
          <w:b/>
        </w:rPr>
      </w:pPr>
      <w:r>
        <w:rPr>
          <w:rFonts w:ascii="黑体" w:eastAsia="黑体" w:hAnsi="黑体" w:hint="eastAsia"/>
          <w:b/>
        </w:rPr>
        <w:t>教学评价、考核建议</w:t>
      </w:r>
    </w:p>
    <w:p w14:paraId="174FCCE7" w14:textId="77777777" w:rsidR="005E60A5" w:rsidRDefault="006629B0">
      <w:pPr>
        <w:pStyle w:val="af0"/>
        <w:outlineLvl w:val="1"/>
      </w:pPr>
      <w:r>
        <w:rPr>
          <w:rFonts w:hint="eastAsia"/>
        </w:rPr>
        <w:t>（</w:t>
      </w:r>
      <w:r>
        <w:rPr>
          <w:rFonts w:hint="eastAsia"/>
        </w:rPr>
        <w:t>1</w:t>
      </w:r>
      <w:r>
        <w:rPr>
          <w:rFonts w:hint="eastAsia"/>
        </w:rPr>
        <w:t>）教学评价建议</w:t>
      </w:r>
    </w:p>
    <w:p w14:paraId="6B747423" w14:textId="77777777" w:rsidR="005E60A5" w:rsidRDefault="006629B0">
      <w:pPr>
        <w:pStyle w:val="af0"/>
      </w:pPr>
      <w:r>
        <w:rPr>
          <w:rFonts w:hint="eastAsia"/>
        </w:rPr>
        <w:t>教学评价主要包括用人单位对毕业生的综合评价，行业企业对顶岗实习学生的知、能、素的评价，兼职教师对学生实践能力的评价，督导教学过程组织实施的评价，教师对教学效果的评价，学生对教学团队教学能力的评价，学生专业技能认证水平和职业资格通过率的评价，专业技能竞赛参赛成绩的评价，社会对专业的认可度等，形成独具学校特色、开放式、自主型的教学质量保障体系。</w:t>
      </w:r>
    </w:p>
    <w:p w14:paraId="6D9841B9" w14:textId="77777777" w:rsidR="005E60A5" w:rsidRDefault="006629B0">
      <w:pPr>
        <w:pStyle w:val="af0"/>
        <w:outlineLvl w:val="1"/>
      </w:pPr>
      <w:r>
        <w:rPr>
          <w:rFonts w:hint="eastAsia"/>
        </w:rPr>
        <w:t>（</w:t>
      </w:r>
      <w:r>
        <w:rPr>
          <w:rFonts w:hint="eastAsia"/>
        </w:rPr>
        <w:t>2</w:t>
      </w:r>
      <w:r>
        <w:rPr>
          <w:rFonts w:hint="eastAsia"/>
        </w:rPr>
        <w:t>）教学考核建议</w:t>
      </w:r>
    </w:p>
    <w:p w14:paraId="051E3C57" w14:textId="77777777" w:rsidR="005E60A5" w:rsidRDefault="006629B0">
      <w:pPr>
        <w:pStyle w:val="af0"/>
      </w:pPr>
      <w:r>
        <w:rPr>
          <w:rFonts w:hint="eastAsia"/>
        </w:rPr>
        <w:t>①</w:t>
      </w:r>
      <w:r>
        <w:rPr>
          <w:rFonts w:hint="eastAsia"/>
        </w:rPr>
        <w:t xml:space="preserve"> </w:t>
      </w:r>
      <w:r>
        <w:rPr>
          <w:rFonts w:hint="eastAsia"/>
        </w:rPr>
        <w:t>职业基础课程的考</w:t>
      </w:r>
      <w:r>
        <w:rPr>
          <w:rFonts w:hint="eastAsia"/>
        </w:rPr>
        <w:t>核建议采用平时成绩与期末考试成绩相结合的形式，平时成绩占</w:t>
      </w:r>
      <w:r>
        <w:rPr>
          <w:rFonts w:hint="eastAsia"/>
        </w:rPr>
        <w:t>40%</w:t>
      </w:r>
      <w:r>
        <w:rPr>
          <w:rFonts w:hint="eastAsia"/>
        </w:rPr>
        <w:t>，期末考试成绩占</w:t>
      </w:r>
      <w:r>
        <w:rPr>
          <w:rFonts w:hint="eastAsia"/>
        </w:rPr>
        <w:t>60%</w:t>
      </w:r>
      <w:r>
        <w:rPr>
          <w:rFonts w:hint="eastAsia"/>
        </w:rPr>
        <w:t>。</w:t>
      </w:r>
    </w:p>
    <w:p w14:paraId="73FD78E5" w14:textId="77777777" w:rsidR="005E60A5" w:rsidRDefault="006629B0">
      <w:pPr>
        <w:pStyle w:val="af0"/>
      </w:pPr>
      <w:r>
        <w:rPr>
          <w:rFonts w:hint="eastAsia"/>
        </w:rPr>
        <w:t>②</w:t>
      </w:r>
      <w:r>
        <w:rPr>
          <w:rFonts w:hint="eastAsia"/>
        </w:rPr>
        <w:t xml:space="preserve"> </w:t>
      </w:r>
      <w:r>
        <w:rPr>
          <w:rFonts w:hint="eastAsia"/>
        </w:rPr>
        <w:t>职业能力课程和职业拓展课程采用技能测、笔试、职业素养相结合的方法，部分课程可以采用口试形式。笔试或口试占</w:t>
      </w:r>
      <w:r>
        <w:rPr>
          <w:rFonts w:hint="eastAsia"/>
        </w:rPr>
        <w:t>40%</w:t>
      </w:r>
      <w:r>
        <w:rPr>
          <w:rFonts w:hint="eastAsia"/>
        </w:rPr>
        <w:t>；技能测试包括功能测试、工艺评测和过程评价，占</w:t>
      </w:r>
      <w:r>
        <w:rPr>
          <w:rFonts w:hint="eastAsia"/>
        </w:rPr>
        <w:t>50%</w:t>
      </w:r>
      <w:r>
        <w:rPr>
          <w:rFonts w:hint="eastAsia"/>
        </w:rPr>
        <w:t>；职业素养占</w:t>
      </w:r>
      <w:r>
        <w:rPr>
          <w:rFonts w:hint="eastAsia"/>
        </w:rPr>
        <w:t>10%</w:t>
      </w:r>
      <w:r>
        <w:rPr>
          <w:rFonts w:hint="eastAsia"/>
        </w:rPr>
        <w:t>。</w:t>
      </w:r>
    </w:p>
    <w:p w14:paraId="5E13D83C" w14:textId="77777777" w:rsidR="005E60A5" w:rsidRDefault="006629B0">
      <w:pPr>
        <w:pStyle w:val="af0"/>
      </w:pPr>
      <w:r>
        <w:rPr>
          <w:rFonts w:hint="eastAsia"/>
        </w:rPr>
        <w:t>③</w:t>
      </w:r>
      <w:r>
        <w:rPr>
          <w:rFonts w:hint="eastAsia"/>
        </w:rPr>
        <w:t xml:space="preserve"> </w:t>
      </w:r>
      <w:r>
        <w:rPr>
          <w:rFonts w:hint="eastAsia"/>
        </w:rPr>
        <w:t>职业技能训练课程主要采用技能测试和职业素养，重点关注功能测试、工艺评测和过程评价。</w:t>
      </w:r>
    </w:p>
    <w:p w14:paraId="3A5B5721" w14:textId="77777777" w:rsidR="005E60A5" w:rsidRDefault="006629B0">
      <w:pPr>
        <w:pStyle w:val="af0"/>
      </w:pPr>
      <w:r>
        <w:rPr>
          <w:rFonts w:hint="eastAsia"/>
        </w:rPr>
        <w:t>④</w:t>
      </w:r>
      <w:r>
        <w:rPr>
          <w:rFonts w:hint="eastAsia"/>
        </w:rPr>
        <w:t xml:space="preserve"> </w:t>
      </w:r>
      <w:r>
        <w:rPr>
          <w:rFonts w:hint="eastAsia"/>
        </w:rPr>
        <w:t>顶岗实习和毕业设计由校企人员组成的评定委员会根据学生出勤情况、周实习报告、顶岗实习总结、毕业设计论文或作品、带队或指导教师对学生的鉴定报告、企业</w:t>
      </w:r>
      <w:r>
        <w:rPr>
          <w:rFonts w:hint="eastAsia"/>
        </w:rPr>
        <w:t>对学生的评价鉴定或答辩情况，综合定性给出优秀、良好、及格、不及格四个评定等级。</w:t>
      </w:r>
    </w:p>
    <w:p w14:paraId="5D2A64F4" w14:textId="77777777" w:rsidR="005E60A5" w:rsidRDefault="006629B0">
      <w:pPr>
        <w:pStyle w:val="af0"/>
      </w:pPr>
      <w:r>
        <w:rPr>
          <w:rFonts w:hint="eastAsia"/>
        </w:rPr>
        <w:t>⑤</w:t>
      </w:r>
      <w:r>
        <w:rPr>
          <w:rFonts w:hint="eastAsia"/>
        </w:rPr>
        <w:t xml:space="preserve"> </w:t>
      </w:r>
      <w:r>
        <w:rPr>
          <w:rFonts w:hint="eastAsia"/>
        </w:rPr>
        <w:t>学生毕业前应考取相应的职业资格证书。</w:t>
      </w:r>
    </w:p>
    <w:p w14:paraId="3E6FC7EC" w14:textId="77777777" w:rsidR="005E60A5" w:rsidRDefault="006629B0">
      <w:pPr>
        <w:numPr>
          <w:ilvl w:val="0"/>
          <w:numId w:val="2"/>
        </w:numPr>
        <w:outlineLvl w:val="0"/>
        <w:rPr>
          <w:rFonts w:ascii="黑体" w:eastAsia="黑体" w:hAnsi="黑体"/>
          <w:b/>
        </w:rPr>
      </w:pPr>
      <w:r>
        <w:rPr>
          <w:rFonts w:ascii="黑体" w:eastAsia="黑体" w:hAnsi="黑体" w:hint="eastAsia"/>
          <w:b/>
        </w:rPr>
        <w:t>质量管理</w:t>
      </w:r>
    </w:p>
    <w:p w14:paraId="6155760F" w14:textId="77777777" w:rsidR="005E60A5" w:rsidRDefault="006629B0">
      <w:pPr>
        <w:pStyle w:val="af0"/>
      </w:pPr>
      <w:r>
        <w:rPr>
          <w:rFonts w:hint="eastAsia"/>
        </w:rPr>
        <w:t>教学管理是为了实现教学目标，按照教学规律和特点，对教学过程的全面管理，包括教学过程管理、教学业务管理、教学质量管理、教学质量具有积极的推动和保障作用。</w:t>
      </w:r>
    </w:p>
    <w:p w14:paraId="269F08AC" w14:textId="77777777" w:rsidR="005E60A5" w:rsidRDefault="006629B0">
      <w:pPr>
        <w:pStyle w:val="af0"/>
      </w:pPr>
      <w:r>
        <w:rPr>
          <w:rFonts w:hint="eastAsia"/>
        </w:rPr>
        <w:t>（</w:t>
      </w:r>
      <w:r>
        <w:rPr>
          <w:rFonts w:hint="eastAsia"/>
        </w:rPr>
        <w:t>1</w:t>
      </w:r>
      <w:r>
        <w:rPr>
          <w:rFonts w:hint="eastAsia"/>
        </w:rPr>
        <w:t>）教学过程管理重点关注兼职教师任课管理、认知和顶岗实习管理、实验实训教学管理和毕业设计管理等。</w:t>
      </w:r>
    </w:p>
    <w:p w14:paraId="3E1C858D" w14:textId="77777777" w:rsidR="005E60A5" w:rsidRDefault="006629B0">
      <w:pPr>
        <w:pStyle w:val="af0"/>
      </w:pPr>
      <w:r>
        <w:rPr>
          <w:rFonts w:hint="eastAsia"/>
        </w:rPr>
        <w:t>（</w:t>
      </w:r>
      <w:r>
        <w:rPr>
          <w:rFonts w:hint="eastAsia"/>
        </w:rPr>
        <w:t>2</w:t>
      </w:r>
      <w:r>
        <w:rPr>
          <w:rFonts w:hint="eastAsia"/>
        </w:rPr>
        <w:t>）教学业务管理重点关注校企公共开展教研活动、职业资格证书标准嵌入专业核心教程、教学课件、顶岗实习、现场教学档案管理等。</w:t>
      </w:r>
    </w:p>
    <w:p w14:paraId="673C4E9B" w14:textId="77777777" w:rsidR="005E60A5" w:rsidRDefault="006629B0">
      <w:pPr>
        <w:pStyle w:val="af0"/>
      </w:pPr>
      <w:r>
        <w:rPr>
          <w:rFonts w:hint="eastAsia"/>
        </w:rPr>
        <w:t>（</w:t>
      </w:r>
      <w:r>
        <w:rPr>
          <w:rFonts w:hint="eastAsia"/>
        </w:rPr>
        <w:t>3</w:t>
      </w:r>
      <w:r>
        <w:rPr>
          <w:rFonts w:hint="eastAsia"/>
        </w:rPr>
        <w:t>）教学质量管理重点关注校企人员共同参与的教学计划制订与实施的过程管理、课程质量管理、教学检查和考核管理等。</w:t>
      </w:r>
    </w:p>
    <w:p w14:paraId="0FA08F17" w14:textId="77777777" w:rsidR="005E60A5" w:rsidRDefault="006629B0">
      <w:pPr>
        <w:pStyle w:val="af0"/>
      </w:pPr>
      <w:r>
        <w:rPr>
          <w:rFonts w:hint="eastAsia"/>
        </w:rPr>
        <w:t>（</w:t>
      </w:r>
      <w:r>
        <w:rPr>
          <w:rFonts w:hint="eastAsia"/>
        </w:rPr>
        <w:t>4</w:t>
      </w:r>
      <w:r>
        <w:rPr>
          <w:rFonts w:hint="eastAsia"/>
        </w:rPr>
        <w:t>）教学监控管理重点关注专业人才培养方案制（修）订的依据和实施，教学的组织和管理，教学环境和教学条件等。</w:t>
      </w:r>
    </w:p>
    <w:p w14:paraId="1D9E25B9"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t>继续专业学习深造建议</w:t>
      </w:r>
    </w:p>
    <w:p w14:paraId="5719DECE" w14:textId="77777777" w:rsidR="005E60A5" w:rsidRDefault="006629B0">
      <w:pPr>
        <w:pStyle w:val="af0"/>
      </w:pPr>
      <w:r>
        <w:rPr>
          <w:rFonts w:hint="eastAsia"/>
        </w:rPr>
        <w:t>本专业毕业生继续学习的渠道主要包括升本、海外进修、专项技能培训等。专业主要面向汽车维护保养、汽车诊断与维修、汽车销售与服务、汽车保险与公估、机电一体化等。</w:t>
      </w:r>
    </w:p>
    <w:p w14:paraId="1685724F" w14:textId="77777777" w:rsidR="005E60A5" w:rsidRDefault="006629B0">
      <w:pPr>
        <w:ind w:firstLineChars="196" w:firstLine="630"/>
        <w:outlineLvl w:val="0"/>
        <w:rPr>
          <w:rFonts w:ascii="黑体" w:eastAsia="黑体"/>
          <w:b/>
          <w:sz w:val="32"/>
          <w:szCs w:val="32"/>
        </w:rPr>
      </w:pPr>
      <w:r>
        <w:rPr>
          <w:rFonts w:ascii="黑体" w:eastAsia="黑体" w:hint="eastAsia"/>
          <w:b/>
          <w:sz w:val="32"/>
          <w:szCs w:val="32"/>
        </w:rPr>
        <w:t>学分转换规定</w:t>
      </w:r>
    </w:p>
    <w:p w14:paraId="187F02A4" w14:textId="77777777" w:rsidR="005E60A5" w:rsidRDefault="006629B0">
      <w:pPr>
        <w:pStyle w:val="af0"/>
      </w:pPr>
      <w:r>
        <w:rPr>
          <w:rFonts w:hint="eastAsia"/>
        </w:rPr>
        <w:t>1</w:t>
      </w:r>
      <w:r>
        <w:rPr>
          <w:rFonts w:hint="eastAsia"/>
        </w:rPr>
        <w:t>、为培养学生实践能力和创新精神，更好地鼓励学生自主学习和提升职业素养，根据《国务院办公厅关于深化高等学校创新创业教育改革的实施意见》（国办发〔</w:t>
      </w:r>
      <w:r>
        <w:rPr>
          <w:rFonts w:hint="eastAsia"/>
        </w:rPr>
        <w:t>2015</w:t>
      </w:r>
      <w:r>
        <w:rPr>
          <w:rFonts w:hint="eastAsia"/>
        </w:rPr>
        <w:t>〕</w:t>
      </w:r>
      <w:r>
        <w:rPr>
          <w:rFonts w:hint="eastAsia"/>
        </w:rPr>
        <w:t>36</w:t>
      </w:r>
      <w:r>
        <w:rPr>
          <w:rFonts w:hint="eastAsia"/>
        </w:rPr>
        <w:t>号）、《教育部关于推进高等教育学分认定和转换工作的意见》（教改〔</w:t>
      </w:r>
      <w:r>
        <w:rPr>
          <w:rFonts w:hint="eastAsia"/>
        </w:rPr>
        <w:t>2016</w:t>
      </w:r>
      <w:r>
        <w:rPr>
          <w:rFonts w:hint="eastAsia"/>
        </w:rPr>
        <w:t>〕</w:t>
      </w:r>
      <w:r>
        <w:rPr>
          <w:rFonts w:hint="eastAsia"/>
        </w:rPr>
        <w:t>3</w:t>
      </w:r>
      <w:r>
        <w:rPr>
          <w:rFonts w:hint="eastAsia"/>
        </w:rPr>
        <w:t>号）和《广东省教育厅关于深化高等学校创新创业教育改革的若干意见》（粤教高〔</w:t>
      </w:r>
      <w:r>
        <w:rPr>
          <w:rFonts w:hint="eastAsia"/>
        </w:rPr>
        <w:t>2015</w:t>
      </w:r>
      <w:r>
        <w:rPr>
          <w:rFonts w:hint="eastAsia"/>
        </w:rPr>
        <w:t>〕</w:t>
      </w:r>
      <w:r>
        <w:rPr>
          <w:rFonts w:hint="eastAsia"/>
        </w:rPr>
        <w:t>16</w:t>
      </w:r>
      <w:r>
        <w:rPr>
          <w:rFonts w:hint="eastAsia"/>
        </w:rPr>
        <w:t>号）、《广东省教育厅</w:t>
      </w:r>
      <w:r>
        <w:rPr>
          <w:rFonts w:hint="eastAsia"/>
        </w:rPr>
        <w:t>关于高等教育学分认定与转换工作实施意见（试行）》（粤教高〔</w:t>
      </w:r>
      <w:r>
        <w:rPr>
          <w:rFonts w:hint="eastAsia"/>
        </w:rPr>
        <w:t>2019</w:t>
      </w:r>
      <w:r>
        <w:rPr>
          <w:rFonts w:hint="eastAsia"/>
        </w:rPr>
        <w:t>〕</w:t>
      </w:r>
      <w:r>
        <w:rPr>
          <w:rFonts w:hint="eastAsia"/>
        </w:rPr>
        <w:t>10</w:t>
      </w:r>
      <w:r>
        <w:rPr>
          <w:rFonts w:hint="eastAsia"/>
        </w:rPr>
        <w:t>号）、《茂名职业技术学院学分认定与替换管理办法（试行）》的精神，制订汽车检测与维修技术专业学分转换的办法。</w:t>
      </w:r>
    </w:p>
    <w:p w14:paraId="5B94FB0F" w14:textId="77777777" w:rsidR="005E60A5" w:rsidRDefault="006629B0">
      <w:pPr>
        <w:pStyle w:val="af0"/>
      </w:pPr>
      <w:r>
        <w:rPr>
          <w:rFonts w:hint="eastAsia"/>
        </w:rPr>
        <w:lastRenderedPageBreak/>
        <w:t>2</w:t>
      </w:r>
      <w:r>
        <w:rPr>
          <w:rFonts w:hint="eastAsia"/>
        </w:rPr>
        <w:t>、学分转换是指学生取得专业人才培养方案课程之外的各种能够体现资历、资格和能力的成果后，由学生本人提出申请，经一定的程序认定，可以转换人才培养方案内的相关课程及学分。</w:t>
      </w:r>
    </w:p>
    <w:p w14:paraId="7D70521A" w14:textId="77777777" w:rsidR="005E60A5" w:rsidRDefault="006629B0">
      <w:pPr>
        <w:pStyle w:val="af0"/>
      </w:pPr>
      <w:r>
        <w:rPr>
          <w:rFonts w:hint="eastAsia"/>
        </w:rPr>
        <w:t>3</w:t>
      </w:r>
      <w:r>
        <w:rPr>
          <w:rFonts w:hint="eastAsia"/>
        </w:rPr>
        <w:t>、素质课程及专业核心课程原则上不予课程转换。</w:t>
      </w:r>
    </w:p>
    <w:p w14:paraId="590A9F9D" w14:textId="77777777" w:rsidR="005E60A5" w:rsidRDefault="006629B0">
      <w:pPr>
        <w:pStyle w:val="af0"/>
      </w:pPr>
      <w:r>
        <w:rPr>
          <w:rFonts w:hint="eastAsia"/>
        </w:rPr>
        <w:t>4</w:t>
      </w:r>
      <w:r>
        <w:rPr>
          <w:rFonts w:hint="eastAsia"/>
        </w:rPr>
        <w:t>、学生取得的成果经认定后，可根据相关标准，用于转换少于或等于该学分的课程，不得转换多于该学分的课程。</w:t>
      </w:r>
    </w:p>
    <w:p w14:paraId="079A20BB" w14:textId="77777777" w:rsidR="005E60A5" w:rsidRDefault="006629B0">
      <w:pPr>
        <w:pStyle w:val="af0"/>
      </w:pPr>
      <w:r>
        <w:rPr>
          <w:rFonts w:hint="eastAsia"/>
        </w:rPr>
        <w:t>5</w:t>
      </w:r>
      <w:r>
        <w:rPr>
          <w:rFonts w:hint="eastAsia"/>
        </w:rPr>
        <w:t>、每个成果</w:t>
      </w:r>
      <w:r>
        <w:rPr>
          <w:rFonts w:hint="eastAsia"/>
        </w:rPr>
        <w:t>只可申请认定一次，不可重复申请。每个成果只可转换一门课程，转换课程后剩余学分不累计计算。</w:t>
      </w:r>
    </w:p>
    <w:p w14:paraId="3EE65F7B" w14:textId="77777777" w:rsidR="005E60A5" w:rsidRDefault="006629B0">
      <w:pPr>
        <w:pStyle w:val="af0"/>
      </w:pPr>
      <w:r>
        <w:rPr>
          <w:rFonts w:hint="eastAsia"/>
        </w:rPr>
        <w:t>6</w:t>
      </w:r>
      <w:r>
        <w:rPr>
          <w:rFonts w:hint="eastAsia"/>
        </w:rPr>
        <w:t>、符合学分转换办法的课程，学生可免修、免考，该门课程考核成绩记为“优秀”等级或</w:t>
      </w:r>
      <w:r>
        <w:rPr>
          <w:rFonts w:hint="eastAsia"/>
        </w:rPr>
        <w:t>90</w:t>
      </w:r>
      <w:r>
        <w:rPr>
          <w:rFonts w:hint="eastAsia"/>
        </w:rPr>
        <w:t>分。</w:t>
      </w:r>
    </w:p>
    <w:p w14:paraId="26E9B858" w14:textId="77777777" w:rsidR="005E60A5" w:rsidRDefault="006629B0">
      <w:pPr>
        <w:pStyle w:val="af0"/>
      </w:pPr>
      <w:r>
        <w:rPr>
          <w:rFonts w:hint="eastAsia"/>
        </w:rPr>
        <w:t>7</w:t>
      </w:r>
      <w:r>
        <w:rPr>
          <w:rFonts w:hint="eastAsia"/>
        </w:rPr>
        <w:t>、学生在校期间，转换的专业课程学分总额不得超过专业人才培养方案中规定的专业课学分的</w:t>
      </w:r>
      <w:r>
        <w:rPr>
          <w:rFonts w:hint="eastAsia"/>
        </w:rPr>
        <w:t>20%</w:t>
      </w:r>
      <w:r>
        <w:rPr>
          <w:rFonts w:hint="eastAsia"/>
        </w:rPr>
        <w:t>。</w:t>
      </w:r>
    </w:p>
    <w:p w14:paraId="6F51C675" w14:textId="77777777" w:rsidR="005E60A5" w:rsidRDefault="006629B0">
      <w:pPr>
        <w:pStyle w:val="af0"/>
      </w:pPr>
      <w:r>
        <w:rPr>
          <w:rFonts w:hint="eastAsia"/>
        </w:rPr>
        <w:t>8</w:t>
      </w:r>
      <w:r>
        <w:rPr>
          <w:rFonts w:hint="eastAsia"/>
        </w:rPr>
        <w:t>、可用于学分认定与转换的成果类型有创新创业（实践）类、科学研究类、竞赛等。</w:t>
      </w:r>
    </w:p>
    <w:p w14:paraId="2F376314" w14:textId="77777777" w:rsidR="005E60A5" w:rsidRDefault="006629B0">
      <w:pPr>
        <w:pStyle w:val="af0"/>
      </w:pPr>
      <w:r>
        <w:rPr>
          <w:rFonts w:hint="eastAsia"/>
        </w:rPr>
        <w:t>9</w:t>
      </w:r>
      <w:r>
        <w:rPr>
          <w:rFonts w:hint="eastAsia"/>
        </w:rPr>
        <w:t>、凡符合学分认定与转换条件的学生，可在每学期开学后四周内向所在院（系）提出书面申请，填写《学分认定与转换申请表》并附相关证明材料，由机电系初审后统一交教务处审</w:t>
      </w:r>
      <w:r>
        <w:rPr>
          <w:rFonts w:hint="eastAsia"/>
        </w:rPr>
        <w:t>核认定。</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979"/>
        <w:gridCol w:w="1276"/>
        <w:gridCol w:w="3594"/>
      </w:tblGrid>
      <w:tr w:rsidR="005E60A5" w14:paraId="60E0249A" w14:textId="77777777">
        <w:tc>
          <w:tcPr>
            <w:tcW w:w="673" w:type="dxa"/>
            <w:vAlign w:val="center"/>
          </w:tcPr>
          <w:p w14:paraId="7AE0B161" w14:textId="77777777" w:rsidR="005E60A5" w:rsidRDefault="006629B0">
            <w:pPr>
              <w:jc w:val="center"/>
            </w:pPr>
            <w:r>
              <w:rPr>
                <w:rFonts w:hint="eastAsia"/>
              </w:rPr>
              <w:t>成果类型</w:t>
            </w:r>
          </w:p>
        </w:tc>
        <w:tc>
          <w:tcPr>
            <w:tcW w:w="2979" w:type="dxa"/>
            <w:vAlign w:val="center"/>
          </w:tcPr>
          <w:p w14:paraId="1901E282" w14:textId="77777777" w:rsidR="005E60A5" w:rsidRDefault="006629B0">
            <w:pPr>
              <w:jc w:val="center"/>
            </w:pPr>
            <w:r>
              <w:rPr>
                <w:rFonts w:hint="eastAsia"/>
              </w:rPr>
              <w:t>形式</w:t>
            </w:r>
          </w:p>
        </w:tc>
        <w:tc>
          <w:tcPr>
            <w:tcW w:w="1276" w:type="dxa"/>
            <w:vAlign w:val="center"/>
          </w:tcPr>
          <w:p w14:paraId="785B49E6" w14:textId="77777777" w:rsidR="005E60A5" w:rsidRDefault="006629B0">
            <w:pPr>
              <w:jc w:val="center"/>
            </w:pPr>
            <w:r>
              <w:rPr>
                <w:rFonts w:hint="eastAsia"/>
              </w:rPr>
              <w:t>认定学分</w:t>
            </w:r>
          </w:p>
        </w:tc>
        <w:tc>
          <w:tcPr>
            <w:tcW w:w="3594" w:type="dxa"/>
            <w:vAlign w:val="center"/>
          </w:tcPr>
          <w:p w14:paraId="612EF0FE" w14:textId="77777777" w:rsidR="005E60A5" w:rsidRDefault="006629B0">
            <w:pPr>
              <w:jc w:val="center"/>
            </w:pPr>
            <w:r>
              <w:rPr>
                <w:rFonts w:hint="eastAsia"/>
              </w:rPr>
              <w:t>可转换课程</w:t>
            </w:r>
          </w:p>
        </w:tc>
      </w:tr>
      <w:tr w:rsidR="005E60A5" w14:paraId="54A404D4" w14:textId="77777777">
        <w:tc>
          <w:tcPr>
            <w:tcW w:w="673" w:type="dxa"/>
            <w:vMerge w:val="restart"/>
            <w:vAlign w:val="center"/>
          </w:tcPr>
          <w:p w14:paraId="11E90A1B" w14:textId="77777777" w:rsidR="005E60A5" w:rsidRDefault="006629B0">
            <w:pPr>
              <w:jc w:val="center"/>
              <w:rPr>
                <w:rFonts w:ascii="宋体"/>
                <w:szCs w:val="21"/>
              </w:rPr>
            </w:pPr>
            <w:r>
              <w:rPr>
                <w:rFonts w:ascii="宋体" w:hAnsi="宋体" w:hint="eastAsia"/>
                <w:szCs w:val="21"/>
              </w:rPr>
              <w:t>创新创业实践</w:t>
            </w:r>
          </w:p>
        </w:tc>
        <w:tc>
          <w:tcPr>
            <w:tcW w:w="2979" w:type="dxa"/>
            <w:vAlign w:val="center"/>
          </w:tcPr>
          <w:p w14:paraId="34355F56" w14:textId="77777777" w:rsidR="005E60A5" w:rsidRDefault="006629B0">
            <w:pPr>
              <w:jc w:val="left"/>
              <w:rPr>
                <w:rFonts w:ascii="宋体"/>
                <w:szCs w:val="21"/>
              </w:rPr>
            </w:pPr>
            <w:r>
              <w:rPr>
                <w:rFonts w:ascii="宋体" w:hAnsi="宋体" w:hint="eastAsia"/>
                <w:szCs w:val="21"/>
              </w:rPr>
              <w:t>省级及以上创新创业重点项目立项并通过验收</w:t>
            </w:r>
          </w:p>
        </w:tc>
        <w:tc>
          <w:tcPr>
            <w:tcW w:w="1276" w:type="dxa"/>
            <w:vAlign w:val="center"/>
          </w:tcPr>
          <w:p w14:paraId="7E97428D" w14:textId="77777777" w:rsidR="005E60A5" w:rsidRDefault="006629B0">
            <w:pPr>
              <w:jc w:val="center"/>
              <w:rPr>
                <w:rFonts w:ascii="宋体"/>
                <w:szCs w:val="21"/>
              </w:rPr>
            </w:pPr>
            <w:r>
              <w:rPr>
                <w:rFonts w:ascii="宋体" w:hAnsi="宋体" w:hint="eastAsia"/>
                <w:szCs w:val="21"/>
              </w:rPr>
              <w:t>5</w:t>
            </w:r>
          </w:p>
        </w:tc>
        <w:tc>
          <w:tcPr>
            <w:tcW w:w="3594" w:type="dxa"/>
            <w:vMerge w:val="restart"/>
            <w:vAlign w:val="center"/>
          </w:tcPr>
          <w:p w14:paraId="0BE11309" w14:textId="77777777" w:rsidR="005E60A5" w:rsidRDefault="006629B0">
            <w:pPr>
              <w:jc w:val="left"/>
              <w:rPr>
                <w:rFonts w:ascii="宋体"/>
                <w:szCs w:val="21"/>
              </w:rPr>
            </w:pPr>
            <w:r>
              <w:rPr>
                <w:rFonts w:ascii="宋体" w:hint="eastAsia"/>
                <w:szCs w:val="21"/>
              </w:rPr>
              <w:t>信息应用技术、汽车电工电子技术、汽车维护与保养、保险学原理、新能源汽车运用技术、汽车概论与名车鉴赏、互联网</w:t>
            </w:r>
            <w:r>
              <w:rPr>
                <w:rFonts w:ascii="宋体" w:hint="eastAsia"/>
                <w:szCs w:val="21"/>
              </w:rPr>
              <w:t>+</w:t>
            </w:r>
            <w:r>
              <w:rPr>
                <w:rFonts w:ascii="宋体" w:hint="eastAsia"/>
                <w:szCs w:val="21"/>
              </w:rPr>
              <w:t>汽车、汽车售后服务与管理、汽车生产现场管理、汽车配件及营销、汽车美容技术、汽车保险与理赔、二手车鉴定与评估、汽车质量评审与检验、汽车商务礼仪</w:t>
            </w:r>
          </w:p>
        </w:tc>
      </w:tr>
      <w:tr w:rsidR="005E60A5" w14:paraId="460A777F" w14:textId="77777777">
        <w:tc>
          <w:tcPr>
            <w:tcW w:w="673" w:type="dxa"/>
            <w:vMerge/>
            <w:vAlign w:val="center"/>
          </w:tcPr>
          <w:p w14:paraId="335A1A93" w14:textId="77777777" w:rsidR="005E60A5" w:rsidRDefault="005E60A5">
            <w:pPr>
              <w:jc w:val="center"/>
              <w:rPr>
                <w:rFonts w:ascii="宋体"/>
                <w:szCs w:val="21"/>
              </w:rPr>
            </w:pPr>
          </w:p>
        </w:tc>
        <w:tc>
          <w:tcPr>
            <w:tcW w:w="2979" w:type="dxa"/>
            <w:vAlign w:val="center"/>
          </w:tcPr>
          <w:p w14:paraId="22BA3FE9" w14:textId="77777777" w:rsidR="005E60A5" w:rsidRDefault="006629B0">
            <w:pPr>
              <w:jc w:val="left"/>
              <w:rPr>
                <w:rFonts w:ascii="宋体"/>
                <w:szCs w:val="21"/>
              </w:rPr>
            </w:pPr>
            <w:r>
              <w:rPr>
                <w:rFonts w:ascii="宋体" w:hAnsi="宋体" w:hint="eastAsia"/>
                <w:szCs w:val="21"/>
              </w:rPr>
              <w:t>省级及以上创新创业一般项目立项并通过验收</w:t>
            </w:r>
          </w:p>
        </w:tc>
        <w:tc>
          <w:tcPr>
            <w:tcW w:w="1276" w:type="dxa"/>
            <w:vAlign w:val="center"/>
          </w:tcPr>
          <w:p w14:paraId="5E32A48F" w14:textId="77777777" w:rsidR="005E60A5" w:rsidRDefault="006629B0">
            <w:pPr>
              <w:jc w:val="center"/>
              <w:rPr>
                <w:rFonts w:ascii="宋体"/>
                <w:szCs w:val="21"/>
              </w:rPr>
            </w:pPr>
            <w:r>
              <w:rPr>
                <w:rFonts w:ascii="宋体" w:hAnsi="宋体" w:hint="eastAsia"/>
                <w:szCs w:val="21"/>
              </w:rPr>
              <w:t>3</w:t>
            </w:r>
          </w:p>
        </w:tc>
        <w:tc>
          <w:tcPr>
            <w:tcW w:w="3594" w:type="dxa"/>
            <w:vMerge/>
            <w:vAlign w:val="center"/>
          </w:tcPr>
          <w:p w14:paraId="57DFF6C3" w14:textId="77777777" w:rsidR="005E60A5" w:rsidRDefault="005E60A5">
            <w:pPr>
              <w:jc w:val="center"/>
              <w:rPr>
                <w:rFonts w:ascii="宋体"/>
                <w:szCs w:val="21"/>
              </w:rPr>
            </w:pPr>
          </w:p>
        </w:tc>
      </w:tr>
      <w:tr w:rsidR="005E60A5" w14:paraId="6063D693" w14:textId="77777777">
        <w:tc>
          <w:tcPr>
            <w:tcW w:w="673" w:type="dxa"/>
            <w:vMerge/>
            <w:vAlign w:val="center"/>
          </w:tcPr>
          <w:p w14:paraId="1A97291E" w14:textId="77777777" w:rsidR="005E60A5" w:rsidRDefault="005E60A5">
            <w:pPr>
              <w:jc w:val="center"/>
              <w:rPr>
                <w:rFonts w:ascii="宋体"/>
                <w:szCs w:val="21"/>
              </w:rPr>
            </w:pPr>
          </w:p>
        </w:tc>
        <w:tc>
          <w:tcPr>
            <w:tcW w:w="2979" w:type="dxa"/>
            <w:vAlign w:val="center"/>
          </w:tcPr>
          <w:p w14:paraId="34111F8B" w14:textId="77777777" w:rsidR="005E60A5" w:rsidRDefault="006629B0">
            <w:pPr>
              <w:jc w:val="left"/>
              <w:rPr>
                <w:rFonts w:ascii="宋体"/>
                <w:szCs w:val="21"/>
              </w:rPr>
            </w:pPr>
            <w:r>
              <w:rPr>
                <w:rFonts w:ascii="宋体" w:hAnsi="宋体" w:hint="eastAsia"/>
                <w:szCs w:val="21"/>
              </w:rPr>
              <w:t>参加教育物联网创新创业孵化基地的各类技能综合训练项目、创新创业实践项目的，考核成绩或成果优秀</w:t>
            </w:r>
          </w:p>
        </w:tc>
        <w:tc>
          <w:tcPr>
            <w:tcW w:w="1276" w:type="dxa"/>
            <w:vAlign w:val="center"/>
          </w:tcPr>
          <w:p w14:paraId="0FF3E174" w14:textId="77777777" w:rsidR="005E60A5" w:rsidRDefault="006629B0">
            <w:pPr>
              <w:jc w:val="center"/>
              <w:rPr>
                <w:rFonts w:ascii="宋体"/>
                <w:szCs w:val="21"/>
              </w:rPr>
            </w:pPr>
            <w:r>
              <w:rPr>
                <w:rFonts w:ascii="宋体" w:hAnsi="宋体" w:hint="eastAsia"/>
                <w:szCs w:val="21"/>
              </w:rPr>
              <w:t>3</w:t>
            </w:r>
          </w:p>
        </w:tc>
        <w:tc>
          <w:tcPr>
            <w:tcW w:w="3594" w:type="dxa"/>
            <w:vMerge/>
            <w:vAlign w:val="center"/>
          </w:tcPr>
          <w:p w14:paraId="1A1CDD55" w14:textId="77777777" w:rsidR="005E60A5" w:rsidRDefault="005E60A5">
            <w:pPr>
              <w:jc w:val="center"/>
              <w:rPr>
                <w:rFonts w:ascii="宋体"/>
                <w:szCs w:val="21"/>
              </w:rPr>
            </w:pPr>
          </w:p>
        </w:tc>
      </w:tr>
      <w:tr w:rsidR="005E60A5" w14:paraId="26B7B9A8" w14:textId="77777777">
        <w:tc>
          <w:tcPr>
            <w:tcW w:w="673" w:type="dxa"/>
            <w:vMerge w:val="restart"/>
            <w:vAlign w:val="center"/>
          </w:tcPr>
          <w:p w14:paraId="712BB74A" w14:textId="77777777" w:rsidR="005E60A5" w:rsidRDefault="006629B0">
            <w:pPr>
              <w:jc w:val="center"/>
              <w:rPr>
                <w:rFonts w:ascii="宋体"/>
                <w:szCs w:val="21"/>
              </w:rPr>
            </w:pPr>
            <w:r>
              <w:rPr>
                <w:rFonts w:ascii="宋体" w:hAnsi="宋体" w:hint="eastAsia"/>
                <w:szCs w:val="21"/>
              </w:rPr>
              <w:t>科学研究</w:t>
            </w:r>
          </w:p>
        </w:tc>
        <w:tc>
          <w:tcPr>
            <w:tcW w:w="2979" w:type="dxa"/>
            <w:vAlign w:val="center"/>
          </w:tcPr>
          <w:p w14:paraId="352395AF" w14:textId="77777777" w:rsidR="005E60A5" w:rsidRDefault="006629B0">
            <w:pPr>
              <w:jc w:val="left"/>
              <w:rPr>
                <w:rFonts w:ascii="宋体"/>
                <w:szCs w:val="21"/>
              </w:rPr>
            </w:pPr>
            <w:r>
              <w:rPr>
                <w:rFonts w:ascii="宋体" w:hAnsi="宋体" w:hint="eastAsia"/>
                <w:szCs w:val="21"/>
              </w:rPr>
              <w:t>发明专利获得授权</w:t>
            </w:r>
          </w:p>
        </w:tc>
        <w:tc>
          <w:tcPr>
            <w:tcW w:w="1276" w:type="dxa"/>
            <w:vAlign w:val="center"/>
          </w:tcPr>
          <w:p w14:paraId="31322188" w14:textId="77777777" w:rsidR="005E60A5" w:rsidRDefault="006629B0">
            <w:pPr>
              <w:jc w:val="center"/>
              <w:rPr>
                <w:rFonts w:ascii="宋体"/>
                <w:szCs w:val="21"/>
              </w:rPr>
            </w:pPr>
            <w:r>
              <w:rPr>
                <w:rFonts w:ascii="宋体" w:hAnsi="宋体" w:hint="eastAsia"/>
                <w:szCs w:val="21"/>
              </w:rPr>
              <w:t>6</w:t>
            </w:r>
          </w:p>
        </w:tc>
        <w:tc>
          <w:tcPr>
            <w:tcW w:w="3594" w:type="dxa"/>
            <w:vMerge w:val="restart"/>
            <w:vAlign w:val="center"/>
          </w:tcPr>
          <w:p w14:paraId="6B3D38C4" w14:textId="77777777" w:rsidR="005E60A5" w:rsidRDefault="006629B0">
            <w:pPr>
              <w:jc w:val="left"/>
              <w:rPr>
                <w:rFonts w:ascii="宋体"/>
                <w:szCs w:val="21"/>
              </w:rPr>
            </w:pPr>
            <w:r>
              <w:rPr>
                <w:rFonts w:ascii="宋体" w:hint="eastAsia"/>
                <w:szCs w:val="21"/>
              </w:rPr>
              <w:t>信息应用技术、汽车机械制图、汽车电工电子技术、汽车机械基础、汽车概论与名车鉴赏、互联网</w:t>
            </w:r>
            <w:r>
              <w:rPr>
                <w:rFonts w:ascii="宋体" w:hint="eastAsia"/>
                <w:szCs w:val="21"/>
              </w:rPr>
              <w:t>+</w:t>
            </w:r>
            <w:r>
              <w:rPr>
                <w:rFonts w:ascii="宋体" w:hint="eastAsia"/>
                <w:szCs w:val="21"/>
              </w:rPr>
              <w:t>汽车、汽车售后服务与管理、汽车生产现场管理、汽车配件及营销、汽车美容技术、汽车保险与理赔、二手车鉴定与评估、汽车质量评审与检验、汽车商务礼仪</w:t>
            </w:r>
          </w:p>
        </w:tc>
      </w:tr>
      <w:tr w:rsidR="005E60A5" w14:paraId="336DCF00" w14:textId="77777777">
        <w:tc>
          <w:tcPr>
            <w:tcW w:w="673" w:type="dxa"/>
            <w:vMerge/>
            <w:vAlign w:val="center"/>
          </w:tcPr>
          <w:p w14:paraId="715A1EA5" w14:textId="77777777" w:rsidR="005E60A5" w:rsidRDefault="005E60A5">
            <w:pPr>
              <w:jc w:val="center"/>
              <w:rPr>
                <w:rFonts w:ascii="宋体"/>
                <w:szCs w:val="21"/>
              </w:rPr>
            </w:pPr>
          </w:p>
        </w:tc>
        <w:tc>
          <w:tcPr>
            <w:tcW w:w="2979" w:type="dxa"/>
            <w:vAlign w:val="center"/>
          </w:tcPr>
          <w:p w14:paraId="29569E1F" w14:textId="77777777" w:rsidR="005E60A5" w:rsidRDefault="006629B0">
            <w:pPr>
              <w:jc w:val="left"/>
              <w:rPr>
                <w:rFonts w:ascii="宋体"/>
                <w:szCs w:val="21"/>
              </w:rPr>
            </w:pPr>
            <w:r>
              <w:rPr>
                <w:rFonts w:ascii="宋体" w:hAnsi="宋体" w:hint="eastAsia"/>
                <w:szCs w:val="21"/>
              </w:rPr>
              <w:t>实用新型专利获得授权</w:t>
            </w:r>
          </w:p>
        </w:tc>
        <w:tc>
          <w:tcPr>
            <w:tcW w:w="1276" w:type="dxa"/>
            <w:vAlign w:val="center"/>
          </w:tcPr>
          <w:p w14:paraId="7AFCE09A" w14:textId="77777777" w:rsidR="005E60A5" w:rsidRDefault="006629B0">
            <w:pPr>
              <w:jc w:val="center"/>
              <w:rPr>
                <w:rFonts w:ascii="宋体"/>
                <w:szCs w:val="21"/>
              </w:rPr>
            </w:pPr>
            <w:r>
              <w:rPr>
                <w:rFonts w:ascii="宋体" w:hAnsi="宋体" w:hint="eastAsia"/>
                <w:szCs w:val="21"/>
              </w:rPr>
              <w:t>3</w:t>
            </w:r>
          </w:p>
        </w:tc>
        <w:tc>
          <w:tcPr>
            <w:tcW w:w="3594" w:type="dxa"/>
            <w:vMerge/>
            <w:vAlign w:val="center"/>
          </w:tcPr>
          <w:p w14:paraId="52416FE0" w14:textId="77777777" w:rsidR="005E60A5" w:rsidRDefault="005E60A5">
            <w:pPr>
              <w:jc w:val="center"/>
              <w:rPr>
                <w:rFonts w:ascii="宋体"/>
                <w:szCs w:val="21"/>
              </w:rPr>
            </w:pPr>
          </w:p>
        </w:tc>
      </w:tr>
      <w:tr w:rsidR="005E60A5" w14:paraId="2B81FCF8" w14:textId="77777777">
        <w:tc>
          <w:tcPr>
            <w:tcW w:w="673" w:type="dxa"/>
            <w:vMerge/>
            <w:vAlign w:val="center"/>
          </w:tcPr>
          <w:p w14:paraId="16AAF8B0" w14:textId="77777777" w:rsidR="005E60A5" w:rsidRDefault="005E60A5">
            <w:pPr>
              <w:jc w:val="center"/>
              <w:rPr>
                <w:rFonts w:ascii="宋体"/>
                <w:szCs w:val="21"/>
              </w:rPr>
            </w:pPr>
          </w:p>
        </w:tc>
        <w:tc>
          <w:tcPr>
            <w:tcW w:w="2979" w:type="dxa"/>
            <w:vAlign w:val="center"/>
          </w:tcPr>
          <w:p w14:paraId="38132891" w14:textId="77777777" w:rsidR="005E60A5" w:rsidRDefault="006629B0">
            <w:pPr>
              <w:jc w:val="left"/>
              <w:rPr>
                <w:rFonts w:ascii="宋体"/>
                <w:szCs w:val="21"/>
              </w:rPr>
            </w:pPr>
            <w:r>
              <w:rPr>
                <w:rFonts w:ascii="宋体" w:hAnsi="宋体" w:hint="eastAsia"/>
                <w:szCs w:val="21"/>
              </w:rPr>
              <w:t>设计外观专利获得授权</w:t>
            </w:r>
          </w:p>
        </w:tc>
        <w:tc>
          <w:tcPr>
            <w:tcW w:w="1276" w:type="dxa"/>
            <w:vAlign w:val="center"/>
          </w:tcPr>
          <w:p w14:paraId="52081818" w14:textId="77777777" w:rsidR="005E60A5" w:rsidRDefault="006629B0">
            <w:pPr>
              <w:jc w:val="center"/>
              <w:rPr>
                <w:rFonts w:ascii="宋体"/>
                <w:szCs w:val="21"/>
              </w:rPr>
            </w:pPr>
            <w:r>
              <w:rPr>
                <w:rFonts w:ascii="宋体" w:hAnsi="宋体" w:hint="eastAsia"/>
                <w:szCs w:val="21"/>
              </w:rPr>
              <w:t>3</w:t>
            </w:r>
          </w:p>
        </w:tc>
        <w:tc>
          <w:tcPr>
            <w:tcW w:w="3594" w:type="dxa"/>
            <w:vMerge/>
            <w:vAlign w:val="center"/>
          </w:tcPr>
          <w:p w14:paraId="1B912D42" w14:textId="77777777" w:rsidR="005E60A5" w:rsidRDefault="005E60A5">
            <w:pPr>
              <w:jc w:val="center"/>
              <w:rPr>
                <w:rFonts w:ascii="宋体"/>
                <w:szCs w:val="21"/>
              </w:rPr>
            </w:pPr>
          </w:p>
        </w:tc>
      </w:tr>
      <w:tr w:rsidR="005E60A5" w14:paraId="2ECA65EC" w14:textId="77777777">
        <w:tc>
          <w:tcPr>
            <w:tcW w:w="673" w:type="dxa"/>
            <w:vMerge/>
            <w:vAlign w:val="center"/>
          </w:tcPr>
          <w:p w14:paraId="34D26E37" w14:textId="77777777" w:rsidR="005E60A5" w:rsidRDefault="005E60A5">
            <w:pPr>
              <w:jc w:val="center"/>
              <w:rPr>
                <w:rFonts w:ascii="宋体"/>
                <w:szCs w:val="21"/>
              </w:rPr>
            </w:pPr>
          </w:p>
        </w:tc>
        <w:tc>
          <w:tcPr>
            <w:tcW w:w="2979" w:type="dxa"/>
            <w:vAlign w:val="center"/>
          </w:tcPr>
          <w:p w14:paraId="07DB0FB2" w14:textId="77777777" w:rsidR="005E60A5" w:rsidRDefault="006629B0">
            <w:pPr>
              <w:jc w:val="left"/>
              <w:rPr>
                <w:rFonts w:ascii="宋体"/>
                <w:szCs w:val="21"/>
              </w:rPr>
            </w:pPr>
            <w:r>
              <w:rPr>
                <w:rFonts w:ascii="宋体" w:hAnsi="宋体" w:hint="eastAsia"/>
                <w:szCs w:val="21"/>
              </w:rPr>
              <w:t>在核心期刊上发表学术论文（第一作者）</w:t>
            </w:r>
            <w:r>
              <w:rPr>
                <w:rFonts w:ascii="宋体" w:hAnsi="宋体" w:hint="eastAsia"/>
                <w:szCs w:val="21"/>
              </w:rPr>
              <w:t>*</w:t>
            </w:r>
          </w:p>
        </w:tc>
        <w:tc>
          <w:tcPr>
            <w:tcW w:w="1276" w:type="dxa"/>
            <w:vAlign w:val="center"/>
          </w:tcPr>
          <w:p w14:paraId="79F5DFB9" w14:textId="77777777" w:rsidR="005E60A5" w:rsidRDefault="006629B0">
            <w:pPr>
              <w:jc w:val="center"/>
              <w:rPr>
                <w:rFonts w:ascii="宋体"/>
                <w:szCs w:val="21"/>
              </w:rPr>
            </w:pPr>
            <w:r>
              <w:rPr>
                <w:rFonts w:ascii="宋体" w:hAnsi="宋体" w:hint="eastAsia"/>
                <w:szCs w:val="21"/>
              </w:rPr>
              <w:t>4</w:t>
            </w:r>
          </w:p>
        </w:tc>
        <w:tc>
          <w:tcPr>
            <w:tcW w:w="3594" w:type="dxa"/>
            <w:vMerge/>
            <w:vAlign w:val="center"/>
          </w:tcPr>
          <w:p w14:paraId="6894C805" w14:textId="77777777" w:rsidR="005E60A5" w:rsidRDefault="005E60A5">
            <w:pPr>
              <w:jc w:val="center"/>
              <w:rPr>
                <w:rFonts w:ascii="宋体"/>
                <w:szCs w:val="21"/>
              </w:rPr>
            </w:pPr>
          </w:p>
        </w:tc>
      </w:tr>
      <w:tr w:rsidR="005E60A5" w14:paraId="60589C54" w14:textId="77777777">
        <w:tc>
          <w:tcPr>
            <w:tcW w:w="673" w:type="dxa"/>
            <w:vMerge/>
            <w:vAlign w:val="center"/>
          </w:tcPr>
          <w:p w14:paraId="25B4DD1C" w14:textId="77777777" w:rsidR="005E60A5" w:rsidRDefault="005E60A5">
            <w:pPr>
              <w:jc w:val="center"/>
              <w:rPr>
                <w:rFonts w:ascii="宋体"/>
                <w:szCs w:val="21"/>
              </w:rPr>
            </w:pPr>
          </w:p>
        </w:tc>
        <w:tc>
          <w:tcPr>
            <w:tcW w:w="2979" w:type="dxa"/>
            <w:vAlign w:val="center"/>
          </w:tcPr>
          <w:p w14:paraId="269354DD" w14:textId="77777777" w:rsidR="005E60A5" w:rsidRDefault="006629B0">
            <w:pPr>
              <w:jc w:val="left"/>
              <w:rPr>
                <w:rFonts w:ascii="宋体"/>
                <w:szCs w:val="21"/>
              </w:rPr>
            </w:pPr>
            <w:r>
              <w:rPr>
                <w:rFonts w:ascii="宋体" w:hAnsi="宋体" w:hint="eastAsia"/>
                <w:szCs w:val="21"/>
              </w:rPr>
              <w:t>在具有全国统一刊号（</w:t>
            </w:r>
            <w:r>
              <w:rPr>
                <w:rFonts w:ascii="宋体" w:hAnsi="宋体" w:hint="eastAsia"/>
                <w:szCs w:val="21"/>
              </w:rPr>
              <w:t>CN</w:t>
            </w:r>
            <w:r>
              <w:rPr>
                <w:rFonts w:ascii="宋体" w:hAnsi="宋体" w:hint="eastAsia"/>
                <w:szCs w:val="21"/>
              </w:rPr>
              <w:t>号）的一般学术刊物上发表学术论文（第一作者）</w:t>
            </w:r>
          </w:p>
        </w:tc>
        <w:tc>
          <w:tcPr>
            <w:tcW w:w="1276" w:type="dxa"/>
            <w:vAlign w:val="center"/>
          </w:tcPr>
          <w:p w14:paraId="7D2B6604" w14:textId="77777777" w:rsidR="005E60A5" w:rsidRDefault="006629B0">
            <w:pPr>
              <w:jc w:val="center"/>
              <w:rPr>
                <w:rFonts w:ascii="宋体"/>
                <w:szCs w:val="21"/>
              </w:rPr>
            </w:pPr>
            <w:r>
              <w:rPr>
                <w:rFonts w:ascii="宋体" w:hAnsi="宋体" w:hint="eastAsia"/>
                <w:szCs w:val="21"/>
              </w:rPr>
              <w:t>2</w:t>
            </w:r>
          </w:p>
        </w:tc>
        <w:tc>
          <w:tcPr>
            <w:tcW w:w="3594" w:type="dxa"/>
            <w:vMerge/>
            <w:vAlign w:val="center"/>
          </w:tcPr>
          <w:p w14:paraId="04F5AF74" w14:textId="77777777" w:rsidR="005E60A5" w:rsidRDefault="005E60A5">
            <w:pPr>
              <w:jc w:val="center"/>
              <w:rPr>
                <w:rFonts w:ascii="宋体"/>
                <w:szCs w:val="21"/>
              </w:rPr>
            </w:pPr>
          </w:p>
        </w:tc>
      </w:tr>
      <w:tr w:rsidR="005E60A5" w14:paraId="03253AA0" w14:textId="77777777">
        <w:tc>
          <w:tcPr>
            <w:tcW w:w="673" w:type="dxa"/>
            <w:vMerge/>
            <w:vAlign w:val="center"/>
          </w:tcPr>
          <w:p w14:paraId="42721C48" w14:textId="77777777" w:rsidR="005E60A5" w:rsidRDefault="005E60A5">
            <w:pPr>
              <w:jc w:val="center"/>
              <w:rPr>
                <w:rFonts w:ascii="宋体"/>
                <w:szCs w:val="21"/>
              </w:rPr>
            </w:pPr>
          </w:p>
        </w:tc>
        <w:tc>
          <w:tcPr>
            <w:tcW w:w="2979" w:type="dxa"/>
            <w:vAlign w:val="center"/>
          </w:tcPr>
          <w:p w14:paraId="2EB3C0DC" w14:textId="77777777" w:rsidR="005E60A5" w:rsidRDefault="006629B0">
            <w:pPr>
              <w:jc w:val="left"/>
              <w:rPr>
                <w:rFonts w:ascii="宋体"/>
                <w:szCs w:val="21"/>
              </w:rPr>
            </w:pPr>
            <w:r>
              <w:rPr>
                <w:rFonts w:ascii="宋体" w:hAnsi="宋体" w:hint="eastAsia"/>
                <w:szCs w:val="21"/>
              </w:rPr>
              <w:t>正式出版学术专著（第一作者）</w:t>
            </w:r>
          </w:p>
        </w:tc>
        <w:tc>
          <w:tcPr>
            <w:tcW w:w="1276" w:type="dxa"/>
            <w:vAlign w:val="center"/>
          </w:tcPr>
          <w:p w14:paraId="40FA956F" w14:textId="77777777" w:rsidR="005E60A5" w:rsidRDefault="006629B0">
            <w:pPr>
              <w:jc w:val="center"/>
              <w:rPr>
                <w:rFonts w:ascii="宋体"/>
                <w:szCs w:val="21"/>
              </w:rPr>
            </w:pPr>
            <w:r>
              <w:rPr>
                <w:rFonts w:ascii="宋体" w:hAnsi="宋体" w:hint="eastAsia"/>
                <w:szCs w:val="21"/>
              </w:rPr>
              <w:t>4</w:t>
            </w:r>
          </w:p>
        </w:tc>
        <w:tc>
          <w:tcPr>
            <w:tcW w:w="3594" w:type="dxa"/>
            <w:vMerge/>
            <w:vAlign w:val="center"/>
          </w:tcPr>
          <w:p w14:paraId="6843912C" w14:textId="77777777" w:rsidR="005E60A5" w:rsidRDefault="005E60A5">
            <w:pPr>
              <w:jc w:val="center"/>
              <w:rPr>
                <w:rFonts w:ascii="宋体"/>
                <w:szCs w:val="21"/>
              </w:rPr>
            </w:pPr>
          </w:p>
        </w:tc>
      </w:tr>
      <w:tr w:rsidR="005E60A5" w14:paraId="3A6A6525" w14:textId="77777777">
        <w:tc>
          <w:tcPr>
            <w:tcW w:w="673" w:type="dxa"/>
            <w:vMerge/>
            <w:vAlign w:val="center"/>
          </w:tcPr>
          <w:p w14:paraId="4646C658" w14:textId="77777777" w:rsidR="005E60A5" w:rsidRDefault="005E60A5">
            <w:pPr>
              <w:jc w:val="center"/>
              <w:rPr>
                <w:rFonts w:ascii="宋体"/>
                <w:szCs w:val="21"/>
              </w:rPr>
            </w:pPr>
          </w:p>
        </w:tc>
        <w:tc>
          <w:tcPr>
            <w:tcW w:w="2979" w:type="dxa"/>
            <w:vAlign w:val="center"/>
          </w:tcPr>
          <w:p w14:paraId="2433FCFB" w14:textId="77777777" w:rsidR="005E60A5" w:rsidRDefault="006629B0">
            <w:pPr>
              <w:jc w:val="left"/>
              <w:rPr>
                <w:rFonts w:ascii="宋体"/>
                <w:szCs w:val="21"/>
              </w:rPr>
            </w:pPr>
            <w:r>
              <w:rPr>
                <w:rFonts w:ascii="宋体" w:hAnsi="宋体" w:hint="eastAsia"/>
                <w:szCs w:val="21"/>
              </w:rPr>
              <w:t>论文被</w:t>
            </w:r>
            <w:r>
              <w:rPr>
                <w:rFonts w:ascii="宋体" w:hAnsi="宋体" w:hint="eastAsia"/>
                <w:szCs w:val="21"/>
              </w:rPr>
              <w:t>SCI</w:t>
            </w:r>
            <w:r>
              <w:rPr>
                <w:rFonts w:ascii="宋体" w:hAnsi="宋体" w:hint="eastAsia"/>
                <w:szCs w:val="21"/>
              </w:rPr>
              <w:t>、</w:t>
            </w:r>
            <w:r>
              <w:rPr>
                <w:rFonts w:ascii="宋体" w:hAnsi="宋体" w:hint="eastAsia"/>
                <w:szCs w:val="21"/>
              </w:rPr>
              <w:t>EI</w:t>
            </w:r>
            <w:r>
              <w:rPr>
                <w:rFonts w:ascii="宋体" w:hAnsi="宋体" w:hint="eastAsia"/>
                <w:szCs w:val="21"/>
              </w:rPr>
              <w:t>、</w:t>
            </w:r>
            <w:r>
              <w:rPr>
                <w:rFonts w:ascii="宋体" w:hAnsi="宋体" w:hint="eastAsia"/>
                <w:szCs w:val="21"/>
              </w:rPr>
              <w:t>SSCI</w:t>
            </w:r>
            <w:r>
              <w:rPr>
                <w:rFonts w:ascii="宋体" w:hAnsi="宋体" w:hint="eastAsia"/>
                <w:szCs w:val="21"/>
              </w:rPr>
              <w:t>收录（排名前三）</w:t>
            </w:r>
            <w:r>
              <w:rPr>
                <w:rFonts w:ascii="宋体" w:hAnsi="宋体" w:hint="eastAsia"/>
                <w:szCs w:val="21"/>
              </w:rPr>
              <w:t>**</w:t>
            </w:r>
          </w:p>
        </w:tc>
        <w:tc>
          <w:tcPr>
            <w:tcW w:w="1276" w:type="dxa"/>
            <w:vAlign w:val="center"/>
          </w:tcPr>
          <w:p w14:paraId="797CFFF3" w14:textId="77777777" w:rsidR="005E60A5" w:rsidRDefault="006629B0">
            <w:pPr>
              <w:jc w:val="center"/>
              <w:rPr>
                <w:rFonts w:ascii="宋体"/>
                <w:szCs w:val="21"/>
              </w:rPr>
            </w:pPr>
            <w:r>
              <w:rPr>
                <w:rFonts w:ascii="宋体" w:hAnsi="宋体" w:hint="eastAsia"/>
                <w:szCs w:val="21"/>
              </w:rPr>
              <w:t>4</w:t>
            </w:r>
          </w:p>
        </w:tc>
        <w:tc>
          <w:tcPr>
            <w:tcW w:w="3594" w:type="dxa"/>
            <w:vMerge/>
            <w:vAlign w:val="center"/>
          </w:tcPr>
          <w:p w14:paraId="4B73F427" w14:textId="77777777" w:rsidR="005E60A5" w:rsidRDefault="005E60A5">
            <w:pPr>
              <w:jc w:val="center"/>
              <w:rPr>
                <w:rFonts w:ascii="宋体"/>
                <w:szCs w:val="21"/>
              </w:rPr>
            </w:pPr>
          </w:p>
        </w:tc>
      </w:tr>
      <w:tr w:rsidR="005E60A5" w14:paraId="092AEC72" w14:textId="77777777">
        <w:tc>
          <w:tcPr>
            <w:tcW w:w="673" w:type="dxa"/>
            <w:vMerge w:val="restart"/>
            <w:vAlign w:val="center"/>
          </w:tcPr>
          <w:p w14:paraId="1EB70247" w14:textId="77777777" w:rsidR="005E60A5" w:rsidRDefault="006629B0">
            <w:pPr>
              <w:jc w:val="center"/>
              <w:rPr>
                <w:rFonts w:ascii="宋体"/>
                <w:szCs w:val="21"/>
              </w:rPr>
            </w:pPr>
            <w:r>
              <w:rPr>
                <w:rFonts w:ascii="宋体" w:hAnsi="宋体" w:hint="eastAsia"/>
                <w:szCs w:val="21"/>
              </w:rPr>
              <w:t>技能竞赛</w:t>
            </w:r>
          </w:p>
        </w:tc>
        <w:tc>
          <w:tcPr>
            <w:tcW w:w="2979" w:type="dxa"/>
            <w:vAlign w:val="center"/>
          </w:tcPr>
          <w:p w14:paraId="6DDF1C5B" w14:textId="77777777" w:rsidR="005E60A5" w:rsidRDefault="006629B0">
            <w:pPr>
              <w:jc w:val="left"/>
              <w:rPr>
                <w:rFonts w:ascii="宋体"/>
                <w:szCs w:val="21"/>
              </w:rPr>
            </w:pPr>
            <w:r>
              <w:rPr>
                <w:rFonts w:ascii="宋体" w:hAnsi="宋体" w:hint="eastAsia"/>
                <w:szCs w:val="21"/>
              </w:rPr>
              <w:t>参加政府部门组织的国家级职业院校技能大赛</w:t>
            </w:r>
          </w:p>
        </w:tc>
        <w:tc>
          <w:tcPr>
            <w:tcW w:w="1276" w:type="dxa"/>
            <w:vAlign w:val="center"/>
          </w:tcPr>
          <w:p w14:paraId="234FC29A" w14:textId="77777777" w:rsidR="005E60A5" w:rsidRDefault="006629B0">
            <w:pPr>
              <w:jc w:val="center"/>
              <w:rPr>
                <w:rFonts w:ascii="宋体"/>
                <w:szCs w:val="21"/>
              </w:rPr>
            </w:pPr>
            <w:r>
              <w:rPr>
                <w:rFonts w:ascii="宋体" w:hAnsi="宋体" w:hint="eastAsia"/>
                <w:szCs w:val="21"/>
              </w:rPr>
              <w:t>一等奖：</w:t>
            </w:r>
            <w:r>
              <w:rPr>
                <w:rFonts w:ascii="宋体" w:hAnsi="宋体" w:hint="eastAsia"/>
                <w:szCs w:val="21"/>
              </w:rPr>
              <w:t>6</w:t>
            </w:r>
          </w:p>
          <w:p w14:paraId="45E94504" w14:textId="77777777" w:rsidR="005E60A5" w:rsidRDefault="006629B0">
            <w:pPr>
              <w:jc w:val="center"/>
              <w:rPr>
                <w:rFonts w:ascii="宋体"/>
                <w:szCs w:val="21"/>
              </w:rPr>
            </w:pPr>
            <w:r>
              <w:rPr>
                <w:rFonts w:ascii="宋体" w:hAnsi="宋体" w:hint="eastAsia"/>
                <w:szCs w:val="21"/>
              </w:rPr>
              <w:t>二等奖：</w:t>
            </w:r>
            <w:r>
              <w:rPr>
                <w:rFonts w:ascii="宋体" w:hAnsi="宋体" w:hint="eastAsia"/>
                <w:szCs w:val="21"/>
              </w:rPr>
              <w:t>4</w:t>
            </w:r>
          </w:p>
          <w:p w14:paraId="210997B3" w14:textId="77777777" w:rsidR="005E60A5" w:rsidRDefault="006629B0">
            <w:pPr>
              <w:jc w:val="center"/>
              <w:rPr>
                <w:rFonts w:ascii="宋体"/>
                <w:szCs w:val="21"/>
              </w:rPr>
            </w:pPr>
            <w:r>
              <w:rPr>
                <w:rFonts w:ascii="宋体" w:hAnsi="宋体" w:hint="eastAsia"/>
                <w:szCs w:val="21"/>
              </w:rPr>
              <w:t>三等奖：</w:t>
            </w:r>
            <w:r>
              <w:rPr>
                <w:rFonts w:ascii="宋体" w:hAnsi="宋体" w:hint="eastAsia"/>
                <w:szCs w:val="21"/>
              </w:rPr>
              <w:t>2</w:t>
            </w:r>
          </w:p>
        </w:tc>
        <w:tc>
          <w:tcPr>
            <w:tcW w:w="3594" w:type="dxa"/>
            <w:vMerge w:val="restart"/>
            <w:vAlign w:val="center"/>
          </w:tcPr>
          <w:p w14:paraId="080D816D" w14:textId="77777777" w:rsidR="005E60A5" w:rsidRDefault="006629B0">
            <w:pPr>
              <w:jc w:val="left"/>
              <w:rPr>
                <w:rFonts w:ascii="宋体"/>
                <w:szCs w:val="21"/>
              </w:rPr>
            </w:pPr>
            <w:r>
              <w:rPr>
                <w:rFonts w:ascii="宋体" w:hAnsi="宋体" w:hint="eastAsia"/>
                <w:szCs w:val="21"/>
              </w:rPr>
              <w:t>专业实践课程（顶岗实习除外）</w:t>
            </w:r>
          </w:p>
        </w:tc>
      </w:tr>
      <w:tr w:rsidR="005E60A5" w14:paraId="18E71FA5" w14:textId="77777777">
        <w:tc>
          <w:tcPr>
            <w:tcW w:w="673" w:type="dxa"/>
            <w:vMerge/>
            <w:vAlign w:val="center"/>
          </w:tcPr>
          <w:p w14:paraId="4EBD8D95" w14:textId="77777777" w:rsidR="005E60A5" w:rsidRDefault="005E60A5">
            <w:pPr>
              <w:jc w:val="center"/>
              <w:rPr>
                <w:rFonts w:ascii="宋体" w:hAnsi="宋体"/>
                <w:szCs w:val="21"/>
              </w:rPr>
            </w:pPr>
          </w:p>
        </w:tc>
        <w:tc>
          <w:tcPr>
            <w:tcW w:w="2979" w:type="dxa"/>
            <w:vAlign w:val="center"/>
          </w:tcPr>
          <w:p w14:paraId="58ED617F" w14:textId="77777777" w:rsidR="005E60A5" w:rsidRDefault="006629B0">
            <w:pPr>
              <w:jc w:val="left"/>
              <w:rPr>
                <w:rFonts w:ascii="宋体" w:hAnsi="宋体"/>
                <w:szCs w:val="21"/>
              </w:rPr>
            </w:pPr>
            <w:r>
              <w:rPr>
                <w:rFonts w:ascii="宋体" w:hAnsi="宋体" w:hint="eastAsia"/>
                <w:szCs w:val="21"/>
              </w:rPr>
              <w:t>参加省级以上互联网</w:t>
            </w:r>
            <w:r>
              <w:rPr>
                <w:rFonts w:ascii="宋体" w:hAnsi="宋体" w:hint="eastAsia"/>
                <w:szCs w:val="21"/>
              </w:rPr>
              <w:t>+</w:t>
            </w:r>
            <w:r>
              <w:rPr>
                <w:rFonts w:ascii="宋体" w:hAnsi="宋体" w:hint="eastAsia"/>
                <w:szCs w:val="21"/>
              </w:rPr>
              <w:t>等大学生创业竞赛</w:t>
            </w:r>
          </w:p>
        </w:tc>
        <w:tc>
          <w:tcPr>
            <w:tcW w:w="1276" w:type="dxa"/>
            <w:vAlign w:val="center"/>
          </w:tcPr>
          <w:p w14:paraId="25C23335" w14:textId="77777777" w:rsidR="005E60A5" w:rsidRDefault="005E60A5">
            <w:pPr>
              <w:jc w:val="center"/>
              <w:rPr>
                <w:rFonts w:ascii="宋体" w:hAnsi="宋体"/>
                <w:szCs w:val="21"/>
              </w:rPr>
            </w:pPr>
          </w:p>
        </w:tc>
        <w:tc>
          <w:tcPr>
            <w:tcW w:w="3594" w:type="dxa"/>
            <w:vMerge/>
            <w:vAlign w:val="center"/>
          </w:tcPr>
          <w:p w14:paraId="26334B93" w14:textId="77777777" w:rsidR="005E60A5" w:rsidRDefault="005E60A5">
            <w:pPr>
              <w:jc w:val="left"/>
              <w:rPr>
                <w:rFonts w:ascii="宋体" w:hAnsi="宋体"/>
                <w:szCs w:val="21"/>
              </w:rPr>
            </w:pPr>
          </w:p>
        </w:tc>
      </w:tr>
      <w:tr w:rsidR="005E60A5" w14:paraId="3773DD45" w14:textId="77777777">
        <w:tc>
          <w:tcPr>
            <w:tcW w:w="673" w:type="dxa"/>
            <w:vMerge/>
            <w:vAlign w:val="center"/>
          </w:tcPr>
          <w:p w14:paraId="75B5BD3A" w14:textId="77777777" w:rsidR="005E60A5" w:rsidRDefault="005E60A5">
            <w:pPr>
              <w:jc w:val="center"/>
            </w:pPr>
          </w:p>
        </w:tc>
        <w:tc>
          <w:tcPr>
            <w:tcW w:w="2979" w:type="dxa"/>
            <w:vAlign w:val="center"/>
          </w:tcPr>
          <w:p w14:paraId="5829546D" w14:textId="77777777" w:rsidR="005E60A5" w:rsidRDefault="006629B0">
            <w:pPr>
              <w:jc w:val="left"/>
            </w:pPr>
            <w:r>
              <w:rPr>
                <w:rFonts w:hint="eastAsia"/>
              </w:rPr>
              <w:t>参加政府部门组织的省级职业</w:t>
            </w:r>
            <w:r>
              <w:rPr>
                <w:rFonts w:hint="eastAsia"/>
              </w:rPr>
              <w:lastRenderedPageBreak/>
              <w:t>院校技能大赛</w:t>
            </w:r>
          </w:p>
        </w:tc>
        <w:tc>
          <w:tcPr>
            <w:tcW w:w="1276" w:type="dxa"/>
            <w:vAlign w:val="center"/>
          </w:tcPr>
          <w:p w14:paraId="4498CB44" w14:textId="77777777" w:rsidR="005E60A5" w:rsidRDefault="006629B0">
            <w:pPr>
              <w:jc w:val="center"/>
            </w:pPr>
            <w:r>
              <w:rPr>
                <w:rFonts w:hint="eastAsia"/>
              </w:rPr>
              <w:lastRenderedPageBreak/>
              <w:t>一等奖：</w:t>
            </w:r>
            <w:r>
              <w:rPr>
                <w:rFonts w:hint="eastAsia"/>
              </w:rPr>
              <w:t>4</w:t>
            </w:r>
          </w:p>
          <w:p w14:paraId="34BAB83C" w14:textId="77777777" w:rsidR="005E60A5" w:rsidRDefault="006629B0">
            <w:pPr>
              <w:jc w:val="center"/>
            </w:pPr>
            <w:r>
              <w:rPr>
                <w:rFonts w:hint="eastAsia"/>
              </w:rPr>
              <w:lastRenderedPageBreak/>
              <w:t>二等奖：</w:t>
            </w:r>
            <w:r>
              <w:rPr>
                <w:rFonts w:hint="eastAsia"/>
              </w:rPr>
              <w:t>2</w:t>
            </w:r>
          </w:p>
        </w:tc>
        <w:tc>
          <w:tcPr>
            <w:tcW w:w="3594" w:type="dxa"/>
            <w:vMerge/>
            <w:vAlign w:val="center"/>
          </w:tcPr>
          <w:p w14:paraId="7A3AA90A" w14:textId="77777777" w:rsidR="005E60A5" w:rsidRDefault="005E60A5">
            <w:pPr>
              <w:jc w:val="center"/>
            </w:pPr>
          </w:p>
        </w:tc>
      </w:tr>
      <w:tr w:rsidR="005E60A5" w14:paraId="089E1418" w14:textId="77777777">
        <w:tc>
          <w:tcPr>
            <w:tcW w:w="673" w:type="dxa"/>
            <w:vMerge/>
            <w:vAlign w:val="center"/>
          </w:tcPr>
          <w:p w14:paraId="72FC649F" w14:textId="77777777" w:rsidR="005E60A5" w:rsidRDefault="005E60A5">
            <w:pPr>
              <w:jc w:val="center"/>
            </w:pPr>
          </w:p>
        </w:tc>
        <w:tc>
          <w:tcPr>
            <w:tcW w:w="2979" w:type="dxa"/>
            <w:vAlign w:val="center"/>
          </w:tcPr>
          <w:p w14:paraId="57AD2FAE" w14:textId="77777777" w:rsidR="005E60A5" w:rsidRDefault="006629B0">
            <w:pPr>
              <w:jc w:val="left"/>
            </w:pPr>
            <w:r>
              <w:rPr>
                <w:rFonts w:hint="eastAsia"/>
              </w:rPr>
              <w:t>取得省级及以上各类由政府部门举办的综合素质比赛三等奖及以上</w:t>
            </w:r>
          </w:p>
        </w:tc>
        <w:tc>
          <w:tcPr>
            <w:tcW w:w="1276" w:type="dxa"/>
            <w:vAlign w:val="center"/>
          </w:tcPr>
          <w:p w14:paraId="2A0B133C" w14:textId="77777777" w:rsidR="005E60A5" w:rsidRDefault="006629B0">
            <w:pPr>
              <w:jc w:val="center"/>
            </w:pPr>
            <w:r>
              <w:rPr>
                <w:rFonts w:hint="eastAsia"/>
              </w:rPr>
              <w:t>2</w:t>
            </w:r>
          </w:p>
        </w:tc>
        <w:tc>
          <w:tcPr>
            <w:tcW w:w="3594" w:type="dxa"/>
            <w:vMerge/>
            <w:vAlign w:val="center"/>
          </w:tcPr>
          <w:p w14:paraId="05EDA34A" w14:textId="77777777" w:rsidR="005E60A5" w:rsidRDefault="005E60A5">
            <w:pPr>
              <w:jc w:val="center"/>
            </w:pPr>
          </w:p>
        </w:tc>
      </w:tr>
    </w:tbl>
    <w:p w14:paraId="337597C3" w14:textId="77777777" w:rsidR="005E60A5" w:rsidRDefault="006629B0">
      <w:pPr>
        <w:rPr>
          <w:rFonts w:ascii="华文楷体" w:eastAsia="华文楷体" w:hAnsi="华文楷体"/>
          <w:sz w:val="18"/>
          <w:szCs w:val="18"/>
        </w:rPr>
      </w:pPr>
      <w:r>
        <w:rPr>
          <w:rFonts w:ascii="华文楷体" w:eastAsia="华文楷体" w:hAnsi="华文楷体" w:hint="eastAsia"/>
          <w:sz w:val="18"/>
          <w:szCs w:val="18"/>
        </w:rPr>
        <w:t>注：</w:t>
      </w:r>
      <w:r>
        <w:rPr>
          <w:rFonts w:ascii="华文楷体" w:eastAsia="华文楷体" w:hAnsi="华文楷体"/>
          <w:sz w:val="18"/>
          <w:szCs w:val="18"/>
        </w:rPr>
        <w:t>*</w:t>
      </w:r>
      <w:r>
        <w:rPr>
          <w:rFonts w:ascii="华文楷体" w:eastAsia="华文楷体" w:hAnsi="华文楷体" w:hint="eastAsia"/>
          <w:sz w:val="18"/>
          <w:szCs w:val="18"/>
        </w:rPr>
        <w:t>核心期刊的认定以北京大学图书馆公布的最新的《中文核心期刊要目总览》为准；</w:t>
      </w:r>
    </w:p>
    <w:p w14:paraId="414BF2C6" w14:textId="77777777" w:rsidR="005E60A5" w:rsidRDefault="006629B0">
      <w:pPr>
        <w:rPr>
          <w:rFonts w:ascii="华文楷体" w:eastAsia="华文楷体" w:hAnsi="华文楷体"/>
          <w:sz w:val="18"/>
          <w:szCs w:val="18"/>
        </w:rPr>
      </w:pPr>
      <w:r>
        <w:rPr>
          <w:rFonts w:ascii="华文楷体" w:eastAsia="华文楷体" w:hAnsi="华文楷体"/>
          <w:sz w:val="18"/>
          <w:szCs w:val="18"/>
        </w:rPr>
        <w:t>**</w:t>
      </w:r>
      <w:r>
        <w:rPr>
          <w:rFonts w:ascii="华文楷体" w:eastAsia="华文楷体" w:hAnsi="华文楷体" w:hint="eastAsia"/>
          <w:sz w:val="18"/>
          <w:szCs w:val="18"/>
        </w:rPr>
        <w:t>被</w:t>
      </w:r>
      <w:r>
        <w:rPr>
          <w:rFonts w:ascii="华文楷体" w:eastAsia="华文楷体" w:hAnsi="华文楷体"/>
          <w:sz w:val="18"/>
          <w:szCs w:val="18"/>
        </w:rPr>
        <w:t>SCI</w:t>
      </w:r>
      <w:r>
        <w:rPr>
          <w:rFonts w:ascii="华文楷体" w:eastAsia="华文楷体" w:hAnsi="华文楷体" w:hint="eastAsia"/>
          <w:sz w:val="18"/>
          <w:szCs w:val="18"/>
        </w:rPr>
        <w:t>、</w:t>
      </w:r>
      <w:r>
        <w:rPr>
          <w:rFonts w:ascii="华文楷体" w:eastAsia="华文楷体" w:hAnsi="华文楷体"/>
          <w:sz w:val="18"/>
          <w:szCs w:val="18"/>
        </w:rPr>
        <w:t>EI</w:t>
      </w:r>
      <w:r>
        <w:rPr>
          <w:rFonts w:ascii="华文楷体" w:eastAsia="华文楷体" w:hAnsi="华文楷体" w:hint="eastAsia"/>
          <w:sz w:val="18"/>
          <w:szCs w:val="18"/>
        </w:rPr>
        <w:t>、</w:t>
      </w:r>
      <w:r>
        <w:rPr>
          <w:rFonts w:ascii="华文楷体" w:eastAsia="华文楷体" w:hAnsi="华文楷体"/>
          <w:sz w:val="18"/>
          <w:szCs w:val="18"/>
        </w:rPr>
        <w:t>SSCI</w:t>
      </w:r>
      <w:r>
        <w:rPr>
          <w:rFonts w:ascii="华文楷体" w:eastAsia="华文楷体" w:hAnsi="华文楷体" w:hint="eastAsia"/>
          <w:sz w:val="18"/>
          <w:szCs w:val="18"/>
        </w:rPr>
        <w:t>收录的学术论文，以当年中国科学技术信息研究所等机构提供的数据为准。</w:t>
      </w:r>
    </w:p>
    <w:p w14:paraId="19AD7517" w14:textId="77777777" w:rsidR="005E60A5" w:rsidRDefault="006629B0">
      <w:pPr>
        <w:widowControl/>
        <w:jc w:val="left"/>
        <w:rPr>
          <w:rFonts w:ascii="华文楷体" w:eastAsia="华文楷体" w:hAnsi="华文楷体"/>
          <w:sz w:val="18"/>
          <w:szCs w:val="18"/>
        </w:rPr>
      </w:pPr>
      <w:r>
        <w:rPr>
          <w:rFonts w:ascii="华文楷体" w:eastAsia="华文楷体" w:hAnsi="华文楷体"/>
          <w:sz w:val="18"/>
          <w:szCs w:val="18"/>
        </w:rPr>
        <w:br w:type="page"/>
      </w:r>
    </w:p>
    <w:p w14:paraId="2E71C10F" w14:textId="77777777" w:rsidR="005E60A5" w:rsidRDefault="006629B0">
      <w:pPr>
        <w:jc w:val="center"/>
        <w:outlineLvl w:val="0"/>
        <w:rPr>
          <w:rFonts w:ascii="黑体" w:eastAsia="黑体"/>
          <w:b/>
          <w:sz w:val="44"/>
          <w:szCs w:val="44"/>
        </w:rPr>
      </w:pPr>
      <w:r>
        <w:rPr>
          <w:rFonts w:ascii="黑体" w:eastAsia="黑体" w:hint="eastAsia"/>
          <w:b/>
          <w:sz w:val="44"/>
          <w:szCs w:val="44"/>
        </w:rPr>
        <w:lastRenderedPageBreak/>
        <w:t>第二部分</w:t>
      </w:r>
      <w:r>
        <w:rPr>
          <w:rFonts w:ascii="黑体" w:eastAsia="黑体" w:hint="eastAsia"/>
          <w:b/>
          <w:sz w:val="44"/>
          <w:szCs w:val="44"/>
        </w:rPr>
        <w:t xml:space="preserve">   </w:t>
      </w:r>
      <w:r>
        <w:rPr>
          <w:rFonts w:ascii="黑体" w:eastAsia="黑体" w:hint="eastAsia"/>
          <w:b/>
          <w:sz w:val="44"/>
          <w:szCs w:val="44"/>
        </w:rPr>
        <w:t>附件</w:t>
      </w:r>
    </w:p>
    <w:p w14:paraId="5D081DC9" w14:textId="77777777" w:rsidR="005E60A5" w:rsidRDefault="005E60A5"/>
    <w:p w14:paraId="1B6B90D9" w14:textId="77777777" w:rsidR="005E60A5" w:rsidRDefault="006629B0">
      <w:pPr>
        <w:ind w:firstLineChars="196" w:firstLine="630"/>
        <w:outlineLvl w:val="1"/>
        <w:rPr>
          <w:rFonts w:ascii="黑体" w:eastAsia="黑体"/>
          <w:b/>
          <w:sz w:val="32"/>
          <w:szCs w:val="32"/>
        </w:rPr>
      </w:pPr>
      <w:r>
        <w:rPr>
          <w:rFonts w:ascii="黑体" w:eastAsia="黑体" w:hint="eastAsia"/>
          <w:b/>
          <w:sz w:val="32"/>
          <w:szCs w:val="32"/>
        </w:rPr>
        <w:t>一．汽车检测与维修技术专业人才需求调研报告</w:t>
      </w:r>
    </w:p>
    <w:p w14:paraId="08A08CBB"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1</w:t>
      </w:r>
      <w:r>
        <w:rPr>
          <w:rFonts w:ascii="黑体" w:eastAsia="黑体" w:hint="eastAsia"/>
          <w:b/>
          <w:sz w:val="28"/>
          <w:szCs w:val="28"/>
        </w:rPr>
        <w:t>．调研情况概述</w:t>
      </w:r>
    </w:p>
    <w:p w14:paraId="1243A8BE" w14:textId="77777777" w:rsidR="005E60A5" w:rsidRDefault="006629B0">
      <w:pPr>
        <w:ind w:firstLineChars="200" w:firstLine="420"/>
        <w:rPr>
          <w:rFonts w:ascii="黑体" w:eastAsia="黑体"/>
          <w:b/>
          <w:sz w:val="28"/>
          <w:szCs w:val="28"/>
        </w:rPr>
      </w:pPr>
      <w:r>
        <w:rPr>
          <w:rFonts w:hint="eastAsia"/>
        </w:rPr>
        <w:t>为了执行广东省教育厅的高技能人才学历提升计划，了解市场对汽车检测与维修技术专业的人才市场状况，对技术技能型人才的岗位设置、专业知识要求、能力素质要求、人才需求数量和薪资水平等信息，本专业专兼教师组成了调研小组，对市场、企业、学校展开调研。机电信息系汽车教研室室部分教师到茂名市、广州市深圳市、高州、信宜、化州、电白等市、区对汽车维修厂、汽车</w:t>
      </w:r>
      <w:r>
        <w:rPr>
          <w:rFonts w:hint="eastAsia"/>
        </w:rPr>
        <w:t>4S</w:t>
      </w:r>
      <w:r>
        <w:rPr>
          <w:rFonts w:hint="eastAsia"/>
        </w:rPr>
        <w:t>店、汽车美容店、汽车配件销售等企业进行调研。重点对茂名石化汽车服务公司、茂名广州本田</w:t>
      </w:r>
      <w:r>
        <w:rPr>
          <w:rFonts w:hint="eastAsia"/>
        </w:rPr>
        <w:t>4S</w:t>
      </w:r>
      <w:r>
        <w:rPr>
          <w:rFonts w:hint="eastAsia"/>
        </w:rPr>
        <w:t>店、茂名华泰丰田</w:t>
      </w:r>
      <w:r>
        <w:rPr>
          <w:rFonts w:hint="eastAsia"/>
        </w:rPr>
        <w:t>4S</w:t>
      </w:r>
      <w:r>
        <w:rPr>
          <w:rFonts w:hint="eastAsia"/>
        </w:rPr>
        <w:t>店、茂名大众</w:t>
      </w:r>
      <w:r>
        <w:rPr>
          <w:rFonts w:hint="eastAsia"/>
        </w:rPr>
        <w:t>4S</w:t>
      </w:r>
      <w:r>
        <w:rPr>
          <w:rFonts w:hint="eastAsia"/>
        </w:rPr>
        <w:t>店、茂名奔驰</w:t>
      </w:r>
      <w:r>
        <w:rPr>
          <w:rFonts w:hint="eastAsia"/>
        </w:rPr>
        <w:t>4S</w:t>
      </w:r>
      <w:r>
        <w:rPr>
          <w:rFonts w:hint="eastAsia"/>
        </w:rPr>
        <w:t>店、中国财产保险公司茂名分公</w:t>
      </w:r>
      <w:r>
        <w:rPr>
          <w:rFonts w:hint="eastAsia"/>
        </w:rPr>
        <w:t>司、茂名天安保险公司、珠光汽车有限公司、深圳风向标科技有限公司等汽车销售、汽车服务行业调研。同时对珠三角地区的深圳联胜、广州集群车宝等企业合作。对广东工贸职业技术学院、广东交通职业技术学院、茂名高级职业技校、茂名市第二职业技术学校、茂名市交通职业技术学校、茂名市第一职业技术学校、高州第一职业技术学校、信宜职业技术学校等学校调研。通过对已就业学生、汽车销售和服务企业的师傅、职业教育的同行等的了解和研讨，对新能源汽车行业的发展现状、发展趋势、汽车专业的人才需求与培养等有了较深的认识。</w:t>
      </w:r>
    </w:p>
    <w:p w14:paraId="48AD4D73"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2</w:t>
      </w:r>
      <w:r>
        <w:rPr>
          <w:rFonts w:ascii="黑体" w:eastAsia="黑体" w:hint="eastAsia"/>
          <w:b/>
          <w:sz w:val="28"/>
          <w:szCs w:val="28"/>
        </w:rPr>
        <w:t>．行业发展现状和趋势分析</w:t>
      </w:r>
    </w:p>
    <w:p w14:paraId="3B81191B" w14:textId="77777777" w:rsidR="005E60A5" w:rsidRDefault="006629B0">
      <w:pPr>
        <w:ind w:firstLineChars="200" w:firstLine="420"/>
        <w:rPr>
          <w:rFonts w:ascii="宋体" w:hAnsi="宋体"/>
          <w:szCs w:val="21"/>
        </w:rPr>
      </w:pPr>
      <w:r>
        <w:rPr>
          <w:rFonts w:ascii="宋体" w:hAnsi="宋体" w:hint="eastAsia"/>
          <w:szCs w:val="21"/>
        </w:rPr>
        <w:t>我国的新能源汽车技术从</w:t>
      </w:r>
      <w:r>
        <w:rPr>
          <w:rFonts w:ascii="宋体" w:hAnsi="宋体" w:hint="eastAsia"/>
          <w:szCs w:val="21"/>
        </w:rPr>
        <w:t>20</w:t>
      </w:r>
      <w:r>
        <w:rPr>
          <w:rFonts w:ascii="宋体" w:hAnsi="宋体" w:hint="eastAsia"/>
          <w:szCs w:val="21"/>
        </w:rPr>
        <w:t>世纪</w:t>
      </w:r>
      <w:r>
        <w:rPr>
          <w:rFonts w:ascii="宋体" w:hAnsi="宋体" w:hint="eastAsia"/>
          <w:szCs w:val="21"/>
        </w:rPr>
        <w:t>70</w:t>
      </w:r>
      <w:r>
        <w:rPr>
          <w:rFonts w:ascii="宋体" w:hAnsi="宋体" w:hint="eastAsia"/>
          <w:szCs w:val="21"/>
        </w:rPr>
        <w:t>年代起步，</w:t>
      </w:r>
      <w:r>
        <w:rPr>
          <w:rFonts w:ascii="宋体" w:hAnsi="宋体" w:hint="eastAsia"/>
          <w:szCs w:val="21"/>
        </w:rPr>
        <w:t>90</w:t>
      </w:r>
      <w:r>
        <w:rPr>
          <w:rFonts w:ascii="宋体" w:hAnsi="宋体" w:hint="eastAsia"/>
          <w:szCs w:val="21"/>
        </w:rPr>
        <w:t>年代进入发展期。经过“八五”、“九五”、“十五”三个五年计划的政策支持，新能源汽车开始产业化。“十五”期间，国家设立了新能源汽车重大科技专项，“十一五”、“十二五”计划中将新能源汽车列为重点发展领域，</w:t>
      </w:r>
      <w:r>
        <w:rPr>
          <w:rFonts w:ascii="宋体" w:hAnsi="宋体" w:hint="eastAsia"/>
          <w:szCs w:val="21"/>
        </w:rPr>
        <w:t>2015</w:t>
      </w:r>
      <w:r>
        <w:rPr>
          <w:rFonts w:ascii="宋体" w:hAnsi="宋体" w:hint="eastAsia"/>
          <w:szCs w:val="21"/>
        </w:rPr>
        <w:t>年</w:t>
      </w:r>
      <w:r>
        <w:rPr>
          <w:rFonts w:ascii="宋体" w:hAnsi="宋体" w:hint="eastAsia"/>
          <w:szCs w:val="21"/>
        </w:rPr>
        <w:t>11</w:t>
      </w:r>
      <w:r>
        <w:rPr>
          <w:rFonts w:ascii="宋体" w:hAnsi="宋体" w:hint="eastAsia"/>
          <w:szCs w:val="21"/>
        </w:rPr>
        <w:t>月</w:t>
      </w:r>
      <w:r>
        <w:rPr>
          <w:rFonts w:ascii="宋体" w:hAnsi="宋体" w:hint="eastAsia"/>
          <w:szCs w:val="21"/>
        </w:rPr>
        <w:t>3</w:t>
      </w:r>
      <w:r>
        <w:rPr>
          <w:rFonts w:ascii="宋体" w:hAnsi="宋体" w:hint="eastAsia"/>
          <w:szCs w:val="21"/>
        </w:rPr>
        <w:t>日出台的“十三五”规划中提到：</w:t>
      </w:r>
      <w:r>
        <w:rPr>
          <w:rFonts w:ascii="宋体" w:hAnsi="宋体" w:hint="eastAsia"/>
          <w:szCs w:val="21"/>
        </w:rPr>
        <w:t>2025</w:t>
      </w:r>
      <w:r>
        <w:rPr>
          <w:rFonts w:ascii="宋体" w:hAnsi="宋体" w:hint="eastAsia"/>
          <w:szCs w:val="21"/>
        </w:rPr>
        <w:t>年新能源汽车年销量将达到汽车市场需求总量的</w:t>
      </w:r>
      <w:r>
        <w:rPr>
          <w:rFonts w:ascii="宋体" w:hAnsi="宋体" w:hint="eastAsia"/>
          <w:szCs w:val="21"/>
        </w:rPr>
        <w:t>20%</w:t>
      </w:r>
      <w:r>
        <w:rPr>
          <w:rFonts w:ascii="宋体" w:hAnsi="宋体" w:hint="eastAsia"/>
          <w:szCs w:val="21"/>
        </w:rPr>
        <w:t>，企业的新能源车产销量与常规汽车产销量挂钩，必须达到一定的比例。</w:t>
      </w:r>
    </w:p>
    <w:p w14:paraId="62AD02F6" w14:textId="77777777" w:rsidR="005E60A5" w:rsidRDefault="006629B0">
      <w:pPr>
        <w:ind w:firstLineChars="200" w:firstLine="420"/>
        <w:rPr>
          <w:rFonts w:ascii="宋体" w:hAnsi="宋体"/>
          <w:szCs w:val="21"/>
        </w:rPr>
      </w:pPr>
      <w:r>
        <w:rPr>
          <w:rFonts w:ascii="宋体" w:hAnsi="宋体" w:hint="eastAsia"/>
          <w:szCs w:val="21"/>
        </w:rPr>
        <w:t>发展新能源汽车，是我国由汽车大国迈向汽车强国的必由之路。</w:t>
      </w:r>
      <w:r>
        <w:rPr>
          <w:rFonts w:ascii="宋体" w:hAnsi="宋体" w:hint="eastAsia"/>
          <w:szCs w:val="21"/>
        </w:rPr>
        <w:t>2012</w:t>
      </w:r>
      <w:r>
        <w:rPr>
          <w:rFonts w:ascii="宋体" w:hAnsi="宋体" w:hint="eastAsia"/>
          <w:szCs w:val="21"/>
        </w:rPr>
        <w:t>年国务院发布实施《节能与新能</w:t>
      </w:r>
      <w:r>
        <w:rPr>
          <w:rFonts w:ascii="宋体" w:hAnsi="宋体" w:hint="eastAsia"/>
          <w:szCs w:val="21"/>
        </w:rPr>
        <w:t>源汽车产业发展规划（</w:t>
      </w:r>
      <w:r>
        <w:rPr>
          <w:rFonts w:ascii="宋体" w:hAnsi="宋体" w:hint="eastAsia"/>
          <w:szCs w:val="21"/>
        </w:rPr>
        <w:t>2012-2020</w:t>
      </w:r>
      <w:r>
        <w:rPr>
          <w:rFonts w:ascii="宋体" w:hAnsi="宋体" w:hint="eastAsia"/>
          <w:szCs w:val="21"/>
        </w:rPr>
        <w:t>年）》以来，我国新能源汽车产业发展取得了举世瞩目的成就，成为引领世界汽车产业转型的重要力量。</w:t>
      </w:r>
      <w:r>
        <w:rPr>
          <w:rFonts w:ascii="宋体" w:hAnsi="宋体" w:hint="eastAsia"/>
          <w:szCs w:val="21"/>
        </w:rPr>
        <w:t>2015</w:t>
      </w:r>
      <w:r>
        <w:rPr>
          <w:rFonts w:ascii="宋体" w:hAnsi="宋体" w:hint="eastAsia"/>
          <w:szCs w:val="21"/>
        </w:rPr>
        <w:t>年</w:t>
      </w:r>
      <w:r>
        <w:rPr>
          <w:rFonts w:ascii="宋体" w:hAnsi="宋体" w:hint="eastAsia"/>
          <w:szCs w:val="21"/>
        </w:rPr>
        <w:t>5</w:t>
      </w:r>
      <w:r>
        <w:rPr>
          <w:rFonts w:ascii="宋体" w:hAnsi="宋体" w:hint="eastAsia"/>
          <w:szCs w:val="21"/>
        </w:rPr>
        <w:t>月《中国制造</w:t>
      </w:r>
      <w:r>
        <w:rPr>
          <w:rFonts w:ascii="宋体" w:hAnsi="宋体" w:hint="eastAsia"/>
          <w:szCs w:val="21"/>
        </w:rPr>
        <w:t>2025</w:t>
      </w:r>
      <w:r>
        <w:rPr>
          <w:rFonts w:ascii="宋体" w:hAnsi="宋体" w:hint="eastAsia"/>
          <w:szCs w:val="21"/>
        </w:rPr>
        <w:t>》文件中提出“节能与新能源汽车”作为重点发展领域，明确了继续支持电动汽车发展，掌握信息化、智能化核心技术等的发展战略。</w:t>
      </w:r>
      <w:r>
        <w:rPr>
          <w:rFonts w:ascii="宋体" w:hAnsi="宋体" w:hint="eastAsia"/>
          <w:szCs w:val="21"/>
        </w:rPr>
        <w:t>2019</w:t>
      </w:r>
      <w:r>
        <w:rPr>
          <w:rFonts w:ascii="宋体" w:hAnsi="宋体" w:hint="eastAsia"/>
          <w:szCs w:val="21"/>
        </w:rPr>
        <w:t>年</w:t>
      </w:r>
      <w:r>
        <w:rPr>
          <w:rFonts w:ascii="宋体" w:hAnsi="宋体" w:hint="eastAsia"/>
          <w:szCs w:val="21"/>
        </w:rPr>
        <w:t>10</w:t>
      </w:r>
      <w:r>
        <w:rPr>
          <w:rFonts w:ascii="宋体" w:hAnsi="宋体" w:hint="eastAsia"/>
          <w:szCs w:val="21"/>
        </w:rPr>
        <w:t>月工业和信息化部装备工业司于发布了《新能源汽车产业发展规划（</w:t>
      </w:r>
      <w:r>
        <w:rPr>
          <w:rFonts w:ascii="宋体" w:hAnsi="宋体" w:hint="eastAsia"/>
          <w:szCs w:val="21"/>
        </w:rPr>
        <w:t>2021-2035</w:t>
      </w:r>
      <w:r>
        <w:rPr>
          <w:rFonts w:ascii="宋体" w:hAnsi="宋体" w:hint="eastAsia"/>
          <w:szCs w:val="21"/>
        </w:rPr>
        <w:t>年）征求意见稿，推动未来新能源汽车高质量发展。这些政策都表明国家要大力发展新能源汽车产业的决心。因此，开设该专业方向符合国家政策。</w:t>
      </w:r>
    </w:p>
    <w:p w14:paraId="225795A0" w14:textId="77777777" w:rsidR="005E60A5" w:rsidRDefault="006629B0">
      <w:pPr>
        <w:ind w:firstLineChars="200" w:firstLine="420"/>
        <w:rPr>
          <w:rFonts w:ascii="宋体" w:hAnsi="宋体"/>
          <w:szCs w:val="21"/>
        </w:rPr>
      </w:pPr>
      <w:r>
        <w:rPr>
          <w:rFonts w:ascii="宋体" w:hAnsi="宋体" w:hint="eastAsia"/>
          <w:szCs w:val="21"/>
        </w:rPr>
        <w:t>广东作为</w:t>
      </w:r>
      <w:r>
        <w:rPr>
          <w:rFonts w:ascii="宋体" w:hAnsi="宋体" w:hint="eastAsia"/>
          <w:szCs w:val="21"/>
        </w:rPr>
        <w:t>全国重要的汽车生产基地，在国家政策支持下，比亚迪汽车、广汽等是新能源汽车龙头企业，通过技术创新，改变着全国乃至全球的新能源汽车格局，珠海银隆布局新能源公交、大巴车，大洋电机、欣旺达电池、亿纬锂能、科列技术等新能源汽车关键零部件厂商分布在珠三角。</w:t>
      </w:r>
    </w:p>
    <w:p w14:paraId="1513D114" w14:textId="77777777" w:rsidR="005E60A5" w:rsidRDefault="006629B0">
      <w:pPr>
        <w:ind w:firstLineChars="200" w:firstLine="420"/>
        <w:rPr>
          <w:rFonts w:ascii="宋体" w:hAnsi="宋体"/>
          <w:szCs w:val="21"/>
        </w:rPr>
      </w:pPr>
      <w:r>
        <w:rPr>
          <w:rFonts w:ascii="宋体" w:hAnsi="宋体" w:hint="eastAsia"/>
          <w:szCs w:val="21"/>
        </w:rPr>
        <w:t>新能源汽车技术已列入广东战略性新兴产业专业目录，东莞市十三五规划发展纲要指出：“十三五”时期，东莞将以加快转变经济发展方式为主线，进一步提升东莞开放多元、宜业宜居、创新包容的城市价值，努力建设“国际制造名城、现代生态都市”，在创新驱动战略中要集聚发展汽车装备等先进制</w:t>
      </w:r>
      <w:r>
        <w:rPr>
          <w:rFonts w:ascii="宋体" w:hAnsi="宋体" w:hint="eastAsia"/>
          <w:szCs w:val="21"/>
        </w:rPr>
        <w:t>造业。</w:t>
      </w:r>
    </w:p>
    <w:p w14:paraId="3448975A"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lastRenderedPageBreak/>
        <w:t>3</w:t>
      </w:r>
      <w:r>
        <w:rPr>
          <w:rFonts w:ascii="黑体" w:eastAsia="黑体" w:hint="eastAsia"/>
          <w:b/>
          <w:sz w:val="28"/>
          <w:szCs w:val="28"/>
        </w:rPr>
        <w:t>．汽车检测与维修技术专业人才现状分析</w:t>
      </w:r>
    </w:p>
    <w:p w14:paraId="5FE31C2E" w14:textId="77777777" w:rsidR="005E60A5" w:rsidRDefault="006629B0">
      <w:pPr>
        <w:widowControl/>
        <w:ind w:firstLineChars="200" w:firstLine="420"/>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ascii="宋体" w:hAnsi="宋体" w:hint="eastAsia"/>
          <w:szCs w:val="21"/>
        </w:rPr>
        <w:t>汽车检测与维修队伍</w:t>
      </w:r>
    </w:p>
    <w:p w14:paraId="26BCEB4D" w14:textId="77777777" w:rsidR="005E60A5" w:rsidRDefault="006629B0">
      <w:pPr>
        <w:ind w:firstLineChars="200" w:firstLine="420"/>
        <w:rPr>
          <w:rFonts w:ascii="宋体" w:hAnsi="宋体"/>
          <w:szCs w:val="21"/>
        </w:rPr>
      </w:pPr>
      <w:r>
        <w:rPr>
          <w:rFonts w:ascii="宋体" w:hAnsi="宋体" w:hint="eastAsia"/>
          <w:szCs w:val="21"/>
        </w:rPr>
        <w:t>高等级技能人才比例偏低</w:t>
      </w:r>
      <w:r>
        <w:rPr>
          <w:rFonts w:ascii="宋体" w:hAnsi="宋体" w:hint="eastAsia"/>
          <w:szCs w:val="21"/>
        </w:rPr>
        <w:t xml:space="preserve"> </w:t>
      </w:r>
      <w:r>
        <w:rPr>
          <w:rFonts w:ascii="宋体" w:hAnsi="宋体" w:hint="eastAsia"/>
          <w:szCs w:val="21"/>
        </w:rPr>
        <w:t>，从业人员中接受过中等职业教育的不多，接受过各类高等教育的就更少。当前汽车维修从业人员法律意识、技术素质不高的问题，已成为制约汽车维修业持续发展的主要“瓶颈”。一线工人中，有</w:t>
      </w:r>
      <w:r>
        <w:rPr>
          <w:rFonts w:ascii="宋体" w:hAnsi="宋体" w:hint="eastAsia"/>
          <w:szCs w:val="21"/>
        </w:rPr>
        <w:t>38.5%</w:t>
      </w:r>
      <w:r>
        <w:rPr>
          <w:rFonts w:ascii="宋体" w:hAnsi="宋体" w:hint="eastAsia"/>
          <w:szCs w:val="21"/>
        </w:rPr>
        <w:t>文化程度在初中以下；接受过新技术培训的为</w:t>
      </w:r>
      <w:r>
        <w:rPr>
          <w:rFonts w:ascii="宋体" w:hAnsi="宋体" w:hint="eastAsia"/>
          <w:szCs w:val="21"/>
        </w:rPr>
        <w:t>11.7%</w:t>
      </w:r>
      <w:r>
        <w:rPr>
          <w:rFonts w:ascii="宋体" w:hAnsi="宋体" w:hint="eastAsia"/>
          <w:szCs w:val="21"/>
        </w:rPr>
        <w:t>，接受过管理经营培训的有</w:t>
      </w:r>
      <w:r>
        <w:rPr>
          <w:rFonts w:ascii="宋体" w:hAnsi="宋体" w:hint="eastAsia"/>
          <w:szCs w:val="21"/>
        </w:rPr>
        <w:t>9.3%</w:t>
      </w:r>
      <w:r>
        <w:rPr>
          <w:rFonts w:ascii="宋体" w:hAnsi="宋体" w:hint="eastAsia"/>
          <w:szCs w:val="21"/>
        </w:rPr>
        <w:t>，维修基础培训的有</w:t>
      </w:r>
      <w:r>
        <w:rPr>
          <w:rFonts w:ascii="宋体" w:hAnsi="宋体" w:hint="eastAsia"/>
          <w:szCs w:val="21"/>
        </w:rPr>
        <w:t>38.7%</w:t>
      </w:r>
      <w:r>
        <w:rPr>
          <w:rFonts w:ascii="宋体" w:hAnsi="宋体" w:hint="eastAsia"/>
          <w:szCs w:val="21"/>
        </w:rPr>
        <w:t>。二、三类维修企业的从业人员大多是来自离开土地的农民、城市普通中学毕业生、转岗择业的工人，文化水平不高、服务意识不强，专</w:t>
      </w:r>
      <w:r>
        <w:rPr>
          <w:rFonts w:ascii="宋体" w:hAnsi="宋体" w:hint="eastAsia"/>
          <w:szCs w:val="21"/>
        </w:rPr>
        <w:t>业知识匮乏的问题，带有普遍性，即使是一些大型修理厂也存在同样的问题。除汽车维修之外，车辆销售、保险、车辆性能检测、二手车市场等从业人员数量不足，素质不高问题同样存在，亟需改善。</w:t>
      </w:r>
    </w:p>
    <w:p w14:paraId="389BB39A" w14:textId="77777777" w:rsidR="005E60A5" w:rsidRDefault="006629B0">
      <w:pPr>
        <w:ind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）汽车检测与维修人员技术水平偏低</w:t>
      </w:r>
    </w:p>
    <w:p w14:paraId="4845F17D" w14:textId="77777777" w:rsidR="005E60A5" w:rsidRDefault="006629B0">
      <w:pPr>
        <w:ind w:firstLineChars="200" w:firstLine="420"/>
        <w:rPr>
          <w:rFonts w:ascii="宋体" w:hAnsi="宋体"/>
          <w:szCs w:val="21"/>
        </w:rPr>
      </w:pPr>
      <w:r>
        <w:rPr>
          <w:rFonts w:ascii="宋体" w:hAnsi="宋体" w:hint="eastAsia"/>
          <w:szCs w:val="21"/>
        </w:rPr>
        <w:t>接受过系统专业知识学习的人员比例极低。一、二类企业中，部分从业人员不具备任何技术等级证书；三类企业中技术等级的比例则更低。在具备技术等级的人员当中技师和高级技师人员数量少，并且年龄偏高，存在知识结构老化，难以适应现代汽车维修新技术等问题。</w:t>
      </w:r>
    </w:p>
    <w:p w14:paraId="3E4E1A62" w14:textId="77777777" w:rsidR="005E60A5" w:rsidRDefault="006629B0">
      <w:pPr>
        <w:ind w:firstLineChars="200" w:firstLine="42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）汽车检测与维修技术管理及经营管理人员缺乏</w:t>
      </w:r>
    </w:p>
    <w:p w14:paraId="5556F080" w14:textId="77777777" w:rsidR="005E60A5" w:rsidRDefault="006629B0">
      <w:pPr>
        <w:ind w:firstLineChars="200" w:firstLine="420"/>
        <w:rPr>
          <w:rFonts w:ascii="宋体" w:hAnsi="宋体"/>
          <w:szCs w:val="21"/>
        </w:rPr>
      </w:pPr>
      <w:r>
        <w:rPr>
          <w:rFonts w:ascii="宋体" w:hAnsi="宋体" w:hint="eastAsia"/>
          <w:szCs w:val="21"/>
        </w:rPr>
        <w:t>专业技术</w:t>
      </w:r>
      <w:r>
        <w:rPr>
          <w:rFonts w:ascii="宋体" w:hAnsi="宋体" w:hint="eastAsia"/>
          <w:szCs w:val="21"/>
        </w:rPr>
        <w:t>管理及经营管理人员结构不合理。民营维修企业专业技术及经营管理人员技术职称缺乏正常认定渠道，导致专业技术队伍不稳定。从业人员总体素质偏低，导致劳动生产率低、管理水平低、服务质量低、事故率高。</w:t>
      </w:r>
    </w:p>
    <w:p w14:paraId="0355429C"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4</w:t>
      </w:r>
      <w:r>
        <w:rPr>
          <w:rFonts w:ascii="黑体" w:eastAsia="黑体" w:hint="eastAsia"/>
          <w:b/>
          <w:sz w:val="28"/>
          <w:szCs w:val="28"/>
        </w:rPr>
        <w:t>．广东地区汽车检测与维修技术专业人才需求</w:t>
      </w:r>
    </w:p>
    <w:p w14:paraId="78E9018E" w14:textId="77777777" w:rsidR="005E60A5" w:rsidRDefault="006629B0">
      <w:pPr>
        <w:ind w:firstLineChars="200" w:firstLine="420"/>
        <w:rPr>
          <w:rFonts w:ascii="宋体" w:hAnsi="宋体"/>
          <w:szCs w:val="21"/>
        </w:rPr>
      </w:pPr>
      <w:r>
        <w:rPr>
          <w:rFonts w:ascii="宋体" w:hAnsi="宋体" w:hint="eastAsia"/>
          <w:szCs w:val="21"/>
        </w:rPr>
        <w:t>随着政策扶持力度的加大，新能源汽车保有量必定逐步加大，而对应的新能源汽车服务的人才需求也将同步加大。按照汽车工业发达国家惯例，汽车产能与汽车制造从业人员比例为</w:t>
      </w:r>
      <w:r>
        <w:rPr>
          <w:rFonts w:ascii="宋体" w:hAnsi="宋体" w:hint="eastAsia"/>
          <w:szCs w:val="21"/>
        </w:rPr>
        <w:t>1:0.6</w:t>
      </w:r>
      <w:r>
        <w:rPr>
          <w:rFonts w:ascii="宋体" w:hAnsi="宋体" w:hint="eastAsia"/>
          <w:szCs w:val="21"/>
        </w:rPr>
        <w:t>，汽车保有量与直接从事汽车技术服务的人数比例约为</w:t>
      </w:r>
      <w:r>
        <w:rPr>
          <w:rFonts w:ascii="宋体" w:hAnsi="宋体" w:hint="eastAsia"/>
          <w:szCs w:val="21"/>
        </w:rPr>
        <w:t>30:1</w:t>
      </w:r>
      <w:r>
        <w:rPr>
          <w:rFonts w:ascii="宋体" w:hAnsi="宋体" w:hint="eastAsia"/>
          <w:szCs w:val="21"/>
        </w:rPr>
        <w:t>。预计至</w:t>
      </w:r>
      <w:r>
        <w:rPr>
          <w:rFonts w:ascii="宋体" w:hAnsi="宋体" w:hint="eastAsia"/>
          <w:szCs w:val="21"/>
        </w:rPr>
        <w:t>2020</w:t>
      </w:r>
      <w:r>
        <w:rPr>
          <w:rFonts w:ascii="宋体" w:hAnsi="宋体" w:hint="eastAsia"/>
          <w:szCs w:val="21"/>
        </w:rPr>
        <w:t>年，珠三角地区新能源汽车的产能达到</w:t>
      </w:r>
      <w:r>
        <w:rPr>
          <w:rFonts w:ascii="宋体" w:hAnsi="宋体" w:hint="eastAsia"/>
          <w:szCs w:val="21"/>
        </w:rPr>
        <w:t>10</w:t>
      </w:r>
      <w:r>
        <w:rPr>
          <w:rFonts w:ascii="宋体" w:hAnsi="宋体" w:hint="eastAsia"/>
          <w:szCs w:val="21"/>
        </w:rPr>
        <w:t>0</w:t>
      </w:r>
      <w:r>
        <w:rPr>
          <w:rFonts w:ascii="宋体" w:hAnsi="宋体" w:hint="eastAsia"/>
          <w:szCs w:val="21"/>
        </w:rPr>
        <w:t>万辆，而相对应的从业人员也将达到</w:t>
      </w:r>
      <w:r>
        <w:rPr>
          <w:rFonts w:ascii="宋体" w:hAnsi="宋体" w:hint="eastAsia"/>
          <w:szCs w:val="21"/>
        </w:rPr>
        <w:t>30</w:t>
      </w:r>
      <w:r>
        <w:rPr>
          <w:rFonts w:ascii="宋体" w:hAnsi="宋体" w:hint="eastAsia"/>
          <w:szCs w:val="21"/>
        </w:rPr>
        <w:t>万人左右，新能源汽车保有量将超过</w:t>
      </w:r>
      <w:r>
        <w:rPr>
          <w:rFonts w:ascii="宋体" w:hAnsi="宋体" w:hint="eastAsia"/>
          <w:szCs w:val="21"/>
        </w:rPr>
        <w:t>50</w:t>
      </w:r>
      <w:r>
        <w:rPr>
          <w:rFonts w:ascii="宋体" w:hAnsi="宋体" w:hint="eastAsia"/>
          <w:szCs w:val="21"/>
        </w:rPr>
        <w:t>万辆，直接从事技术服务的人数不少于</w:t>
      </w:r>
      <w:r>
        <w:rPr>
          <w:rFonts w:ascii="宋体" w:hAnsi="宋体" w:hint="eastAsia"/>
          <w:szCs w:val="21"/>
        </w:rPr>
        <w:t>2</w:t>
      </w:r>
      <w:r>
        <w:rPr>
          <w:rFonts w:ascii="宋体" w:hAnsi="宋体" w:hint="eastAsia"/>
          <w:szCs w:val="21"/>
        </w:rPr>
        <w:t>万人，人才需求很大。</w:t>
      </w:r>
    </w:p>
    <w:p w14:paraId="1DEDAF35" w14:textId="77777777" w:rsidR="005E60A5" w:rsidRDefault="006629B0">
      <w:pPr>
        <w:ind w:firstLineChars="200" w:firstLine="420"/>
        <w:rPr>
          <w:rFonts w:ascii="宋体" w:hAnsi="宋体"/>
          <w:szCs w:val="21"/>
        </w:rPr>
      </w:pPr>
      <w:r>
        <w:rPr>
          <w:rFonts w:ascii="宋体" w:hAnsi="宋体" w:hint="eastAsia"/>
          <w:szCs w:val="21"/>
        </w:rPr>
        <w:t>新能源汽车技术技能型人才的现状是：一方面，由于是全新的产业，新能源汽车核心零部件企业、整车厂及售后服务企业对新能源汽车的装调人员、质量检验人员、试验维护人员、检测维修人员异常渴求，人才需求量很大；另一方面，新能源汽车技术人员的稀缺导致目前各车企的</w:t>
      </w:r>
      <w:r>
        <w:rPr>
          <w:rFonts w:ascii="宋体" w:hAnsi="宋体" w:hint="eastAsia"/>
          <w:szCs w:val="21"/>
        </w:rPr>
        <w:t>4S</w:t>
      </w:r>
      <w:r>
        <w:rPr>
          <w:rFonts w:ascii="宋体" w:hAnsi="宋体" w:hint="eastAsia"/>
          <w:szCs w:val="21"/>
        </w:rPr>
        <w:t>店大都无法独立进行新新能源汽车故障的诊断和维护，只能依靠车企自派工程师或返厂维护，大大降低了新能源汽车的维护效率。新能源汽车技术人</w:t>
      </w:r>
      <w:r>
        <w:rPr>
          <w:rFonts w:ascii="宋体" w:hAnsi="宋体" w:hint="eastAsia"/>
          <w:szCs w:val="21"/>
        </w:rPr>
        <w:t>才无论是数量上、还是质量上，整体均处于供需失衡状态，缺口很大。</w:t>
      </w:r>
    </w:p>
    <w:p w14:paraId="42675028"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5</w:t>
      </w:r>
      <w:r>
        <w:rPr>
          <w:rFonts w:ascii="黑体" w:eastAsia="黑体" w:hint="eastAsia"/>
          <w:b/>
          <w:sz w:val="28"/>
          <w:szCs w:val="28"/>
        </w:rPr>
        <w:t>．广东新能源汽车技术专业点分布、招生与就业岗位分布情况</w:t>
      </w:r>
    </w:p>
    <w:p w14:paraId="107AE873" w14:textId="77777777" w:rsidR="005E60A5" w:rsidRDefault="006629B0">
      <w:pPr>
        <w:spacing w:line="360" w:lineRule="auto"/>
        <w:ind w:firstLineChars="147" w:firstLine="310"/>
        <w:rPr>
          <w:b/>
          <w:color w:val="000000"/>
          <w:szCs w:val="21"/>
        </w:rPr>
      </w:pPr>
      <w:r>
        <w:rPr>
          <w:rFonts w:hint="eastAsia"/>
          <w:b/>
          <w:color w:val="000000"/>
          <w:szCs w:val="21"/>
        </w:rPr>
        <w:t>（</w:t>
      </w:r>
      <w:r>
        <w:rPr>
          <w:rFonts w:hint="eastAsia"/>
          <w:b/>
          <w:color w:val="000000"/>
          <w:szCs w:val="21"/>
        </w:rPr>
        <w:t>1</w:t>
      </w:r>
      <w:r>
        <w:rPr>
          <w:rFonts w:hint="eastAsia"/>
          <w:b/>
          <w:color w:val="000000"/>
          <w:szCs w:val="21"/>
        </w:rPr>
        <w:t>）汽车维修与检测技术专业点分布、招生情况</w:t>
      </w:r>
    </w:p>
    <w:p w14:paraId="5634360E" w14:textId="77777777" w:rsidR="005E60A5" w:rsidRDefault="006629B0">
      <w:pPr>
        <w:ind w:firstLineChars="200" w:firstLine="420"/>
        <w:rPr>
          <w:color w:val="000000"/>
          <w:szCs w:val="21"/>
        </w:rPr>
      </w:pPr>
      <w:r>
        <w:rPr>
          <w:rFonts w:hint="eastAsia"/>
          <w:bCs/>
          <w:color w:val="000000"/>
          <w:szCs w:val="21"/>
        </w:rPr>
        <w:t>全省高职院校</w:t>
      </w:r>
      <w:r>
        <w:rPr>
          <w:rFonts w:hint="eastAsia"/>
          <w:bCs/>
          <w:color w:val="000000"/>
          <w:szCs w:val="21"/>
        </w:rPr>
        <w:t>87</w:t>
      </w:r>
      <w:r>
        <w:rPr>
          <w:rFonts w:hint="eastAsia"/>
          <w:bCs/>
          <w:color w:val="000000"/>
          <w:szCs w:val="21"/>
        </w:rPr>
        <w:t>所，其中广东交通职业技术学院、广东机电职院技术学院、深圳职业技术学院、</w:t>
      </w:r>
      <w:hyperlink r:id="rId11" w:tgtFrame="https://www.dxsbb.com/news/_blank" w:history="1">
        <w:r>
          <w:rPr>
            <w:rFonts w:hint="eastAsia"/>
            <w:bCs/>
            <w:color w:val="000000"/>
            <w:szCs w:val="21"/>
          </w:rPr>
          <w:t>广东</w:t>
        </w:r>
      </w:hyperlink>
      <w:r>
        <w:rPr>
          <w:rFonts w:hint="eastAsia"/>
          <w:bCs/>
          <w:color w:val="000000"/>
          <w:szCs w:val="21"/>
        </w:rPr>
        <w:t>文理职业学院、广东科学技术职业学院、广东工贸职业技术学院、广州南洋理工职业学院、广东工程职业技术学院、广州华商职业学院、广州华夏职业学院、广州城建职业学院、佛山职业技术学院等</w:t>
      </w:r>
      <w:r>
        <w:rPr>
          <w:rFonts w:hint="eastAsia"/>
          <w:bCs/>
          <w:color w:val="000000"/>
          <w:szCs w:val="21"/>
        </w:rPr>
        <w:t>21</w:t>
      </w:r>
      <w:r>
        <w:rPr>
          <w:rFonts w:hint="eastAsia"/>
          <w:bCs/>
          <w:color w:val="000000"/>
          <w:szCs w:val="21"/>
        </w:rPr>
        <w:t>所院校开设有新能源汽车技术专业。</w:t>
      </w:r>
    </w:p>
    <w:p w14:paraId="2C0A8C5B" w14:textId="77777777" w:rsidR="005E60A5" w:rsidRDefault="006629B0">
      <w:pPr>
        <w:ind w:firstLineChars="200" w:firstLine="420"/>
        <w:rPr>
          <w:szCs w:val="21"/>
        </w:rPr>
      </w:pPr>
      <w:r>
        <w:rPr>
          <w:rFonts w:hint="eastAsia"/>
          <w:color w:val="000000"/>
          <w:szCs w:val="21"/>
        </w:rPr>
        <w:t>我们对广东机电职业技术学院、广东交通职业技术学院、广东工贸职业技术学院等</w:t>
      </w:r>
      <w:r>
        <w:rPr>
          <w:rFonts w:hint="eastAsia"/>
          <w:color w:val="000000"/>
          <w:szCs w:val="21"/>
        </w:rPr>
        <w:t>10</w:t>
      </w:r>
      <w:r>
        <w:rPr>
          <w:rFonts w:hint="eastAsia"/>
          <w:color w:val="000000"/>
          <w:szCs w:val="21"/>
        </w:rPr>
        <w:t>多所学院进行了交流调查。</w:t>
      </w:r>
      <w:r>
        <w:rPr>
          <w:rFonts w:hint="eastAsia"/>
          <w:szCs w:val="21"/>
        </w:rPr>
        <w:t>从调查情况看，各职业技术院校高度重视新能源汽车技术专业的建设发展，师资方面，教师学历、年龄结构、“双师型”比例、继续教育等方面在校内相对较好；设备投入方面，最近两年都有较大的投入或投入计划，实训教学条件得到明显改善，较为贴近生产实际，毕业生动手能力较强；教学改革方面，大多数学校都将该专业作为学校</w:t>
      </w:r>
      <w:r>
        <w:rPr>
          <w:rFonts w:hint="eastAsia"/>
          <w:szCs w:val="21"/>
        </w:rPr>
        <w:lastRenderedPageBreak/>
        <w:t>重点专业进行建设，不少学校的该专业成为省、市教改试点专业，受到社会的广泛关注，毕业生供不应求；产学研结合方面，大多数学校都注意与企业的合作，充分利用社会资源进行教学科研。</w:t>
      </w:r>
    </w:p>
    <w:p w14:paraId="2BB74DA9" w14:textId="77777777" w:rsidR="005E60A5" w:rsidRDefault="006629B0">
      <w:pPr>
        <w:tabs>
          <w:tab w:val="left" w:pos="3740"/>
        </w:tabs>
        <w:spacing w:line="360" w:lineRule="auto"/>
        <w:ind w:firstLineChars="100" w:firstLine="21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w:t>
      </w:r>
      <w:r>
        <w:rPr>
          <w:rFonts w:hint="eastAsia"/>
          <w:b/>
          <w:color w:val="000000"/>
          <w:szCs w:val="21"/>
        </w:rPr>
        <w:t>汽车维修与检测技术专业就业岗位分析</w:t>
      </w:r>
    </w:p>
    <w:p w14:paraId="322B14A0" w14:textId="77777777" w:rsidR="005E60A5" w:rsidRDefault="006629B0">
      <w:pPr>
        <w:ind w:firstLineChars="196" w:firstLine="412"/>
        <w:rPr>
          <w:rFonts w:ascii="宋体" w:hAnsi="宋体"/>
          <w:szCs w:val="21"/>
        </w:rPr>
      </w:pPr>
      <w:r>
        <w:rPr>
          <w:rFonts w:ascii="宋体" w:hAnsi="宋体" w:hint="eastAsia"/>
          <w:szCs w:val="21"/>
        </w:rPr>
        <w:t>汽</w:t>
      </w:r>
      <w:r>
        <w:rPr>
          <w:rFonts w:ascii="宋体" w:hAnsi="宋体" w:hint="eastAsia"/>
          <w:szCs w:val="21"/>
        </w:rPr>
        <w:t>车维修与检测技术专业的培养就业方向为：汽车生产、汽车特约维修服务公司、汽车检测中心（站）、汽车运输公司，从事新能源汽车生产、检测、维修、调试、品质控制及现场管理工作的高等应用性专门人才。</w:t>
      </w:r>
    </w:p>
    <w:p w14:paraId="39C31BDC"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6</w:t>
      </w:r>
      <w:r>
        <w:rPr>
          <w:rFonts w:ascii="黑体" w:eastAsia="黑体" w:hint="eastAsia"/>
          <w:b/>
          <w:sz w:val="28"/>
          <w:szCs w:val="28"/>
        </w:rPr>
        <w:t>．我院汽车检测与维修技术专业培养目标的定位</w:t>
      </w:r>
    </w:p>
    <w:p w14:paraId="0D10A9AE" w14:textId="77777777" w:rsidR="005E60A5" w:rsidRDefault="006629B0">
      <w:pPr>
        <w:ind w:firstLineChars="200" w:firstLine="420"/>
      </w:pPr>
      <w:r>
        <w:rPr>
          <w:rFonts w:hint="eastAsia"/>
        </w:rPr>
        <w:t>我院汽车维修与检测技术专业学生主要面向</w:t>
      </w:r>
      <w:r>
        <w:rPr>
          <w:rFonts w:ascii="宋体" w:hAnsi="宋体" w:hint="eastAsia"/>
          <w:szCs w:val="21"/>
        </w:rPr>
        <w:t>汽车特约维修服务公司、汽车检测中心（站）、汽车运输公司，从事新能源汽车检测、维修、调试、品质控制及现场管理工作</w:t>
      </w:r>
      <w:r>
        <w:rPr>
          <w:rFonts w:hint="eastAsia"/>
        </w:rPr>
        <w:t>，以岗位能力培养为主线，以专业技能为目标，培养德、智、体全面发展，具有良好的职业素质，掌握汽车维修与检测技术必须的基础理论知识、专</w:t>
      </w:r>
      <w:r>
        <w:rPr>
          <w:rFonts w:hint="eastAsia"/>
        </w:rPr>
        <w:t>业知识及基本技能，具备汽车构造、汽车维护的基础技能，具有新能源汽车检测、维修、检测设备使用的操作能力的高素质技能型人才。</w:t>
      </w:r>
    </w:p>
    <w:p w14:paraId="534A3B1F" w14:textId="77777777" w:rsidR="005E60A5" w:rsidRDefault="005E60A5"/>
    <w:p w14:paraId="61CAF5F7" w14:textId="77777777" w:rsidR="005E60A5" w:rsidRDefault="006629B0">
      <w:pPr>
        <w:ind w:firstLineChars="196" w:firstLine="630"/>
        <w:jc w:val="left"/>
        <w:outlineLvl w:val="1"/>
        <w:rPr>
          <w:rFonts w:ascii="黑体" w:eastAsia="黑体"/>
          <w:b/>
          <w:sz w:val="32"/>
          <w:szCs w:val="32"/>
        </w:rPr>
      </w:pPr>
      <w:r>
        <w:rPr>
          <w:rFonts w:ascii="黑体" w:eastAsia="黑体" w:hint="eastAsia"/>
          <w:b/>
          <w:sz w:val="32"/>
          <w:szCs w:val="32"/>
        </w:rPr>
        <w:t>二．工程过程系统化课程体系的形成</w:t>
      </w:r>
    </w:p>
    <w:p w14:paraId="424AFF8A"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1</w:t>
      </w:r>
      <w:r>
        <w:rPr>
          <w:rFonts w:ascii="黑体" w:eastAsia="黑体" w:hint="eastAsia"/>
          <w:b/>
          <w:sz w:val="28"/>
          <w:szCs w:val="28"/>
        </w:rPr>
        <w:t>．学校与企业共同研讨确定课程开发思路</w:t>
      </w:r>
    </w:p>
    <w:p w14:paraId="523A1FCF" w14:textId="77777777" w:rsidR="005E60A5" w:rsidRDefault="006629B0">
      <w:pPr>
        <w:ind w:firstLineChars="196" w:firstLine="412"/>
        <w:rPr>
          <w:rFonts w:ascii="宋体" w:hAnsi="宋体"/>
          <w:szCs w:val="21"/>
        </w:rPr>
      </w:pPr>
      <w:r>
        <w:rPr>
          <w:rFonts w:ascii="宋体" w:hAnsi="宋体" w:hint="eastAsia"/>
          <w:szCs w:val="21"/>
        </w:rPr>
        <w:t>根据确定的职业岗位群，先分析其典型的工作任务，得出完成典型工作任务对应的职业能力。结合国家职业技能标准要求，按照职业成长规律与学习规律将职业能力从简单到复杂、从单一到综合进行整合，归纳出相应的行动领域，再转换为学习领域课程。</w:t>
      </w:r>
    </w:p>
    <w:p w14:paraId="1AE31767"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2</w:t>
      </w:r>
      <w:r>
        <w:rPr>
          <w:rFonts w:ascii="黑体" w:eastAsia="黑体" w:hint="eastAsia"/>
          <w:b/>
          <w:sz w:val="28"/>
          <w:szCs w:val="28"/>
        </w:rPr>
        <w:t>．确定职业岗位典型工作任务</w:t>
      </w:r>
    </w:p>
    <w:p w14:paraId="15057DAC" w14:textId="77777777" w:rsidR="005E60A5" w:rsidRDefault="006629B0">
      <w:pPr>
        <w:ind w:firstLineChars="196" w:firstLine="412"/>
        <w:rPr>
          <w:rFonts w:ascii="宋体" w:hAnsi="宋体"/>
          <w:szCs w:val="21"/>
        </w:rPr>
      </w:pPr>
      <w:r>
        <w:rPr>
          <w:rFonts w:ascii="宋体" w:hAnsi="宋体" w:hint="eastAsia"/>
          <w:szCs w:val="21"/>
        </w:rPr>
        <w:t>本专业方向的职业岗位是能源汽车产业对技术技能型人才的工作岗</w:t>
      </w:r>
      <w:r>
        <w:rPr>
          <w:rFonts w:ascii="宋体" w:hAnsi="宋体" w:hint="eastAsia"/>
          <w:szCs w:val="21"/>
        </w:rPr>
        <w:t>位主要集中在新能源汽车质量检测、故障检修维保、售后服务三个方面，对应的典型工作任务有：</w:t>
      </w:r>
      <w:r>
        <w:rPr>
          <w:rFonts w:ascii="宋体" w:hAnsi="宋体" w:cs="宋体" w:hint="eastAsia"/>
          <w:kern w:val="0"/>
          <w:szCs w:val="28"/>
        </w:rPr>
        <w:t>新能源汽车构造、电池、电机、电控系统性能、故障诊断、维护修理。</w:t>
      </w:r>
    </w:p>
    <w:p w14:paraId="0EB2EC41"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3</w:t>
      </w:r>
      <w:r>
        <w:rPr>
          <w:rFonts w:ascii="黑体" w:eastAsia="黑体" w:hint="eastAsia"/>
          <w:b/>
          <w:sz w:val="28"/>
          <w:szCs w:val="28"/>
        </w:rPr>
        <w:t>．典型工作任务向行动领域和学习领域的转换</w:t>
      </w:r>
    </w:p>
    <w:p w14:paraId="011E3902" w14:textId="77777777" w:rsidR="005E60A5" w:rsidRDefault="006629B0">
      <w:pPr>
        <w:ind w:firstLineChars="196" w:firstLine="412"/>
        <w:rPr>
          <w:rFonts w:ascii="宋体" w:hAnsi="宋体"/>
          <w:szCs w:val="21"/>
        </w:rPr>
      </w:pPr>
      <w:r>
        <w:rPr>
          <w:rFonts w:ascii="宋体" w:hAnsi="宋体" w:hint="eastAsia"/>
          <w:szCs w:val="21"/>
        </w:rPr>
        <w:t>将典型工作任务的职业能力结合汽车维修工高级工、汽车维修专项维修师、保险从业证等职业资格标准的要求，归纳出汽车底盘检测与检修、汽车电气检测与检修、汽车发动机电控系统原理与检修、汽车底盘电控系统原理与检修、汽车车身电控系统原理与检修、新能源汽车检测与故障诊断、电池管理及充电运营、电动汽车电机与控制系统检修、新能源汽车运用</w:t>
      </w:r>
      <w:r>
        <w:rPr>
          <w:rFonts w:ascii="宋体" w:hAnsi="宋体" w:hint="eastAsia"/>
          <w:szCs w:val="21"/>
        </w:rPr>
        <w:t>技术等</w:t>
      </w:r>
      <w:r>
        <w:rPr>
          <w:rFonts w:ascii="宋体" w:hAnsi="宋体" w:hint="eastAsia"/>
          <w:szCs w:val="21"/>
        </w:rPr>
        <w:t>8</w:t>
      </w:r>
      <w:r>
        <w:rPr>
          <w:rFonts w:ascii="宋体" w:hAnsi="宋体" w:hint="eastAsia"/>
          <w:szCs w:val="21"/>
        </w:rPr>
        <w:t>个学习领域。</w:t>
      </w:r>
    </w:p>
    <w:p w14:paraId="7F7DA876" w14:textId="77777777" w:rsidR="005E60A5" w:rsidRDefault="006629B0">
      <w:pPr>
        <w:ind w:firstLineChars="196" w:firstLine="551"/>
        <w:jc w:val="left"/>
        <w:outlineLvl w:val="2"/>
        <w:rPr>
          <w:rFonts w:ascii="黑体" w:eastAsia="黑体"/>
          <w:b/>
          <w:sz w:val="28"/>
          <w:szCs w:val="28"/>
        </w:rPr>
      </w:pPr>
      <w:r>
        <w:rPr>
          <w:rFonts w:ascii="黑体" w:eastAsia="黑体" w:hint="eastAsia"/>
          <w:b/>
          <w:sz w:val="28"/>
          <w:szCs w:val="28"/>
        </w:rPr>
        <w:t>4</w:t>
      </w:r>
      <w:r>
        <w:rPr>
          <w:rFonts w:ascii="黑体" w:eastAsia="黑体" w:hint="eastAsia"/>
          <w:b/>
          <w:sz w:val="28"/>
          <w:szCs w:val="28"/>
        </w:rPr>
        <w:t>．专业课程体系的形成</w:t>
      </w:r>
    </w:p>
    <w:p w14:paraId="12B4B38D" w14:textId="77777777" w:rsidR="005E60A5" w:rsidRDefault="006629B0">
      <w:pPr>
        <w:ind w:firstLineChars="196" w:firstLine="412"/>
        <w:rPr>
          <w:rFonts w:ascii="宋体" w:hAnsi="宋体"/>
          <w:szCs w:val="21"/>
        </w:rPr>
      </w:pPr>
      <w:r>
        <w:rPr>
          <w:rFonts w:ascii="宋体" w:hAnsi="宋体" w:hint="eastAsia"/>
          <w:szCs w:val="21"/>
        </w:rPr>
        <w:t>根据教育部《关于全面提高高等职业教育教学质量的若干意见》（教高［</w:t>
      </w:r>
      <w:r>
        <w:rPr>
          <w:rFonts w:ascii="宋体" w:hAnsi="宋体" w:hint="eastAsia"/>
          <w:szCs w:val="21"/>
        </w:rPr>
        <w:t>2006</w:t>
      </w:r>
      <w:r>
        <w:rPr>
          <w:rFonts w:ascii="宋体" w:hAnsi="宋体" w:hint="eastAsia"/>
          <w:szCs w:val="21"/>
        </w:rPr>
        <w:t>］</w:t>
      </w:r>
      <w:r>
        <w:rPr>
          <w:rFonts w:ascii="宋体" w:hAnsi="宋体" w:hint="eastAsia"/>
          <w:szCs w:val="21"/>
        </w:rPr>
        <w:t>16</w:t>
      </w:r>
      <w:r>
        <w:rPr>
          <w:rFonts w:ascii="宋体" w:hAnsi="宋体" w:hint="eastAsia"/>
          <w:szCs w:val="21"/>
        </w:rPr>
        <w:t>号）文件精神和专业培养目标，汽车检测与维修技术专业在课程体系设计方面主要遵循以下原则：</w:t>
      </w:r>
    </w:p>
    <w:p w14:paraId="3958F0D4" w14:textId="77777777" w:rsidR="005E60A5" w:rsidRDefault="006629B0">
      <w:pPr>
        <w:ind w:firstLineChars="196" w:firstLine="412"/>
        <w:rPr>
          <w:rFonts w:ascii="宋体" w:hAnsi="宋体"/>
          <w:szCs w:val="21"/>
        </w:rPr>
      </w:pPr>
      <w:r>
        <w:rPr>
          <w:rFonts w:ascii="宋体" w:hAnsi="宋体" w:hint="eastAsia"/>
          <w:szCs w:val="21"/>
        </w:rPr>
        <w:t>1</w:t>
      </w:r>
      <w:r>
        <w:rPr>
          <w:rFonts w:ascii="宋体" w:hAnsi="宋体" w:hint="eastAsia"/>
          <w:szCs w:val="21"/>
        </w:rPr>
        <w:t>）坚持以职业素质为核心推进全面素质教育，并贯穿于教育教学的全过程，除发挥传统的“两课”的作用外，更注重利用专业课、实训、实习课程培养职业素质。</w:t>
      </w:r>
    </w:p>
    <w:p w14:paraId="241BCF3B" w14:textId="77777777" w:rsidR="005E60A5" w:rsidRDefault="006629B0">
      <w:pPr>
        <w:ind w:firstLineChars="196" w:firstLine="412"/>
        <w:rPr>
          <w:rFonts w:ascii="宋体" w:hAnsi="宋体"/>
          <w:szCs w:val="21"/>
        </w:rPr>
      </w:pPr>
      <w:r>
        <w:rPr>
          <w:rFonts w:ascii="宋体" w:hAnsi="宋体" w:hint="eastAsia"/>
          <w:szCs w:val="21"/>
        </w:rPr>
        <w:t>2</w:t>
      </w:r>
      <w:r>
        <w:rPr>
          <w:rFonts w:ascii="宋体" w:hAnsi="宋体" w:hint="eastAsia"/>
          <w:szCs w:val="21"/>
        </w:rPr>
        <w:t>）以汽车检测与维修技术专业职业工作过程分析为基础，确立以工作过程所需的知识和技能为标准的课程体系。</w:t>
      </w:r>
    </w:p>
    <w:p w14:paraId="59E9D895" w14:textId="77777777" w:rsidR="005E60A5" w:rsidRDefault="006629B0">
      <w:pPr>
        <w:ind w:firstLineChars="196" w:firstLine="412"/>
        <w:rPr>
          <w:rFonts w:ascii="宋体" w:hAnsi="宋体"/>
          <w:szCs w:val="21"/>
        </w:rPr>
      </w:pPr>
      <w:r>
        <w:rPr>
          <w:rFonts w:ascii="宋体" w:hAnsi="宋体" w:hint="eastAsia"/>
          <w:szCs w:val="21"/>
        </w:rPr>
        <w:t>3</w:t>
      </w:r>
      <w:r>
        <w:rPr>
          <w:rFonts w:ascii="宋体" w:hAnsi="宋体" w:hint="eastAsia"/>
          <w:szCs w:val="21"/>
        </w:rPr>
        <w:t>）课程体系设计以实践教学为主导，注重技能培养，按专</w:t>
      </w:r>
      <w:r>
        <w:rPr>
          <w:rFonts w:ascii="宋体" w:hAnsi="宋体" w:hint="eastAsia"/>
          <w:szCs w:val="21"/>
        </w:rPr>
        <w:t>业技能培养的规律建立层次分明的实践教学体系。</w:t>
      </w:r>
    </w:p>
    <w:p w14:paraId="7B26B746" w14:textId="77777777" w:rsidR="005E60A5" w:rsidRDefault="006629B0">
      <w:pPr>
        <w:ind w:firstLineChars="196" w:firstLine="412"/>
        <w:rPr>
          <w:rFonts w:ascii="宋体" w:hAnsi="宋体"/>
          <w:szCs w:val="21"/>
        </w:rPr>
      </w:pPr>
      <w:r>
        <w:rPr>
          <w:rFonts w:ascii="宋体" w:hAnsi="宋体" w:hint="eastAsia"/>
          <w:szCs w:val="21"/>
        </w:rPr>
        <w:lastRenderedPageBreak/>
        <w:t>具体如下：</w:t>
      </w:r>
    </w:p>
    <w:p w14:paraId="1751EEE5" w14:textId="77777777" w:rsidR="005E60A5" w:rsidRDefault="006629B0">
      <w:pPr>
        <w:ind w:firstLineChars="196" w:firstLine="412"/>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）以职业工作过程分析为基础，确立职业核心能力，以培养“高素质”和“高技能”为目标，构建汽车检测与维修技术专业课程体系</w:t>
      </w:r>
    </w:p>
    <w:p w14:paraId="3D468169" w14:textId="77777777" w:rsidR="005E60A5" w:rsidRDefault="006629B0">
      <w:pPr>
        <w:ind w:firstLineChars="196" w:firstLine="412"/>
        <w:rPr>
          <w:rFonts w:ascii="宋体" w:hAnsi="宋体"/>
          <w:szCs w:val="21"/>
        </w:rPr>
      </w:pPr>
      <w:r>
        <w:rPr>
          <w:rFonts w:ascii="宋体" w:hAnsi="宋体" w:hint="eastAsia"/>
          <w:szCs w:val="21"/>
        </w:rPr>
        <w:t>通过对典型汽车职业工作过程的分析，提炼出汽车专业学生所需的知识、能力和素质要求，确定汽车专业的核心能力，形成汽车专业的课程体系的基本框架。</w:t>
      </w:r>
    </w:p>
    <w:p w14:paraId="54DF7827" w14:textId="77777777" w:rsidR="005E60A5" w:rsidRDefault="006629B0">
      <w:pPr>
        <w:ind w:firstLineChars="196" w:firstLine="412"/>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）以实践教学作为培养职业能力的直接手段，确立实践教学的主导地位</w:t>
      </w:r>
    </w:p>
    <w:p w14:paraId="1C11564C" w14:textId="77777777" w:rsidR="005E60A5" w:rsidRDefault="006629B0">
      <w:pPr>
        <w:ind w:firstLineChars="196" w:firstLine="412"/>
        <w:rPr>
          <w:rFonts w:ascii="宋体" w:hAnsi="宋体"/>
          <w:szCs w:val="21"/>
        </w:rPr>
      </w:pPr>
      <w:r>
        <w:rPr>
          <w:rFonts w:ascii="宋体" w:hAnsi="宋体" w:hint="eastAsia"/>
          <w:szCs w:val="21"/>
        </w:rPr>
        <w:t>对汽车专业实践教学课程体系进行模块化设计，从基本技能到专业技能，再到综合技能应用和工厂实践，循序渐进，使学生通过系统的训练，掌握过硬的专业技能，成为技术应用型人才。</w:t>
      </w:r>
    </w:p>
    <w:p w14:paraId="60286B30" w14:textId="77777777" w:rsidR="005E60A5" w:rsidRDefault="006629B0">
      <w:pPr>
        <w:jc w:val="center"/>
        <w:outlineLvl w:val="0"/>
        <w:rPr>
          <w:szCs w:val="21"/>
        </w:rPr>
      </w:pPr>
      <w:r>
        <w:rPr>
          <w:rFonts w:hint="eastAsia"/>
          <w:szCs w:val="21"/>
        </w:rPr>
        <w:t>职业岗位分析表</w:t>
      </w:r>
    </w:p>
    <w:tbl>
      <w:tblPr>
        <w:tblW w:w="8322" w:type="dxa"/>
        <w:tblInd w:w="-5" w:type="dxa"/>
        <w:tblLayout w:type="fixed"/>
        <w:tblCellMar>
          <w:left w:w="0" w:type="dxa"/>
          <w:right w:w="0" w:type="dxa"/>
        </w:tblCellMar>
        <w:tblLook w:val="04A0" w:firstRow="1" w:lastRow="0" w:firstColumn="1" w:lastColumn="0" w:noHBand="0" w:noVBand="1"/>
      </w:tblPr>
      <w:tblGrid>
        <w:gridCol w:w="1843"/>
        <w:gridCol w:w="1457"/>
        <w:gridCol w:w="1760"/>
        <w:gridCol w:w="3262"/>
      </w:tblGrid>
      <w:tr w:rsidR="005E60A5" w14:paraId="3C95CD83" w14:textId="77777777">
        <w:trPr>
          <w:trHeight w:val="284"/>
        </w:trPr>
        <w:tc>
          <w:tcPr>
            <w:tcW w:w="1843" w:type="dxa"/>
            <w:vMerge w:val="restart"/>
            <w:tcBorders>
              <w:top w:val="single" w:sz="4" w:space="0" w:color="auto"/>
              <w:left w:val="single" w:sz="4" w:space="0" w:color="auto"/>
              <w:bottom w:val="nil"/>
              <w:right w:val="nil"/>
              <w:tl2br w:val="nil"/>
              <w:tr2bl w:val="nil"/>
            </w:tcBorders>
            <w:shd w:val="clear" w:color="auto" w:fill="FFFFFF"/>
          </w:tcPr>
          <w:p w14:paraId="09A4F884" w14:textId="77777777" w:rsidR="005E60A5" w:rsidRDefault="006629B0">
            <w:pPr>
              <w:jc w:val="center"/>
              <w:outlineLvl w:val="0"/>
              <w:rPr>
                <w:szCs w:val="21"/>
              </w:rPr>
            </w:pPr>
            <w:r>
              <w:rPr>
                <w:rFonts w:hint="eastAsia"/>
                <w:szCs w:val="21"/>
              </w:rPr>
              <w:t>主要职业岗位</w:t>
            </w:r>
          </w:p>
        </w:tc>
        <w:tc>
          <w:tcPr>
            <w:tcW w:w="1457" w:type="dxa"/>
            <w:vMerge w:val="restart"/>
            <w:tcBorders>
              <w:top w:val="single" w:sz="4" w:space="0" w:color="auto"/>
              <w:left w:val="single" w:sz="4" w:space="0" w:color="auto"/>
              <w:bottom w:val="nil"/>
              <w:right w:val="nil"/>
              <w:tl2br w:val="nil"/>
              <w:tr2bl w:val="nil"/>
            </w:tcBorders>
            <w:shd w:val="clear" w:color="auto" w:fill="FFFFFF"/>
          </w:tcPr>
          <w:p w14:paraId="18DE9EE5" w14:textId="77777777" w:rsidR="005E60A5" w:rsidRDefault="006629B0">
            <w:pPr>
              <w:jc w:val="center"/>
              <w:outlineLvl w:val="0"/>
              <w:rPr>
                <w:szCs w:val="21"/>
              </w:rPr>
            </w:pPr>
            <w:r>
              <w:rPr>
                <w:rFonts w:hint="eastAsia"/>
                <w:szCs w:val="21"/>
              </w:rPr>
              <w:t>职业素质</w:t>
            </w:r>
          </w:p>
        </w:tc>
        <w:tc>
          <w:tcPr>
            <w:tcW w:w="5022" w:type="dxa"/>
            <w:gridSpan w:val="2"/>
            <w:tcBorders>
              <w:top w:val="single" w:sz="4" w:space="0" w:color="auto"/>
              <w:left w:val="single" w:sz="4" w:space="0" w:color="auto"/>
              <w:bottom w:val="nil"/>
              <w:right w:val="single" w:sz="4" w:space="0" w:color="auto"/>
              <w:tl2br w:val="nil"/>
              <w:tr2bl w:val="nil"/>
            </w:tcBorders>
            <w:shd w:val="clear" w:color="auto" w:fill="FFFFFF"/>
          </w:tcPr>
          <w:p w14:paraId="2F8280D9" w14:textId="77777777" w:rsidR="005E60A5" w:rsidRDefault="006629B0">
            <w:pPr>
              <w:jc w:val="center"/>
              <w:outlineLvl w:val="0"/>
              <w:rPr>
                <w:szCs w:val="21"/>
              </w:rPr>
            </w:pPr>
            <w:r>
              <w:rPr>
                <w:rFonts w:hint="eastAsia"/>
                <w:szCs w:val="21"/>
              </w:rPr>
              <w:t>岗位能力要求</w:t>
            </w:r>
          </w:p>
        </w:tc>
      </w:tr>
      <w:tr w:rsidR="005E60A5" w14:paraId="450F90AA" w14:textId="77777777">
        <w:trPr>
          <w:trHeight w:val="288"/>
        </w:trPr>
        <w:tc>
          <w:tcPr>
            <w:tcW w:w="1843" w:type="dxa"/>
            <w:vMerge/>
            <w:tcBorders>
              <w:top w:val="nil"/>
              <w:left w:val="single" w:sz="4" w:space="0" w:color="auto"/>
              <w:bottom w:val="nil"/>
              <w:right w:val="nil"/>
              <w:tl2br w:val="nil"/>
              <w:tr2bl w:val="nil"/>
            </w:tcBorders>
            <w:shd w:val="clear" w:color="auto" w:fill="FFFFFF"/>
          </w:tcPr>
          <w:p w14:paraId="59F9FBC5" w14:textId="77777777" w:rsidR="005E60A5" w:rsidRDefault="005E60A5">
            <w:pPr>
              <w:jc w:val="center"/>
              <w:outlineLvl w:val="0"/>
              <w:rPr>
                <w:szCs w:val="21"/>
              </w:rPr>
            </w:pPr>
          </w:p>
        </w:tc>
        <w:tc>
          <w:tcPr>
            <w:tcW w:w="1457" w:type="dxa"/>
            <w:vMerge/>
            <w:tcBorders>
              <w:top w:val="nil"/>
              <w:left w:val="single" w:sz="4" w:space="0" w:color="auto"/>
              <w:bottom w:val="nil"/>
              <w:right w:val="nil"/>
              <w:tl2br w:val="nil"/>
              <w:tr2bl w:val="nil"/>
            </w:tcBorders>
            <w:shd w:val="clear" w:color="auto" w:fill="FFFFFF"/>
          </w:tcPr>
          <w:p w14:paraId="663CA4F5" w14:textId="77777777" w:rsidR="005E60A5" w:rsidRDefault="005E60A5">
            <w:pPr>
              <w:jc w:val="center"/>
              <w:outlineLvl w:val="0"/>
              <w:rPr>
                <w:szCs w:val="21"/>
              </w:rPr>
            </w:pPr>
          </w:p>
        </w:tc>
        <w:tc>
          <w:tcPr>
            <w:tcW w:w="1760" w:type="dxa"/>
            <w:tcBorders>
              <w:top w:val="single" w:sz="4" w:space="0" w:color="auto"/>
              <w:left w:val="single" w:sz="4" w:space="0" w:color="auto"/>
              <w:bottom w:val="nil"/>
              <w:right w:val="nil"/>
              <w:tl2br w:val="nil"/>
              <w:tr2bl w:val="nil"/>
            </w:tcBorders>
            <w:shd w:val="clear" w:color="auto" w:fill="FFFFFF"/>
          </w:tcPr>
          <w:p w14:paraId="3F913687" w14:textId="77777777" w:rsidR="005E60A5" w:rsidRDefault="006629B0">
            <w:pPr>
              <w:jc w:val="center"/>
              <w:outlineLvl w:val="0"/>
              <w:rPr>
                <w:szCs w:val="21"/>
              </w:rPr>
            </w:pPr>
            <w:r>
              <w:rPr>
                <w:rFonts w:hint="eastAsia"/>
                <w:szCs w:val="21"/>
              </w:rPr>
              <w:t>通用</w:t>
            </w:r>
          </w:p>
        </w:tc>
        <w:tc>
          <w:tcPr>
            <w:tcW w:w="3262" w:type="dxa"/>
            <w:tcBorders>
              <w:top w:val="single" w:sz="4" w:space="0" w:color="auto"/>
              <w:left w:val="single" w:sz="4" w:space="0" w:color="auto"/>
              <w:bottom w:val="nil"/>
              <w:right w:val="single" w:sz="4" w:space="0" w:color="auto"/>
              <w:tl2br w:val="nil"/>
              <w:tr2bl w:val="nil"/>
            </w:tcBorders>
            <w:shd w:val="clear" w:color="auto" w:fill="FFFFFF"/>
          </w:tcPr>
          <w:p w14:paraId="40E5A59F" w14:textId="77777777" w:rsidR="005E60A5" w:rsidRDefault="006629B0">
            <w:pPr>
              <w:jc w:val="center"/>
              <w:outlineLvl w:val="0"/>
              <w:rPr>
                <w:szCs w:val="21"/>
              </w:rPr>
            </w:pPr>
            <w:r>
              <w:rPr>
                <w:rFonts w:hint="eastAsia"/>
                <w:szCs w:val="21"/>
              </w:rPr>
              <w:t>专项</w:t>
            </w:r>
          </w:p>
        </w:tc>
      </w:tr>
      <w:tr w:rsidR="005E60A5" w14:paraId="274B6664" w14:textId="77777777">
        <w:trPr>
          <w:trHeight w:val="550"/>
        </w:trPr>
        <w:tc>
          <w:tcPr>
            <w:tcW w:w="1843" w:type="dxa"/>
            <w:tcBorders>
              <w:top w:val="single" w:sz="4" w:space="0" w:color="auto"/>
              <w:left w:val="single" w:sz="4" w:space="0" w:color="auto"/>
              <w:bottom w:val="nil"/>
              <w:right w:val="nil"/>
              <w:tl2br w:val="nil"/>
              <w:tr2bl w:val="nil"/>
            </w:tcBorders>
            <w:shd w:val="clear" w:color="auto" w:fill="FFFFFF"/>
          </w:tcPr>
          <w:p w14:paraId="012DA3AD" w14:textId="77777777" w:rsidR="005E60A5" w:rsidRDefault="006629B0">
            <w:pPr>
              <w:jc w:val="center"/>
              <w:outlineLvl w:val="0"/>
              <w:rPr>
                <w:szCs w:val="21"/>
              </w:rPr>
            </w:pPr>
            <w:r>
              <w:rPr>
                <w:rFonts w:hint="eastAsia"/>
                <w:szCs w:val="21"/>
              </w:rPr>
              <w:t>新能源汽车动力电池检测员</w:t>
            </w:r>
          </w:p>
        </w:tc>
        <w:tc>
          <w:tcPr>
            <w:tcW w:w="1457" w:type="dxa"/>
            <w:vMerge w:val="restart"/>
            <w:tcBorders>
              <w:top w:val="single" w:sz="4" w:space="0" w:color="auto"/>
              <w:left w:val="single" w:sz="4" w:space="0" w:color="auto"/>
              <w:right w:val="nil"/>
              <w:tl2br w:val="nil"/>
              <w:tr2bl w:val="nil"/>
            </w:tcBorders>
            <w:shd w:val="clear" w:color="auto" w:fill="FFFFFF"/>
          </w:tcPr>
          <w:p w14:paraId="4EECD620" w14:textId="77777777" w:rsidR="005E60A5" w:rsidRDefault="006629B0">
            <w:pPr>
              <w:jc w:val="center"/>
              <w:outlineLvl w:val="0"/>
              <w:rPr>
                <w:szCs w:val="21"/>
              </w:rPr>
            </w:pPr>
            <w:r>
              <w:rPr>
                <w:rFonts w:hint="eastAsia"/>
                <w:szCs w:val="21"/>
              </w:rPr>
              <w:t>具有良好的职业道德和职业素养。崇德向善、诚实守信、爱岗敬业，具有精益求精的工匠精神；尊重劳动、热爱劳动，具有较强的实践能力；具有质量意识、绿色环保意识、安全意识、信息素养、创新精神；具有加强的集体意识和团队合作精神，能够进行有效的人际沟通和协作，与社会、自然和谐共处；具有职业生涯规划意识。</w:t>
            </w:r>
          </w:p>
        </w:tc>
        <w:tc>
          <w:tcPr>
            <w:tcW w:w="1760" w:type="dxa"/>
            <w:vMerge w:val="restart"/>
            <w:tcBorders>
              <w:top w:val="single" w:sz="4" w:space="0" w:color="auto"/>
              <w:left w:val="single" w:sz="4" w:space="0" w:color="auto"/>
              <w:right w:val="nil"/>
              <w:tl2br w:val="nil"/>
              <w:tr2bl w:val="nil"/>
            </w:tcBorders>
            <w:shd w:val="clear" w:color="auto" w:fill="FFFFFF"/>
          </w:tcPr>
          <w:p w14:paraId="6EDF5EE4" w14:textId="77777777" w:rsidR="005E60A5" w:rsidRDefault="006629B0">
            <w:pPr>
              <w:jc w:val="center"/>
              <w:outlineLvl w:val="0"/>
              <w:rPr>
                <w:szCs w:val="21"/>
              </w:rPr>
            </w:pPr>
            <w:r>
              <w:rPr>
                <w:rFonts w:hint="eastAsia"/>
                <w:szCs w:val="21"/>
              </w:rPr>
              <w:t>学习能力团队协作能力；</w:t>
            </w:r>
          </w:p>
          <w:p w14:paraId="0A485142" w14:textId="77777777" w:rsidR="005E60A5" w:rsidRDefault="006629B0">
            <w:pPr>
              <w:jc w:val="center"/>
              <w:outlineLvl w:val="0"/>
              <w:rPr>
                <w:szCs w:val="21"/>
              </w:rPr>
            </w:pPr>
            <w:r>
              <w:rPr>
                <w:rFonts w:hint="eastAsia"/>
                <w:szCs w:val="21"/>
              </w:rPr>
              <w:t>表迗能力；阅读和理解说明资料与信息的能力；</w:t>
            </w:r>
          </w:p>
          <w:p w14:paraId="13621158" w14:textId="77777777" w:rsidR="005E60A5" w:rsidRDefault="006629B0">
            <w:pPr>
              <w:jc w:val="center"/>
              <w:outlineLvl w:val="0"/>
              <w:rPr>
                <w:szCs w:val="21"/>
              </w:rPr>
            </w:pPr>
            <w:r>
              <w:rPr>
                <w:rFonts w:hint="eastAsia"/>
                <w:szCs w:val="21"/>
              </w:rPr>
              <w:t>具有良好的分析与解决问題能力；</w:t>
            </w:r>
          </w:p>
          <w:p w14:paraId="34401192" w14:textId="77777777" w:rsidR="005E60A5" w:rsidRDefault="006629B0">
            <w:pPr>
              <w:jc w:val="center"/>
              <w:outlineLvl w:val="0"/>
              <w:rPr>
                <w:szCs w:val="21"/>
              </w:rPr>
            </w:pPr>
            <w:r>
              <w:rPr>
                <w:rFonts w:hint="eastAsia"/>
                <w:szCs w:val="21"/>
              </w:rPr>
              <w:t>具备正确使用与维护工具、量具、检测维修设备的能力；掌握新能源汽</w:t>
            </w:r>
          </w:p>
          <w:p w14:paraId="18EED526" w14:textId="77777777" w:rsidR="005E60A5" w:rsidRDefault="006629B0">
            <w:pPr>
              <w:jc w:val="center"/>
              <w:outlineLvl w:val="0"/>
              <w:rPr>
                <w:szCs w:val="21"/>
              </w:rPr>
            </w:pPr>
            <w:r>
              <w:rPr>
                <w:rFonts w:hint="eastAsia"/>
                <w:szCs w:val="21"/>
              </w:rPr>
              <w:t>车构造、电池、</w:t>
            </w:r>
          </w:p>
          <w:p w14:paraId="1D73D4BE" w14:textId="77777777" w:rsidR="005E60A5" w:rsidRDefault="006629B0">
            <w:pPr>
              <w:jc w:val="center"/>
              <w:outlineLvl w:val="0"/>
              <w:rPr>
                <w:szCs w:val="21"/>
              </w:rPr>
            </w:pPr>
            <w:r>
              <w:rPr>
                <w:rFonts w:hint="eastAsia"/>
                <w:szCs w:val="21"/>
              </w:rPr>
              <w:t>电机、电控系</w:t>
            </w:r>
          </w:p>
          <w:p w14:paraId="7FB550DD" w14:textId="77777777" w:rsidR="005E60A5" w:rsidRDefault="006629B0">
            <w:pPr>
              <w:jc w:val="center"/>
              <w:outlineLvl w:val="0"/>
              <w:rPr>
                <w:szCs w:val="21"/>
              </w:rPr>
            </w:pPr>
            <w:r>
              <w:rPr>
                <w:rFonts w:hint="eastAsia"/>
                <w:szCs w:val="21"/>
              </w:rPr>
              <w:t>统性能、故障</w:t>
            </w:r>
          </w:p>
          <w:p w14:paraId="69EC384D" w14:textId="77777777" w:rsidR="005E60A5" w:rsidRDefault="006629B0">
            <w:pPr>
              <w:jc w:val="center"/>
              <w:outlineLvl w:val="0"/>
              <w:rPr>
                <w:szCs w:val="21"/>
              </w:rPr>
            </w:pPr>
            <w:r>
              <w:rPr>
                <w:rFonts w:hint="eastAsia"/>
                <w:szCs w:val="21"/>
              </w:rPr>
              <w:t>诊断、维护修</w:t>
            </w:r>
          </w:p>
          <w:p w14:paraId="2638D24B" w14:textId="77777777" w:rsidR="005E60A5" w:rsidRDefault="006629B0">
            <w:pPr>
              <w:jc w:val="center"/>
              <w:outlineLvl w:val="0"/>
              <w:rPr>
                <w:szCs w:val="21"/>
              </w:rPr>
            </w:pPr>
            <w:r>
              <w:rPr>
                <w:rFonts w:hint="eastAsia"/>
                <w:szCs w:val="21"/>
              </w:rPr>
              <w:t>理的能力；</w:t>
            </w:r>
          </w:p>
          <w:p w14:paraId="6CE8456F" w14:textId="77777777" w:rsidR="005E60A5" w:rsidRDefault="006629B0">
            <w:pPr>
              <w:jc w:val="center"/>
              <w:outlineLvl w:val="0"/>
              <w:rPr>
                <w:szCs w:val="21"/>
              </w:rPr>
            </w:pPr>
            <w:r>
              <w:rPr>
                <w:rFonts w:hint="eastAsia"/>
                <w:szCs w:val="21"/>
              </w:rPr>
              <w:t>具有基本机械</w:t>
            </w:r>
          </w:p>
          <w:p w14:paraId="25BCAA63" w14:textId="77777777" w:rsidR="005E60A5" w:rsidRDefault="006629B0">
            <w:pPr>
              <w:jc w:val="center"/>
              <w:outlineLvl w:val="0"/>
              <w:rPr>
                <w:szCs w:val="21"/>
              </w:rPr>
            </w:pPr>
            <w:r>
              <w:rPr>
                <w:rFonts w:hint="eastAsia"/>
                <w:szCs w:val="21"/>
              </w:rPr>
              <w:t>维修技能和驾</w:t>
            </w:r>
          </w:p>
          <w:p w14:paraId="51E16391" w14:textId="77777777" w:rsidR="005E60A5" w:rsidRDefault="006629B0">
            <w:pPr>
              <w:jc w:val="center"/>
              <w:outlineLvl w:val="0"/>
              <w:rPr>
                <w:szCs w:val="21"/>
              </w:rPr>
            </w:pPr>
            <w:r>
              <w:rPr>
                <w:rFonts w:hint="eastAsia"/>
                <w:szCs w:val="21"/>
              </w:rPr>
              <w:t>驶技能。</w:t>
            </w:r>
          </w:p>
        </w:tc>
        <w:tc>
          <w:tcPr>
            <w:tcW w:w="3262" w:type="dxa"/>
            <w:tcBorders>
              <w:top w:val="single" w:sz="4" w:space="0" w:color="auto"/>
              <w:left w:val="single" w:sz="4" w:space="0" w:color="auto"/>
              <w:bottom w:val="nil"/>
              <w:right w:val="single" w:sz="4" w:space="0" w:color="auto"/>
              <w:tl2br w:val="nil"/>
              <w:tr2bl w:val="nil"/>
            </w:tcBorders>
            <w:shd w:val="clear" w:color="auto" w:fill="FFFFFF"/>
          </w:tcPr>
          <w:p w14:paraId="4EB59614" w14:textId="77777777" w:rsidR="005E60A5" w:rsidRDefault="006629B0">
            <w:pPr>
              <w:jc w:val="center"/>
              <w:outlineLvl w:val="0"/>
              <w:rPr>
                <w:szCs w:val="21"/>
              </w:rPr>
            </w:pPr>
            <w:r>
              <w:rPr>
                <w:rFonts w:hint="eastAsia"/>
                <w:szCs w:val="21"/>
              </w:rPr>
              <w:t>新能源汽车动力电池检测及维护能力</w:t>
            </w:r>
          </w:p>
        </w:tc>
      </w:tr>
      <w:tr w:rsidR="005E60A5" w14:paraId="52EABDEA" w14:textId="77777777">
        <w:trPr>
          <w:trHeight w:val="820"/>
        </w:trPr>
        <w:tc>
          <w:tcPr>
            <w:tcW w:w="1843" w:type="dxa"/>
            <w:tcBorders>
              <w:top w:val="single" w:sz="4" w:space="0" w:color="auto"/>
              <w:left w:val="single" w:sz="4" w:space="0" w:color="auto"/>
              <w:bottom w:val="nil"/>
              <w:right w:val="nil"/>
              <w:tl2br w:val="nil"/>
              <w:tr2bl w:val="nil"/>
            </w:tcBorders>
            <w:shd w:val="clear" w:color="auto" w:fill="FFFFFF"/>
          </w:tcPr>
          <w:p w14:paraId="12A3DE1A" w14:textId="77777777" w:rsidR="005E60A5" w:rsidRDefault="006629B0">
            <w:pPr>
              <w:jc w:val="center"/>
              <w:outlineLvl w:val="0"/>
              <w:rPr>
                <w:szCs w:val="21"/>
              </w:rPr>
            </w:pPr>
            <w:r>
              <w:rPr>
                <w:rFonts w:hint="eastAsia"/>
                <w:szCs w:val="21"/>
              </w:rPr>
              <w:t>新能源汽车驱动电机及控制系统装调员</w:t>
            </w:r>
          </w:p>
        </w:tc>
        <w:tc>
          <w:tcPr>
            <w:tcW w:w="1457" w:type="dxa"/>
            <w:vMerge/>
            <w:tcBorders>
              <w:left w:val="single" w:sz="4" w:space="0" w:color="auto"/>
              <w:right w:val="nil"/>
              <w:tl2br w:val="nil"/>
              <w:tr2bl w:val="nil"/>
            </w:tcBorders>
            <w:shd w:val="clear" w:color="auto" w:fill="FFFFFF"/>
          </w:tcPr>
          <w:p w14:paraId="338C41C5" w14:textId="77777777" w:rsidR="005E60A5" w:rsidRDefault="005E60A5">
            <w:pPr>
              <w:jc w:val="center"/>
              <w:outlineLvl w:val="0"/>
              <w:rPr>
                <w:szCs w:val="21"/>
              </w:rPr>
            </w:pPr>
          </w:p>
        </w:tc>
        <w:tc>
          <w:tcPr>
            <w:tcW w:w="1760" w:type="dxa"/>
            <w:vMerge/>
            <w:tcBorders>
              <w:left w:val="single" w:sz="4" w:space="0" w:color="auto"/>
              <w:right w:val="nil"/>
              <w:tl2br w:val="nil"/>
              <w:tr2bl w:val="nil"/>
            </w:tcBorders>
            <w:shd w:val="clear" w:color="auto" w:fill="FFFFFF"/>
          </w:tcPr>
          <w:p w14:paraId="26C3F07E" w14:textId="77777777" w:rsidR="005E60A5" w:rsidRDefault="005E60A5">
            <w:pPr>
              <w:jc w:val="center"/>
              <w:outlineLvl w:val="0"/>
              <w:rPr>
                <w:szCs w:val="21"/>
              </w:rPr>
            </w:pPr>
          </w:p>
        </w:tc>
        <w:tc>
          <w:tcPr>
            <w:tcW w:w="3262" w:type="dxa"/>
            <w:tcBorders>
              <w:top w:val="single" w:sz="4" w:space="0" w:color="auto"/>
              <w:left w:val="single" w:sz="4" w:space="0" w:color="auto"/>
              <w:bottom w:val="nil"/>
              <w:right w:val="single" w:sz="4" w:space="0" w:color="auto"/>
              <w:tl2br w:val="nil"/>
              <w:tr2bl w:val="nil"/>
            </w:tcBorders>
            <w:shd w:val="clear" w:color="auto" w:fill="FFFFFF"/>
          </w:tcPr>
          <w:p w14:paraId="45EDE804" w14:textId="77777777" w:rsidR="005E60A5" w:rsidRDefault="006629B0">
            <w:pPr>
              <w:jc w:val="center"/>
              <w:outlineLvl w:val="0"/>
              <w:rPr>
                <w:szCs w:val="21"/>
              </w:rPr>
            </w:pPr>
            <w:r>
              <w:rPr>
                <w:rFonts w:hint="eastAsia"/>
                <w:szCs w:val="21"/>
              </w:rPr>
              <w:t>新能源汽车驱动电机及控制系统检測维修能力</w:t>
            </w:r>
          </w:p>
        </w:tc>
      </w:tr>
      <w:tr w:rsidR="005E60A5" w14:paraId="402B932A" w14:textId="77777777">
        <w:trPr>
          <w:trHeight w:val="559"/>
        </w:trPr>
        <w:tc>
          <w:tcPr>
            <w:tcW w:w="1843" w:type="dxa"/>
            <w:tcBorders>
              <w:top w:val="single" w:sz="4" w:space="0" w:color="auto"/>
              <w:left w:val="single" w:sz="4" w:space="0" w:color="auto"/>
              <w:bottom w:val="nil"/>
              <w:right w:val="nil"/>
              <w:tl2br w:val="nil"/>
              <w:tr2bl w:val="nil"/>
            </w:tcBorders>
            <w:shd w:val="clear" w:color="auto" w:fill="FFFFFF"/>
          </w:tcPr>
          <w:p w14:paraId="12849965" w14:textId="77777777" w:rsidR="005E60A5" w:rsidRDefault="006629B0">
            <w:pPr>
              <w:jc w:val="center"/>
              <w:outlineLvl w:val="0"/>
              <w:rPr>
                <w:szCs w:val="21"/>
              </w:rPr>
            </w:pPr>
            <w:r>
              <w:rPr>
                <w:rFonts w:hint="eastAsia"/>
                <w:szCs w:val="21"/>
              </w:rPr>
              <w:t>新能源汽车性能测试员</w:t>
            </w:r>
          </w:p>
        </w:tc>
        <w:tc>
          <w:tcPr>
            <w:tcW w:w="1457" w:type="dxa"/>
            <w:vMerge/>
            <w:tcBorders>
              <w:left w:val="single" w:sz="4" w:space="0" w:color="auto"/>
              <w:right w:val="nil"/>
              <w:tl2br w:val="nil"/>
              <w:tr2bl w:val="nil"/>
            </w:tcBorders>
            <w:shd w:val="clear" w:color="auto" w:fill="FFFFFF"/>
          </w:tcPr>
          <w:p w14:paraId="03FD73F0" w14:textId="77777777" w:rsidR="005E60A5" w:rsidRDefault="005E60A5">
            <w:pPr>
              <w:jc w:val="center"/>
              <w:outlineLvl w:val="0"/>
              <w:rPr>
                <w:szCs w:val="21"/>
              </w:rPr>
            </w:pPr>
          </w:p>
        </w:tc>
        <w:tc>
          <w:tcPr>
            <w:tcW w:w="1760" w:type="dxa"/>
            <w:vMerge/>
            <w:tcBorders>
              <w:left w:val="single" w:sz="4" w:space="0" w:color="auto"/>
              <w:right w:val="nil"/>
              <w:tl2br w:val="nil"/>
              <w:tr2bl w:val="nil"/>
            </w:tcBorders>
            <w:shd w:val="clear" w:color="auto" w:fill="FFFFFF"/>
          </w:tcPr>
          <w:p w14:paraId="2D55732A" w14:textId="77777777" w:rsidR="005E60A5" w:rsidRDefault="005E60A5">
            <w:pPr>
              <w:jc w:val="center"/>
              <w:outlineLvl w:val="0"/>
              <w:rPr>
                <w:szCs w:val="21"/>
              </w:rPr>
            </w:pPr>
          </w:p>
        </w:tc>
        <w:tc>
          <w:tcPr>
            <w:tcW w:w="3262" w:type="dxa"/>
            <w:tcBorders>
              <w:top w:val="single" w:sz="4" w:space="0" w:color="auto"/>
              <w:left w:val="single" w:sz="4" w:space="0" w:color="auto"/>
              <w:bottom w:val="nil"/>
              <w:right w:val="single" w:sz="4" w:space="0" w:color="auto"/>
              <w:tl2br w:val="nil"/>
              <w:tr2bl w:val="nil"/>
            </w:tcBorders>
            <w:shd w:val="clear" w:color="auto" w:fill="FFFFFF"/>
          </w:tcPr>
          <w:p w14:paraId="422FD5D8" w14:textId="77777777" w:rsidR="005E60A5" w:rsidRDefault="006629B0">
            <w:pPr>
              <w:jc w:val="center"/>
              <w:outlineLvl w:val="0"/>
              <w:rPr>
                <w:szCs w:val="21"/>
              </w:rPr>
            </w:pPr>
            <w:r>
              <w:rPr>
                <w:rFonts w:hint="eastAsia"/>
                <w:szCs w:val="21"/>
              </w:rPr>
              <w:t>新能源汽车整车性能检测及维护能力</w:t>
            </w:r>
          </w:p>
        </w:tc>
      </w:tr>
      <w:tr w:rsidR="005E60A5" w14:paraId="5C3F8FD1" w14:textId="77777777">
        <w:trPr>
          <w:trHeight w:val="820"/>
        </w:trPr>
        <w:tc>
          <w:tcPr>
            <w:tcW w:w="1843" w:type="dxa"/>
            <w:tcBorders>
              <w:top w:val="single" w:sz="4" w:space="0" w:color="auto"/>
              <w:left w:val="single" w:sz="4" w:space="0" w:color="auto"/>
              <w:bottom w:val="nil"/>
              <w:right w:val="nil"/>
              <w:tl2br w:val="nil"/>
              <w:tr2bl w:val="nil"/>
            </w:tcBorders>
            <w:shd w:val="clear" w:color="auto" w:fill="FFFFFF"/>
          </w:tcPr>
          <w:p w14:paraId="62B987F9" w14:textId="77777777" w:rsidR="005E60A5" w:rsidRDefault="006629B0">
            <w:pPr>
              <w:jc w:val="center"/>
              <w:outlineLvl w:val="0"/>
              <w:rPr>
                <w:szCs w:val="21"/>
              </w:rPr>
            </w:pPr>
            <w:r>
              <w:rPr>
                <w:rFonts w:hint="eastAsia"/>
                <w:szCs w:val="21"/>
              </w:rPr>
              <w:t>新能源汽车检修员</w:t>
            </w:r>
          </w:p>
        </w:tc>
        <w:tc>
          <w:tcPr>
            <w:tcW w:w="1457" w:type="dxa"/>
            <w:vMerge/>
            <w:tcBorders>
              <w:left w:val="single" w:sz="4" w:space="0" w:color="auto"/>
              <w:right w:val="nil"/>
              <w:tl2br w:val="nil"/>
              <w:tr2bl w:val="nil"/>
            </w:tcBorders>
            <w:shd w:val="clear" w:color="auto" w:fill="FFFFFF"/>
          </w:tcPr>
          <w:p w14:paraId="02A253DF" w14:textId="77777777" w:rsidR="005E60A5" w:rsidRDefault="005E60A5">
            <w:pPr>
              <w:jc w:val="center"/>
              <w:outlineLvl w:val="0"/>
              <w:rPr>
                <w:szCs w:val="21"/>
              </w:rPr>
            </w:pPr>
          </w:p>
        </w:tc>
        <w:tc>
          <w:tcPr>
            <w:tcW w:w="1760" w:type="dxa"/>
            <w:vMerge/>
            <w:tcBorders>
              <w:left w:val="single" w:sz="4" w:space="0" w:color="auto"/>
              <w:right w:val="nil"/>
              <w:tl2br w:val="nil"/>
              <w:tr2bl w:val="nil"/>
            </w:tcBorders>
            <w:shd w:val="clear" w:color="auto" w:fill="FFFFFF"/>
          </w:tcPr>
          <w:p w14:paraId="28784185" w14:textId="77777777" w:rsidR="005E60A5" w:rsidRDefault="005E60A5">
            <w:pPr>
              <w:jc w:val="center"/>
              <w:outlineLvl w:val="0"/>
              <w:rPr>
                <w:szCs w:val="21"/>
              </w:rPr>
            </w:pPr>
          </w:p>
        </w:tc>
        <w:tc>
          <w:tcPr>
            <w:tcW w:w="3262" w:type="dxa"/>
            <w:tcBorders>
              <w:top w:val="single" w:sz="4" w:space="0" w:color="auto"/>
              <w:left w:val="single" w:sz="4" w:space="0" w:color="auto"/>
              <w:bottom w:val="nil"/>
              <w:right w:val="single" w:sz="4" w:space="0" w:color="auto"/>
              <w:tl2br w:val="nil"/>
              <w:tr2bl w:val="nil"/>
            </w:tcBorders>
            <w:shd w:val="clear" w:color="auto" w:fill="FFFFFF"/>
          </w:tcPr>
          <w:p w14:paraId="287644F1" w14:textId="77777777" w:rsidR="005E60A5" w:rsidRDefault="006629B0">
            <w:pPr>
              <w:jc w:val="center"/>
              <w:outlineLvl w:val="0"/>
              <w:rPr>
                <w:szCs w:val="21"/>
              </w:rPr>
            </w:pPr>
            <w:r>
              <w:rPr>
                <w:rFonts w:hint="eastAsia"/>
                <w:szCs w:val="21"/>
              </w:rPr>
              <w:t>新能源汽车整车故障检修；整车结构检查，零部件拆装能力</w:t>
            </w:r>
          </w:p>
        </w:tc>
      </w:tr>
      <w:tr w:rsidR="005E60A5" w14:paraId="5522E303" w14:textId="77777777">
        <w:trPr>
          <w:trHeight w:val="585"/>
        </w:trPr>
        <w:tc>
          <w:tcPr>
            <w:tcW w:w="1843" w:type="dxa"/>
            <w:tcBorders>
              <w:top w:val="single" w:sz="4" w:space="0" w:color="auto"/>
              <w:left w:val="single" w:sz="4" w:space="0" w:color="auto"/>
              <w:bottom w:val="nil"/>
              <w:right w:val="nil"/>
              <w:tl2br w:val="nil"/>
              <w:tr2bl w:val="nil"/>
            </w:tcBorders>
            <w:shd w:val="clear" w:color="auto" w:fill="FFFFFF"/>
          </w:tcPr>
          <w:p w14:paraId="0D7D1C98" w14:textId="77777777" w:rsidR="005E60A5" w:rsidRDefault="006629B0">
            <w:pPr>
              <w:jc w:val="center"/>
              <w:outlineLvl w:val="0"/>
              <w:rPr>
                <w:szCs w:val="21"/>
              </w:rPr>
            </w:pPr>
            <w:r>
              <w:rPr>
                <w:rFonts w:hint="eastAsia"/>
                <w:szCs w:val="21"/>
              </w:rPr>
              <w:t>新能源汽车技术服务顾问</w:t>
            </w:r>
          </w:p>
        </w:tc>
        <w:tc>
          <w:tcPr>
            <w:tcW w:w="1457" w:type="dxa"/>
            <w:vMerge/>
            <w:tcBorders>
              <w:left w:val="single" w:sz="4" w:space="0" w:color="auto"/>
              <w:right w:val="nil"/>
              <w:tl2br w:val="nil"/>
              <w:tr2bl w:val="nil"/>
            </w:tcBorders>
            <w:shd w:val="clear" w:color="auto" w:fill="FFFFFF"/>
          </w:tcPr>
          <w:p w14:paraId="13BEBAA1" w14:textId="77777777" w:rsidR="005E60A5" w:rsidRDefault="005E60A5">
            <w:pPr>
              <w:jc w:val="center"/>
              <w:outlineLvl w:val="0"/>
              <w:rPr>
                <w:szCs w:val="21"/>
              </w:rPr>
            </w:pPr>
          </w:p>
        </w:tc>
        <w:tc>
          <w:tcPr>
            <w:tcW w:w="1760" w:type="dxa"/>
            <w:vMerge/>
            <w:tcBorders>
              <w:left w:val="single" w:sz="4" w:space="0" w:color="auto"/>
              <w:right w:val="nil"/>
              <w:tl2br w:val="nil"/>
              <w:tr2bl w:val="nil"/>
            </w:tcBorders>
            <w:shd w:val="clear" w:color="auto" w:fill="FFFFFF"/>
          </w:tcPr>
          <w:p w14:paraId="170A69F0" w14:textId="77777777" w:rsidR="005E60A5" w:rsidRDefault="005E60A5">
            <w:pPr>
              <w:jc w:val="center"/>
              <w:outlineLvl w:val="0"/>
              <w:rPr>
                <w:szCs w:val="21"/>
              </w:rPr>
            </w:pPr>
          </w:p>
        </w:tc>
        <w:tc>
          <w:tcPr>
            <w:tcW w:w="3262" w:type="dxa"/>
            <w:tcBorders>
              <w:top w:val="single" w:sz="4" w:space="0" w:color="auto"/>
              <w:left w:val="single" w:sz="4" w:space="0" w:color="auto"/>
              <w:bottom w:val="nil"/>
              <w:right w:val="single" w:sz="4" w:space="0" w:color="auto"/>
              <w:tl2br w:val="nil"/>
              <w:tr2bl w:val="nil"/>
            </w:tcBorders>
            <w:shd w:val="clear" w:color="auto" w:fill="FFFFFF"/>
          </w:tcPr>
          <w:p w14:paraId="058EDF8D" w14:textId="77777777" w:rsidR="005E60A5" w:rsidRDefault="006629B0">
            <w:pPr>
              <w:jc w:val="center"/>
              <w:outlineLvl w:val="0"/>
              <w:rPr>
                <w:szCs w:val="21"/>
              </w:rPr>
            </w:pPr>
            <w:r>
              <w:rPr>
                <w:rFonts w:hint="eastAsia"/>
                <w:szCs w:val="21"/>
              </w:rPr>
              <w:t>新能源汽车构造、质量检测、故障排除、维护保养能力</w:t>
            </w:r>
          </w:p>
        </w:tc>
      </w:tr>
      <w:tr w:rsidR="005E60A5" w14:paraId="08009099" w14:textId="77777777">
        <w:trPr>
          <w:trHeight w:val="838"/>
        </w:trPr>
        <w:tc>
          <w:tcPr>
            <w:tcW w:w="1843" w:type="dxa"/>
            <w:tcBorders>
              <w:top w:val="single" w:sz="4" w:space="0" w:color="auto"/>
              <w:left w:val="single" w:sz="4" w:space="0" w:color="auto"/>
              <w:bottom w:val="single" w:sz="4" w:space="0" w:color="auto"/>
              <w:right w:val="nil"/>
              <w:tl2br w:val="nil"/>
              <w:tr2bl w:val="nil"/>
            </w:tcBorders>
            <w:shd w:val="clear" w:color="auto" w:fill="FFFFFF"/>
          </w:tcPr>
          <w:p w14:paraId="366BCC2C" w14:textId="77777777" w:rsidR="005E60A5" w:rsidRDefault="006629B0">
            <w:pPr>
              <w:jc w:val="center"/>
              <w:outlineLvl w:val="0"/>
              <w:rPr>
                <w:szCs w:val="21"/>
              </w:rPr>
            </w:pPr>
            <w:r>
              <w:rPr>
                <w:rFonts w:hint="eastAsia"/>
                <w:szCs w:val="21"/>
              </w:rPr>
              <w:t>新能源汽车销售员</w:t>
            </w:r>
          </w:p>
        </w:tc>
        <w:tc>
          <w:tcPr>
            <w:tcW w:w="1457" w:type="dxa"/>
            <w:vMerge/>
            <w:tcBorders>
              <w:left w:val="single" w:sz="4" w:space="0" w:color="auto"/>
              <w:right w:val="nil"/>
              <w:tl2br w:val="nil"/>
              <w:tr2bl w:val="nil"/>
            </w:tcBorders>
            <w:shd w:val="clear" w:color="auto" w:fill="FFFFFF"/>
          </w:tcPr>
          <w:p w14:paraId="608484E8" w14:textId="77777777" w:rsidR="005E60A5" w:rsidRDefault="005E60A5">
            <w:pPr>
              <w:jc w:val="center"/>
              <w:outlineLvl w:val="0"/>
              <w:rPr>
                <w:szCs w:val="21"/>
              </w:rPr>
            </w:pPr>
          </w:p>
        </w:tc>
        <w:tc>
          <w:tcPr>
            <w:tcW w:w="1760" w:type="dxa"/>
            <w:vMerge/>
            <w:tcBorders>
              <w:left w:val="single" w:sz="4" w:space="0" w:color="auto"/>
              <w:right w:val="nil"/>
              <w:tl2br w:val="nil"/>
              <w:tr2bl w:val="nil"/>
            </w:tcBorders>
            <w:shd w:val="clear" w:color="auto" w:fill="FFFFFF"/>
          </w:tcPr>
          <w:p w14:paraId="56EB98B6" w14:textId="77777777" w:rsidR="005E60A5" w:rsidRDefault="005E60A5">
            <w:pPr>
              <w:jc w:val="center"/>
              <w:outlineLvl w:val="0"/>
              <w:rPr>
                <w:szCs w:val="21"/>
              </w:rPr>
            </w:pPr>
          </w:p>
        </w:tc>
        <w:tc>
          <w:tcPr>
            <w:tcW w:w="3262" w:type="dxa"/>
            <w:tcBorders>
              <w:top w:val="single" w:sz="4" w:space="0" w:color="auto"/>
              <w:left w:val="single" w:sz="4" w:space="0" w:color="auto"/>
              <w:bottom w:val="single" w:sz="4" w:space="0" w:color="auto"/>
              <w:right w:val="single" w:sz="4" w:space="0" w:color="auto"/>
              <w:tl2br w:val="nil"/>
              <w:tr2bl w:val="nil"/>
            </w:tcBorders>
            <w:shd w:val="clear" w:color="auto" w:fill="FFFFFF"/>
          </w:tcPr>
          <w:p w14:paraId="274E758E" w14:textId="77777777" w:rsidR="005E60A5" w:rsidRDefault="006629B0">
            <w:pPr>
              <w:jc w:val="center"/>
              <w:outlineLvl w:val="0"/>
              <w:rPr>
                <w:szCs w:val="21"/>
              </w:rPr>
            </w:pPr>
            <w:r>
              <w:rPr>
                <w:rFonts w:hint="eastAsia"/>
                <w:szCs w:val="21"/>
              </w:rPr>
              <w:t>新能源汽车的销售方法与技能；汽车配件管理与维修业务接待能力等</w:t>
            </w:r>
          </w:p>
        </w:tc>
      </w:tr>
      <w:tr w:rsidR="005E60A5" w14:paraId="33AD0EF7" w14:textId="77777777">
        <w:trPr>
          <w:trHeight w:val="838"/>
        </w:trPr>
        <w:tc>
          <w:tcPr>
            <w:tcW w:w="1843" w:type="dxa"/>
            <w:tcBorders>
              <w:top w:val="single" w:sz="4" w:space="0" w:color="auto"/>
              <w:left w:val="single" w:sz="4" w:space="0" w:color="auto"/>
              <w:bottom w:val="single" w:sz="4" w:space="0" w:color="auto"/>
              <w:right w:val="nil"/>
              <w:tl2br w:val="nil"/>
              <w:tr2bl w:val="nil"/>
            </w:tcBorders>
            <w:shd w:val="clear" w:color="auto" w:fill="FFFFFF"/>
          </w:tcPr>
          <w:p w14:paraId="18B7E00D" w14:textId="77777777" w:rsidR="005E60A5" w:rsidRDefault="006629B0">
            <w:pPr>
              <w:jc w:val="center"/>
              <w:outlineLvl w:val="0"/>
              <w:rPr>
                <w:szCs w:val="21"/>
              </w:rPr>
            </w:pPr>
            <w:r>
              <w:rPr>
                <w:rFonts w:hint="eastAsia"/>
                <w:szCs w:val="21"/>
              </w:rPr>
              <w:t>其他（汽车美容、技术培训、二手车评</w:t>
            </w:r>
          </w:p>
          <w:p w14:paraId="611B1B7A" w14:textId="77777777" w:rsidR="005E60A5" w:rsidRDefault="006629B0">
            <w:pPr>
              <w:jc w:val="center"/>
              <w:outlineLvl w:val="0"/>
              <w:rPr>
                <w:szCs w:val="21"/>
              </w:rPr>
            </w:pPr>
            <w:r>
              <w:rPr>
                <w:rFonts w:hint="eastAsia"/>
                <w:szCs w:val="21"/>
              </w:rPr>
              <w:t>估、保险理赔</w:t>
            </w:r>
          </w:p>
          <w:p w14:paraId="67F9FF78" w14:textId="77777777" w:rsidR="005E60A5" w:rsidRDefault="006629B0">
            <w:pPr>
              <w:jc w:val="center"/>
              <w:outlineLvl w:val="0"/>
              <w:rPr>
                <w:szCs w:val="21"/>
              </w:rPr>
            </w:pPr>
            <w:r>
              <w:rPr>
                <w:rFonts w:hint="eastAsia"/>
                <w:szCs w:val="21"/>
              </w:rPr>
              <w:t>等）</w:t>
            </w:r>
          </w:p>
        </w:tc>
        <w:tc>
          <w:tcPr>
            <w:tcW w:w="1457" w:type="dxa"/>
            <w:vMerge/>
            <w:tcBorders>
              <w:left w:val="single" w:sz="4" w:space="0" w:color="auto"/>
              <w:bottom w:val="single" w:sz="4" w:space="0" w:color="auto"/>
              <w:right w:val="nil"/>
              <w:tl2br w:val="nil"/>
              <w:tr2bl w:val="nil"/>
            </w:tcBorders>
            <w:shd w:val="clear" w:color="auto" w:fill="FFFFFF"/>
          </w:tcPr>
          <w:p w14:paraId="7CCA8ADD" w14:textId="77777777" w:rsidR="005E60A5" w:rsidRDefault="005E60A5">
            <w:pPr>
              <w:jc w:val="center"/>
              <w:outlineLvl w:val="0"/>
              <w:rPr>
                <w:szCs w:val="21"/>
              </w:rPr>
            </w:pPr>
          </w:p>
        </w:tc>
        <w:tc>
          <w:tcPr>
            <w:tcW w:w="1760" w:type="dxa"/>
            <w:vMerge/>
            <w:tcBorders>
              <w:left w:val="single" w:sz="4" w:space="0" w:color="auto"/>
              <w:bottom w:val="single" w:sz="4" w:space="0" w:color="auto"/>
              <w:right w:val="nil"/>
              <w:tl2br w:val="nil"/>
              <w:tr2bl w:val="nil"/>
            </w:tcBorders>
            <w:shd w:val="clear" w:color="auto" w:fill="FFFFFF"/>
          </w:tcPr>
          <w:p w14:paraId="013E2C30" w14:textId="77777777" w:rsidR="005E60A5" w:rsidRDefault="005E60A5">
            <w:pPr>
              <w:jc w:val="center"/>
              <w:outlineLvl w:val="0"/>
              <w:rPr>
                <w:szCs w:val="21"/>
              </w:rPr>
            </w:pPr>
          </w:p>
        </w:tc>
        <w:tc>
          <w:tcPr>
            <w:tcW w:w="3262" w:type="dxa"/>
            <w:tcBorders>
              <w:top w:val="single" w:sz="4" w:space="0" w:color="auto"/>
              <w:left w:val="single" w:sz="4" w:space="0" w:color="auto"/>
              <w:bottom w:val="single" w:sz="4" w:space="0" w:color="auto"/>
              <w:right w:val="single" w:sz="4" w:space="0" w:color="auto"/>
              <w:tl2br w:val="nil"/>
              <w:tr2bl w:val="nil"/>
            </w:tcBorders>
            <w:shd w:val="clear" w:color="auto" w:fill="FFFFFF"/>
          </w:tcPr>
          <w:p w14:paraId="4931D021" w14:textId="77777777" w:rsidR="005E60A5" w:rsidRDefault="006629B0">
            <w:pPr>
              <w:jc w:val="center"/>
              <w:outlineLvl w:val="0"/>
              <w:rPr>
                <w:szCs w:val="21"/>
              </w:rPr>
            </w:pPr>
            <w:r>
              <w:rPr>
                <w:rFonts w:hint="eastAsia"/>
                <w:szCs w:val="21"/>
              </w:rPr>
              <w:t>二手车鉴定与估价能力事故</w:t>
            </w:r>
          </w:p>
          <w:p w14:paraId="170A5FA7" w14:textId="77777777" w:rsidR="005E60A5" w:rsidRDefault="006629B0">
            <w:pPr>
              <w:jc w:val="center"/>
              <w:outlineLvl w:val="0"/>
              <w:rPr>
                <w:szCs w:val="21"/>
              </w:rPr>
            </w:pPr>
            <w:r>
              <w:rPr>
                <w:rFonts w:hint="eastAsia"/>
                <w:szCs w:val="21"/>
              </w:rPr>
              <w:t>车查勘；事故车定损；事故</w:t>
            </w:r>
          </w:p>
          <w:p w14:paraId="04044A8F" w14:textId="77777777" w:rsidR="005E60A5" w:rsidRDefault="006629B0">
            <w:pPr>
              <w:jc w:val="center"/>
              <w:outlineLvl w:val="0"/>
              <w:rPr>
                <w:szCs w:val="21"/>
              </w:rPr>
            </w:pPr>
            <w:r>
              <w:rPr>
                <w:rFonts w:hint="eastAsia"/>
                <w:szCs w:val="21"/>
              </w:rPr>
              <w:t>车保险处理与理赔能力等。</w:t>
            </w:r>
          </w:p>
        </w:tc>
      </w:tr>
    </w:tbl>
    <w:p w14:paraId="1123EA5B" w14:textId="77777777" w:rsidR="005E60A5" w:rsidRDefault="005E60A5">
      <w:pPr>
        <w:jc w:val="center"/>
        <w:outlineLvl w:val="0"/>
        <w:rPr>
          <w:szCs w:val="21"/>
        </w:rPr>
      </w:pPr>
    </w:p>
    <w:p w14:paraId="29E2699F" w14:textId="77777777" w:rsidR="005E60A5" w:rsidRDefault="005E60A5">
      <w:pPr>
        <w:jc w:val="center"/>
        <w:outlineLvl w:val="0"/>
        <w:rPr>
          <w:szCs w:val="21"/>
        </w:rPr>
      </w:pPr>
    </w:p>
    <w:p w14:paraId="6DFAB3F4" w14:textId="77777777" w:rsidR="005E60A5" w:rsidRDefault="005E60A5">
      <w:pPr>
        <w:rPr>
          <w:sz w:val="28"/>
          <w:szCs w:val="28"/>
        </w:rPr>
      </w:pPr>
    </w:p>
    <w:sectPr w:rsidR="005E60A5">
      <w:footerReference w:type="default" r:id="rId12"/>
      <w:pgSz w:w="11906" w:h="16838"/>
      <w:pgMar w:top="1418" w:right="1797" w:bottom="1418"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D5CF6" w14:textId="77777777" w:rsidR="006629B0" w:rsidRDefault="006629B0">
      <w:r>
        <w:separator/>
      </w:r>
    </w:p>
  </w:endnote>
  <w:endnote w:type="continuationSeparator" w:id="0">
    <w:p w14:paraId="05C07AF7" w14:textId="77777777" w:rsidR="006629B0" w:rsidRDefault="0066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04A67" w14:textId="77777777" w:rsidR="005E60A5" w:rsidRDefault="006629B0">
    <w:pPr>
      <w:pStyle w:val="a5"/>
      <w:framePr w:wrap="around" w:vAnchor="text" w:hAnchor="margin" w:xAlign="center" w:y="1"/>
      <w:rPr>
        <w:rStyle w:val="ab"/>
      </w:rPr>
    </w:pPr>
    <w:r>
      <w:fldChar w:fldCharType="begin"/>
    </w:r>
    <w:r>
      <w:rPr>
        <w:rStyle w:val="ab"/>
      </w:rPr>
      <w:instrText xml:space="preserve">PAGE  </w:instrText>
    </w:r>
    <w:r>
      <w:fldChar w:fldCharType="end"/>
    </w:r>
  </w:p>
  <w:p w14:paraId="44C2FFA6" w14:textId="77777777" w:rsidR="005E60A5" w:rsidRDefault="005E60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A8154" w14:textId="77777777" w:rsidR="005E60A5" w:rsidRDefault="005E60A5">
    <w:pPr>
      <w:pStyle w:val="a5"/>
      <w:jc w:val="center"/>
    </w:pPr>
  </w:p>
  <w:p w14:paraId="67B04DE1" w14:textId="77777777" w:rsidR="005E60A5" w:rsidRDefault="005E60A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85865"/>
    </w:sdtPr>
    <w:sdtEndPr/>
    <w:sdtContent>
      <w:p w14:paraId="6A2F5D8E" w14:textId="77777777" w:rsidR="005E60A5" w:rsidRDefault="006629B0">
        <w:pPr>
          <w:pStyle w:val="a5"/>
          <w:jc w:val="center"/>
        </w:pPr>
        <w:r>
          <w:fldChar w:fldCharType="begin"/>
        </w:r>
        <w:r>
          <w:instrText xml:space="preserve"> PAGE   \* MERGEFORMAT </w:instrText>
        </w:r>
        <w:r>
          <w:fldChar w:fldCharType="separate"/>
        </w:r>
        <w:r>
          <w:rPr>
            <w:lang w:val="zh-CN"/>
          </w:rPr>
          <w:t>16</w:t>
        </w:r>
        <w:r>
          <w:rPr>
            <w:lang w:val="zh-CN"/>
          </w:rPr>
          <w:fldChar w:fldCharType="end"/>
        </w:r>
      </w:p>
    </w:sdtContent>
  </w:sdt>
  <w:p w14:paraId="362507CC" w14:textId="77777777" w:rsidR="005E60A5" w:rsidRDefault="005E60A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720CC" w14:textId="77777777" w:rsidR="006629B0" w:rsidRDefault="006629B0">
      <w:r>
        <w:separator/>
      </w:r>
    </w:p>
  </w:footnote>
  <w:footnote w:type="continuationSeparator" w:id="0">
    <w:p w14:paraId="2CD14FD5" w14:textId="77777777" w:rsidR="006629B0" w:rsidRDefault="00662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A7E0E"/>
    <w:multiLevelType w:val="multilevel"/>
    <w:tmpl w:val="006A7E0E"/>
    <w:lvl w:ilvl="0">
      <w:start w:val="1"/>
      <w:numFmt w:val="japaneseCounting"/>
      <w:lvlText w:val="（%1）"/>
      <w:lvlJc w:val="left"/>
      <w:pPr>
        <w:ind w:left="1133" w:hanging="720"/>
      </w:pPr>
      <w:rPr>
        <w:rFonts w:hint="default"/>
      </w:rPr>
    </w:lvl>
    <w:lvl w:ilvl="1">
      <w:start w:val="1"/>
      <w:numFmt w:val="lowerLetter"/>
      <w:lvlText w:val="%2)"/>
      <w:lvlJc w:val="left"/>
      <w:pPr>
        <w:ind w:left="1253" w:hanging="420"/>
      </w:pPr>
    </w:lvl>
    <w:lvl w:ilvl="2">
      <w:start w:val="1"/>
      <w:numFmt w:val="lowerRoman"/>
      <w:lvlText w:val="%3."/>
      <w:lvlJc w:val="right"/>
      <w:pPr>
        <w:ind w:left="1673" w:hanging="420"/>
      </w:pPr>
    </w:lvl>
    <w:lvl w:ilvl="3">
      <w:start w:val="1"/>
      <w:numFmt w:val="decimal"/>
      <w:lvlText w:val="%4."/>
      <w:lvlJc w:val="left"/>
      <w:pPr>
        <w:ind w:left="2093" w:hanging="420"/>
      </w:pPr>
    </w:lvl>
    <w:lvl w:ilvl="4">
      <w:start w:val="1"/>
      <w:numFmt w:val="lowerLetter"/>
      <w:lvlText w:val="%5)"/>
      <w:lvlJc w:val="left"/>
      <w:pPr>
        <w:ind w:left="2513" w:hanging="420"/>
      </w:pPr>
    </w:lvl>
    <w:lvl w:ilvl="5">
      <w:start w:val="1"/>
      <w:numFmt w:val="lowerRoman"/>
      <w:lvlText w:val="%6."/>
      <w:lvlJc w:val="right"/>
      <w:pPr>
        <w:ind w:left="2933" w:hanging="420"/>
      </w:pPr>
    </w:lvl>
    <w:lvl w:ilvl="6">
      <w:start w:val="1"/>
      <w:numFmt w:val="decimal"/>
      <w:lvlText w:val="%7."/>
      <w:lvlJc w:val="left"/>
      <w:pPr>
        <w:ind w:left="3353" w:hanging="420"/>
      </w:pPr>
    </w:lvl>
    <w:lvl w:ilvl="7">
      <w:start w:val="1"/>
      <w:numFmt w:val="lowerLetter"/>
      <w:lvlText w:val="%8)"/>
      <w:lvlJc w:val="left"/>
      <w:pPr>
        <w:ind w:left="3773" w:hanging="420"/>
      </w:pPr>
    </w:lvl>
    <w:lvl w:ilvl="8">
      <w:start w:val="1"/>
      <w:numFmt w:val="lowerRoman"/>
      <w:lvlText w:val="%9."/>
      <w:lvlJc w:val="right"/>
      <w:pPr>
        <w:ind w:left="4193" w:hanging="420"/>
      </w:pPr>
    </w:lvl>
  </w:abstractNum>
  <w:abstractNum w:abstractNumId="1" w15:restartNumberingAfterBreak="0">
    <w:nsid w:val="10AD5D8A"/>
    <w:multiLevelType w:val="multilevel"/>
    <w:tmpl w:val="10AD5D8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A555F20"/>
    <w:multiLevelType w:val="multilevel"/>
    <w:tmpl w:val="4A555F20"/>
    <w:lvl w:ilvl="0">
      <w:start w:val="1"/>
      <w:numFmt w:val="japaneseCounting"/>
      <w:lvlText w:val="%1．"/>
      <w:lvlJc w:val="left"/>
      <w:pPr>
        <w:ind w:left="863" w:hanging="450"/>
      </w:pPr>
      <w:rPr>
        <w:rFonts w:hint="default"/>
      </w:rPr>
    </w:lvl>
    <w:lvl w:ilvl="1">
      <w:start w:val="1"/>
      <w:numFmt w:val="lowerLetter"/>
      <w:lvlText w:val="%2)"/>
      <w:lvlJc w:val="left"/>
      <w:pPr>
        <w:ind w:left="1253" w:hanging="420"/>
      </w:pPr>
    </w:lvl>
    <w:lvl w:ilvl="2">
      <w:start w:val="1"/>
      <w:numFmt w:val="lowerRoman"/>
      <w:lvlText w:val="%3."/>
      <w:lvlJc w:val="right"/>
      <w:pPr>
        <w:ind w:left="1673" w:hanging="420"/>
      </w:pPr>
    </w:lvl>
    <w:lvl w:ilvl="3">
      <w:start w:val="1"/>
      <w:numFmt w:val="decimal"/>
      <w:lvlText w:val="%4."/>
      <w:lvlJc w:val="left"/>
      <w:pPr>
        <w:ind w:left="2093" w:hanging="420"/>
      </w:pPr>
    </w:lvl>
    <w:lvl w:ilvl="4">
      <w:start w:val="1"/>
      <w:numFmt w:val="lowerLetter"/>
      <w:lvlText w:val="%5)"/>
      <w:lvlJc w:val="left"/>
      <w:pPr>
        <w:ind w:left="2513" w:hanging="420"/>
      </w:pPr>
    </w:lvl>
    <w:lvl w:ilvl="5">
      <w:start w:val="1"/>
      <w:numFmt w:val="lowerRoman"/>
      <w:lvlText w:val="%6."/>
      <w:lvlJc w:val="right"/>
      <w:pPr>
        <w:ind w:left="2933" w:hanging="420"/>
      </w:pPr>
    </w:lvl>
    <w:lvl w:ilvl="6">
      <w:start w:val="1"/>
      <w:numFmt w:val="decimal"/>
      <w:lvlText w:val="%7."/>
      <w:lvlJc w:val="left"/>
      <w:pPr>
        <w:ind w:left="3353" w:hanging="420"/>
      </w:pPr>
    </w:lvl>
    <w:lvl w:ilvl="7">
      <w:start w:val="1"/>
      <w:numFmt w:val="lowerLetter"/>
      <w:lvlText w:val="%8)"/>
      <w:lvlJc w:val="left"/>
      <w:pPr>
        <w:ind w:left="3773" w:hanging="420"/>
      </w:pPr>
    </w:lvl>
    <w:lvl w:ilvl="8">
      <w:start w:val="1"/>
      <w:numFmt w:val="lowerRoman"/>
      <w:lvlText w:val="%9."/>
      <w:lvlJc w:val="right"/>
      <w:pPr>
        <w:ind w:left="4193" w:hanging="420"/>
      </w:pPr>
    </w:lvl>
  </w:abstractNum>
  <w:abstractNum w:abstractNumId="3" w15:restartNumberingAfterBreak="0">
    <w:nsid w:val="6E5F1131"/>
    <w:multiLevelType w:val="multilevel"/>
    <w:tmpl w:val="6E5F1131"/>
    <w:lvl w:ilvl="0">
      <w:start w:val="1"/>
      <w:numFmt w:val="japaneseCounting"/>
      <w:lvlText w:val="（%1）"/>
      <w:lvlJc w:val="left"/>
      <w:pPr>
        <w:ind w:left="1133" w:hanging="720"/>
      </w:pPr>
      <w:rPr>
        <w:rFonts w:hint="default"/>
      </w:rPr>
    </w:lvl>
    <w:lvl w:ilvl="1">
      <w:start w:val="1"/>
      <w:numFmt w:val="lowerLetter"/>
      <w:lvlText w:val="%2)"/>
      <w:lvlJc w:val="left"/>
      <w:pPr>
        <w:ind w:left="1253" w:hanging="420"/>
      </w:pPr>
    </w:lvl>
    <w:lvl w:ilvl="2">
      <w:start w:val="1"/>
      <w:numFmt w:val="lowerRoman"/>
      <w:lvlText w:val="%3."/>
      <w:lvlJc w:val="right"/>
      <w:pPr>
        <w:ind w:left="1673" w:hanging="420"/>
      </w:pPr>
    </w:lvl>
    <w:lvl w:ilvl="3">
      <w:start w:val="1"/>
      <w:numFmt w:val="decimal"/>
      <w:lvlText w:val="%4."/>
      <w:lvlJc w:val="left"/>
      <w:pPr>
        <w:ind w:left="2093" w:hanging="420"/>
      </w:pPr>
    </w:lvl>
    <w:lvl w:ilvl="4">
      <w:start w:val="1"/>
      <w:numFmt w:val="lowerLetter"/>
      <w:lvlText w:val="%5)"/>
      <w:lvlJc w:val="left"/>
      <w:pPr>
        <w:ind w:left="2513" w:hanging="420"/>
      </w:pPr>
    </w:lvl>
    <w:lvl w:ilvl="5">
      <w:start w:val="1"/>
      <w:numFmt w:val="lowerRoman"/>
      <w:lvlText w:val="%6."/>
      <w:lvlJc w:val="right"/>
      <w:pPr>
        <w:ind w:left="2933" w:hanging="420"/>
      </w:pPr>
    </w:lvl>
    <w:lvl w:ilvl="6">
      <w:start w:val="1"/>
      <w:numFmt w:val="decimal"/>
      <w:lvlText w:val="%7."/>
      <w:lvlJc w:val="left"/>
      <w:pPr>
        <w:ind w:left="3353" w:hanging="420"/>
      </w:pPr>
    </w:lvl>
    <w:lvl w:ilvl="7">
      <w:start w:val="1"/>
      <w:numFmt w:val="lowerLetter"/>
      <w:lvlText w:val="%8)"/>
      <w:lvlJc w:val="left"/>
      <w:pPr>
        <w:ind w:left="3773" w:hanging="420"/>
      </w:pPr>
    </w:lvl>
    <w:lvl w:ilvl="8">
      <w:start w:val="1"/>
      <w:numFmt w:val="lowerRoman"/>
      <w:lvlText w:val="%9."/>
      <w:lvlJc w:val="right"/>
      <w:pPr>
        <w:ind w:left="4193"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B7"/>
    <w:rsid w:val="000049CE"/>
    <w:rsid w:val="000101FF"/>
    <w:rsid w:val="00010DC2"/>
    <w:rsid w:val="000114F7"/>
    <w:rsid w:val="00024469"/>
    <w:rsid w:val="0002566F"/>
    <w:rsid w:val="00027383"/>
    <w:rsid w:val="000361CC"/>
    <w:rsid w:val="00036532"/>
    <w:rsid w:val="0004110B"/>
    <w:rsid w:val="0004156F"/>
    <w:rsid w:val="000452FC"/>
    <w:rsid w:val="000479D3"/>
    <w:rsid w:val="00060D66"/>
    <w:rsid w:val="00062DA0"/>
    <w:rsid w:val="00065CC9"/>
    <w:rsid w:val="0008474B"/>
    <w:rsid w:val="0008507D"/>
    <w:rsid w:val="000875FB"/>
    <w:rsid w:val="0009784E"/>
    <w:rsid w:val="000B63B6"/>
    <w:rsid w:val="000B6F05"/>
    <w:rsid w:val="000B7A7D"/>
    <w:rsid w:val="000C0530"/>
    <w:rsid w:val="000C0750"/>
    <w:rsid w:val="000C1868"/>
    <w:rsid w:val="000D3F8A"/>
    <w:rsid w:val="000D5962"/>
    <w:rsid w:val="000D5B5A"/>
    <w:rsid w:val="000D613F"/>
    <w:rsid w:val="000D682C"/>
    <w:rsid w:val="000F1CB0"/>
    <w:rsid w:val="000F574A"/>
    <w:rsid w:val="00101ECF"/>
    <w:rsid w:val="00112EAD"/>
    <w:rsid w:val="00113584"/>
    <w:rsid w:val="00117980"/>
    <w:rsid w:val="001200E1"/>
    <w:rsid w:val="00126B9E"/>
    <w:rsid w:val="00133C5C"/>
    <w:rsid w:val="00136BEE"/>
    <w:rsid w:val="00140A87"/>
    <w:rsid w:val="00141A74"/>
    <w:rsid w:val="00144F1E"/>
    <w:rsid w:val="001468BA"/>
    <w:rsid w:val="00152ACB"/>
    <w:rsid w:val="00157AC9"/>
    <w:rsid w:val="0016367E"/>
    <w:rsid w:val="0016482A"/>
    <w:rsid w:val="00165B21"/>
    <w:rsid w:val="00172A27"/>
    <w:rsid w:val="00176283"/>
    <w:rsid w:val="00177F32"/>
    <w:rsid w:val="00182AF4"/>
    <w:rsid w:val="00185BF3"/>
    <w:rsid w:val="00186BEA"/>
    <w:rsid w:val="00193F57"/>
    <w:rsid w:val="001943AA"/>
    <w:rsid w:val="00197A95"/>
    <w:rsid w:val="001A25E7"/>
    <w:rsid w:val="001A3364"/>
    <w:rsid w:val="001A67EC"/>
    <w:rsid w:val="001B1167"/>
    <w:rsid w:val="001B12AA"/>
    <w:rsid w:val="001B2C89"/>
    <w:rsid w:val="001B3E50"/>
    <w:rsid w:val="001D1B59"/>
    <w:rsid w:val="001D6193"/>
    <w:rsid w:val="001D6789"/>
    <w:rsid w:val="001E6617"/>
    <w:rsid w:val="001F344A"/>
    <w:rsid w:val="001F68DE"/>
    <w:rsid w:val="00200097"/>
    <w:rsid w:val="00212549"/>
    <w:rsid w:val="00213B99"/>
    <w:rsid w:val="002156CC"/>
    <w:rsid w:val="00220690"/>
    <w:rsid w:val="00224E50"/>
    <w:rsid w:val="002266C1"/>
    <w:rsid w:val="00227D7E"/>
    <w:rsid w:val="00236D8C"/>
    <w:rsid w:val="0024044D"/>
    <w:rsid w:val="0024105F"/>
    <w:rsid w:val="002415FA"/>
    <w:rsid w:val="00242815"/>
    <w:rsid w:val="00243EEA"/>
    <w:rsid w:val="0024482D"/>
    <w:rsid w:val="00250752"/>
    <w:rsid w:val="002555E1"/>
    <w:rsid w:val="002602A8"/>
    <w:rsid w:val="00271892"/>
    <w:rsid w:val="00274EE3"/>
    <w:rsid w:val="0027534A"/>
    <w:rsid w:val="00276117"/>
    <w:rsid w:val="00277367"/>
    <w:rsid w:val="00277F5C"/>
    <w:rsid w:val="002907B1"/>
    <w:rsid w:val="002A082E"/>
    <w:rsid w:val="002A27C3"/>
    <w:rsid w:val="002A40E4"/>
    <w:rsid w:val="002A6331"/>
    <w:rsid w:val="002D68FA"/>
    <w:rsid w:val="002D6F25"/>
    <w:rsid w:val="002E4456"/>
    <w:rsid w:val="002E4940"/>
    <w:rsid w:val="002F6A1E"/>
    <w:rsid w:val="003037D5"/>
    <w:rsid w:val="00303B98"/>
    <w:rsid w:val="00304492"/>
    <w:rsid w:val="00304CF8"/>
    <w:rsid w:val="003064BC"/>
    <w:rsid w:val="00310709"/>
    <w:rsid w:val="00322EFE"/>
    <w:rsid w:val="003249BA"/>
    <w:rsid w:val="0033295B"/>
    <w:rsid w:val="00332A44"/>
    <w:rsid w:val="00334819"/>
    <w:rsid w:val="0033758C"/>
    <w:rsid w:val="00340A4F"/>
    <w:rsid w:val="00350EDD"/>
    <w:rsid w:val="003515FC"/>
    <w:rsid w:val="00351602"/>
    <w:rsid w:val="00352EF1"/>
    <w:rsid w:val="00356A20"/>
    <w:rsid w:val="00366FB0"/>
    <w:rsid w:val="00372A0C"/>
    <w:rsid w:val="003776C0"/>
    <w:rsid w:val="0038221E"/>
    <w:rsid w:val="00385C4D"/>
    <w:rsid w:val="003916C1"/>
    <w:rsid w:val="003937D7"/>
    <w:rsid w:val="00393E67"/>
    <w:rsid w:val="003960B3"/>
    <w:rsid w:val="003B181F"/>
    <w:rsid w:val="003B24F6"/>
    <w:rsid w:val="003C040B"/>
    <w:rsid w:val="003C5624"/>
    <w:rsid w:val="003C5CFC"/>
    <w:rsid w:val="003D4CAF"/>
    <w:rsid w:val="003D4D6B"/>
    <w:rsid w:val="003E2B5F"/>
    <w:rsid w:val="003F0E0F"/>
    <w:rsid w:val="003F638F"/>
    <w:rsid w:val="003F67A5"/>
    <w:rsid w:val="003F68AD"/>
    <w:rsid w:val="00401ED5"/>
    <w:rsid w:val="0040299F"/>
    <w:rsid w:val="00407D43"/>
    <w:rsid w:val="00411469"/>
    <w:rsid w:val="00413CD8"/>
    <w:rsid w:val="00414A20"/>
    <w:rsid w:val="004202C8"/>
    <w:rsid w:val="004303B3"/>
    <w:rsid w:val="0043159F"/>
    <w:rsid w:val="00432937"/>
    <w:rsid w:val="00435F56"/>
    <w:rsid w:val="0044012E"/>
    <w:rsid w:val="0044599B"/>
    <w:rsid w:val="00447645"/>
    <w:rsid w:val="004477E4"/>
    <w:rsid w:val="00447DA4"/>
    <w:rsid w:val="00450E4C"/>
    <w:rsid w:val="00474571"/>
    <w:rsid w:val="004830A2"/>
    <w:rsid w:val="0048432B"/>
    <w:rsid w:val="004875A5"/>
    <w:rsid w:val="004907CA"/>
    <w:rsid w:val="00491D54"/>
    <w:rsid w:val="00493A3F"/>
    <w:rsid w:val="004A2E3C"/>
    <w:rsid w:val="004A360C"/>
    <w:rsid w:val="004A7708"/>
    <w:rsid w:val="004B1AE9"/>
    <w:rsid w:val="004E23DD"/>
    <w:rsid w:val="004E5A87"/>
    <w:rsid w:val="004F26B8"/>
    <w:rsid w:val="00504293"/>
    <w:rsid w:val="00520EAC"/>
    <w:rsid w:val="00526DAC"/>
    <w:rsid w:val="0054372B"/>
    <w:rsid w:val="00544191"/>
    <w:rsid w:val="00545125"/>
    <w:rsid w:val="00547C2E"/>
    <w:rsid w:val="00554219"/>
    <w:rsid w:val="00566AEC"/>
    <w:rsid w:val="0056736C"/>
    <w:rsid w:val="00575A7B"/>
    <w:rsid w:val="005803A5"/>
    <w:rsid w:val="00583BB4"/>
    <w:rsid w:val="00585BD4"/>
    <w:rsid w:val="00585D7F"/>
    <w:rsid w:val="00585E2E"/>
    <w:rsid w:val="00590FDB"/>
    <w:rsid w:val="0059528B"/>
    <w:rsid w:val="00596382"/>
    <w:rsid w:val="005A4A89"/>
    <w:rsid w:val="005A54D3"/>
    <w:rsid w:val="005B01B9"/>
    <w:rsid w:val="005B2223"/>
    <w:rsid w:val="005B42F4"/>
    <w:rsid w:val="005B4A62"/>
    <w:rsid w:val="005B4D28"/>
    <w:rsid w:val="005C28FC"/>
    <w:rsid w:val="005E0666"/>
    <w:rsid w:val="005E60A5"/>
    <w:rsid w:val="006008BA"/>
    <w:rsid w:val="00604FE4"/>
    <w:rsid w:val="00614803"/>
    <w:rsid w:val="00617D73"/>
    <w:rsid w:val="00625187"/>
    <w:rsid w:val="0062760A"/>
    <w:rsid w:val="00636153"/>
    <w:rsid w:val="006402C6"/>
    <w:rsid w:val="00641256"/>
    <w:rsid w:val="00641367"/>
    <w:rsid w:val="00644605"/>
    <w:rsid w:val="00645ABB"/>
    <w:rsid w:val="006533D1"/>
    <w:rsid w:val="00654864"/>
    <w:rsid w:val="006554A8"/>
    <w:rsid w:val="00662102"/>
    <w:rsid w:val="006629B0"/>
    <w:rsid w:val="00663349"/>
    <w:rsid w:val="00666755"/>
    <w:rsid w:val="00670752"/>
    <w:rsid w:val="00677CE1"/>
    <w:rsid w:val="006839FC"/>
    <w:rsid w:val="00684375"/>
    <w:rsid w:val="006852E7"/>
    <w:rsid w:val="0068705F"/>
    <w:rsid w:val="00687B09"/>
    <w:rsid w:val="00695063"/>
    <w:rsid w:val="00695429"/>
    <w:rsid w:val="00696E88"/>
    <w:rsid w:val="00697B57"/>
    <w:rsid w:val="006A1247"/>
    <w:rsid w:val="006A3441"/>
    <w:rsid w:val="006A4EC5"/>
    <w:rsid w:val="006A7E27"/>
    <w:rsid w:val="006B36E8"/>
    <w:rsid w:val="006B6B0B"/>
    <w:rsid w:val="006C43F2"/>
    <w:rsid w:val="006D72FA"/>
    <w:rsid w:val="006E10C3"/>
    <w:rsid w:val="006E26BF"/>
    <w:rsid w:val="006E5C2B"/>
    <w:rsid w:val="006F11FC"/>
    <w:rsid w:val="006F586A"/>
    <w:rsid w:val="006F7E77"/>
    <w:rsid w:val="0070026D"/>
    <w:rsid w:val="007010B0"/>
    <w:rsid w:val="00702E41"/>
    <w:rsid w:val="00703160"/>
    <w:rsid w:val="00725EE2"/>
    <w:rsid w:val="00727128"/>
    <w:rsid w:val="0073327E"/>
    <w:rsid w:val="007539FB"/>
    <w:rsid w:val="007611D1"/>
    <w:rsid w:val="00762762"/>
    <w:rsid w:val="00765D7B"/>
    <w:rsid w:val="0077212B"/>
    <w:rsid w:val="00775DEC"/>
    <w:rsid w:val="00780464"/>
    <w:rsid w:val="0078248A"/>
    <w:rsid w:val="007915A8"/>
    <w:rsid w:val="007A36B2"/>
    <w:rsid w:val="007B31D5"/>
    <w:rsid w:val="007B568E"/>
    <w:rsid w:val="007C059C"/>
    <w:rsid w:val="007C5785"/>
    <w:rsid w:val="007E34A7"/>
    <w:rsid w:val="007E3ACD"/>
    <w:rsid w:val="007E45A2"/>
    <w:rsid w:val="007E4976"/>
    <w:rsid w:val="007E5366"/>
    <w:rsid w:val="007F008F"/>
    <w:rsid w:val="007F1C4E"/>
    <w:rsid w:val="007F2665"/>
    <w:rsid w:val="007F2EBB"/>
    <w:rsid w:val="007F7565"/>
    <w:rsid w:val="008050BD"/>
    <w:rsid w:val="00806AE6"/>
    <w:rsid w:val="008105FA"/>
    <w:rsid w:val="00815D2C"/>
    <w:rsid w:val="0082573C"/>
    <w:rsid w:val="00832719"/>
    <w:rsid w:val="008341FC"/>
    <w:rsid w:val="008405DD"/>
    <w:rsid w:val="00840C90"/>
    <w:rsid w:val="0084388D"/>
    <w:rsid w:val="0085785F"/>
    <w:rsid w:val="008602FC"/>
    <w:rsid w:val="0086186E"/>
    <w:rsid w:val="00870311"/>
    <w:rsid w:val="008709EC"/>
    <w:rsid w:val="0087452D"/>
    <w:rsid w:val="00880347"/>
    <w:rsid w:val="008826B3"/>
    <w:rsid w:val="008B5F62"/>
    <w:rsid w:val="008B75F7"/>
    <w:rsid w:val="008B7F8D"/>
    <w:rsid w:val="008C0414"/>
    <w:rsid w:val="008C0566"/>
    <w:rsid w:val="008C2D07"/>
    <w:rsid w:val="008C344D"/>
    <w:rsid w:val="008C7A53"/>
    <w:rsid w:val="008D122E"/>
    <w:rsid w:val="008E4D1B"/>
    <w:rsid w:val="008E7235"/>
    <w:rsid w:val="008F0D0F"/>
    <w:rsid w:val="008F2AD0"/>
    <w:rsid w:val="008F388E"/>
    <w:rsid w:val="008F4585"/>
    <w:rsid w:val="008F72C8"/>
    <w:rsid w:val="00912108"/>
    <w:rsid w:val="009122E7"/>
    <w:rsid w:val="009130D4"/>
    <w:rsid w:val="00914E76"/>
    <w:rsid w:val="00923F35"/>
    <w:rsid w:val="009276B5"/>
    <w:rsid w:val="00932242"/>
    <w:rsid w:val="00936E86"/>
    <w:rsid w:val="00946F8C"/>
    <w:rsid w:val="0095175C"/>
    <w:rsid w:val="00953529"/>
    <w:rsid w:val="00954258"/>
    <w:rsid w:val="009658B1"/>
    <w:rsid w:val="00965BFF"/>
    <w:rsid w:val="00972AA4"/>
    <w:rsid w:val="0097394E"/>
    <w:rsid w:val="00976051"/>
    <w:rsid w:val="009769C2"/>
    <w:rsid w:val="00990C6C"/>
    <w:rsid w:val="00993492"/>
    <w:rsid w:val="0099361B"/>
    <w:rsid w:val="00996EC7"/>
    <w:rsid w:val="009A04FB"/>
    <w:rsid w:val="009A059E"/>
    <w:rsid w:val="009A1970"/>
    <w:rsid w:val="009A19C3"/>
    <w:rsid w:val="009A2A66"/>
    <w:rsid w:val="009A3BF1"/>
    <w:rsid w:val="009A417A"/>
    <w:rsid w:val="009B5E47"/>
    <w:rsid w:val="009B748B"/>
    <w:rsid w:val="009C5FEB"/>
    <w:rsid w:val="009C66D1"/>
    <w:rsid w:val="009C75C4"/>
    <w:rsid w:val="009E45E8"/>
    <w:rsid w:val="009F55EE"/>
    <w:rsid w:val="00A002FE"/>
    <w:rsid w:val="00A00ACA"/>
    <w:rsid w:val="00A013F7"/>
    <w:rsid w:val="00A0471D"/>
    <w:rsid w:val="00A1161E"/>
    <w:rsid w:val="00A151CA"/>
    <w:rsid w:val="00A20B36"/>
    <w:rsid w:val="00A217C4"/>
    <w:rsid w:val="00A2279C"/>
    <w:rsid w:val="00A24BE0"/>
    <w:rsid w:val="00A272EC"/>
    <w:rsid w:val="00A276D7"/>
    <w:rsid w:val="00A2799E"/>
    <w:rsid w:val="00A32653"/>
    <w:rsid w:val="00A34082"/>
    <w:rsid w:val="00A3717B"/>
    <w:rsid w:val="00A418E4"/>
    <w:rsid w:val="00A41EE6"/>
    <w:rsid w:val="00A54ACA"/>
    <w:rsid w:val="00A54B69"/>
    <w:rsid w:val="00A610A2"/>
    <w:rsid w:val="00A614CB"/>
    <w:rsid w:val="00A7174A"/>
    <w:rsid w:val="00A722AC"/>
    <w:rsid w:val="00A752B3"/>
    <w:rsid w:val="00A8370C"/>
    <w:rsid w:val="00A9196E"/>
    <w:rsid w:val="00A93D42"/>
    <w:rsid w:val="00AA61B2"/>
    <w:rsid w:val="00AA7660"/>
    <w:rsid w:val="00AA7E1A"/>
    <w:rsid w:val="00AB6113"/>
    <w:rsid w:val="00AC0D49"/>
    <w:rsid w:val="00AC2784"/>
    <w:rsid w:val="00AD285A"/>
    <w:rsid w:val="00AD58AB"/>
    <w:rsid w:val="00AD6FCB"/>
    <w:rsid w:val="00AE06B2"/>
    <w:rsid w:val="00AE0AC7"/>
    <w:rsid w:val="00AE258C"/>
    <w:rsid w:val="00AE3F56"/>
    <w:rsid w:val="00AE5610"/>
    <w:rsid w:val="00AF1FD5"/>
    <w:rsid w:val="00AF59EB"/>
    <w:rsid w:val="00AF6B8E"/>
    <w:rsid w:val="00B0214C"/>
    <w:rsid w:val="00B031AB"/>
    <w:rsid w:val="00B102EB"/>
    <w:rsid w:val="00B205CC"/>
    <w:rsid w:val="00B2455E"/>
    <w:rsid w:val="00B25C26"/>
    <w:rsid w:val="00B25EF5"/>
    <w:rsid w:val="00B260AA"/>
    <w:rsid w:val="00B3133A"/>
    <w:rsid w:val="00B36236"/>
    <w:rsid w:val="00B55338"/>
    <w:rsid w:val="00B610C1"/>
    <w:rsid w:val="00B633CD"/>
    <w:rsid w:val="00B70A8F"/>
    <w:rsid w:val="00B729CB"/>
    <w:rsid w:val="00B74373"/>
    <w:rsid w:val="00B842FF"/>
    <w:rsid w:val="00B93872"/>
    <w:rsid w:val="00B95FAF"/>
    <w:rsid w:val="00B97F78"/>
    <w:rsid w:val="00BA484E"/>
    <w:rsid w:val="00BA4F74"/>
    <w:rsid w:val="00BA715A"/>
    <w:rsid w:val="00BA771C"/>
    <w:rsid w:val="00BB15A5"/>
    <w:rsid w:val="00BB4E16"/>
    <w:rsid w:val="00BB5F66"/>
    <w:rsid w:val="00BB7835"/>
    <w:rsid w:val="00BC4D0D"/>
    <w:rsid w:val="00BE244A"/>
    <w:rsid w:val="00BE2983"/>
    <w:rsid w:val="00BE310B"/>
    <w:rsid w:val="00BF67C4"/>
    <w:rsid w:val="00C030B3"/>
    <w:rsid w:val="00C129AF"/>
    <w:rsid w:val="00C16900"/>
    <w:rsid w:val="00C22916"/>
    <w:rsid w:val="00C31A55"/>
    <w:rsid w:val="00C34A8D"/>
    <w:rsid w:val="00C34BEC"/>
    <w:rsid w:val="00C441A3"/>
    <w:rsid w:val="00C46EC6"/>
    <w:rsid w:val="00C60DC2"/>
    <w:rsid w:val="00C61DDD"/>
    <w:rsid w:val="00C63882"/>
    <w:rsid w:val="00C70698"/>
    <w:rsid w:val="00C779D7"/>
    <w:rsid w:val="00C86267"/>
    <w:rsid w:val="00C87B5F"/>
    <w:rsid w:val="00C95D61"/>
    <w:rsid w:val="00CA0AA9"/>
    <w:rsid w:val="00CA2D69"/>
    <w:rsid w:val="00CB2D37"/>
    <w:rsid w:val="00CB463C"/>
    <w:rsid w:val="00CB7F61"/>
    <w:rsid w:val="00CC63C3"/>
    <w:rsid w:val="00CD06C2"/>
    <w:rsid w:val="00CD5BF9"/>
    <w:rsid w:val="00CD7AE8"/>
    <w:rsid w:val="00CE3F7F"/>
    <w:rsid w:val="00CE40C2"/>
    <w:rsid w:val="00CE7A3A"/>
    <w:rsid w:val="00CF0328"/>
    <w:rsid w:val="00CF3AA5"/>
    <w:rsid w:val="00CF424B"/>
    <w:rsid w:val="00CF53AF"/>
    <w:rsid w:val="00D016B3"/>
    <w:rsid w:val="00D0658A"/>
    <w:rsid w:val="00D15278"/>
    <w:rsid w:val="00D17C9A"/>
    <w:rsid w:val="00D272D9"/>
    <w:rsid w:val="00D320FA"/>
    <w:rsid w:val="00D322E1"/>
    <w:rsid w:val="00D337D6"/>
    <w:rsid w:val="00D366CB"/>
    <w:rsid w:val="00D379BF"/>
    <w:rsid w:val="00D44DCE"/>
    <w:rsid w:val="00D457F5"/>
    <w:rsid w:val="00D47F46"/>
    <w:rsid w:val="00D53E63"/>
    <w:rsid w:val="00D63F1D"/>
    <w:rsid w:val="00D749C3"/>
    <w:rsid w:val="00D81DB3"/>
    <w:rsid w:val="00D82022"/>
    <w:rsid w:val="00D90ECC"/>
    <w:rsid w:val="00DA2F60"/>
    <w:rsid w:val="00DA3972"/>
    <w:rsid w:val="00DA41A4"/>
    <w:rsid w:val="00DB0303"/>
    <w:rsid w:val="00DB0389"/>
    <w:rsid w:val="00DB369B"/>
    <w:rsid w:val="00DB7EBA"/>
    <w:rsid w:val="00DC2188"/>
    <w:rsid w:val="00DC27AA"/>
    <w:rsid w:val="00DD1758"/>
    <w:rsid w:val="00DD1DBC"/>
    <w:rsid w:val="00DD2193"/>
    <w:rsid w:val="00DD3637"/>
    <w:rsid w:val="00DD3C78"/>
    <w:rsid w:val="00DD7DB2"/>
    <w:rsid w:val="00DE48AD"/>
    <w:rsid w:val="00DE5436"/>
    <w:rsid w:val="00DF45BB"/>
    <w:rsid w:val="00DF5BE8"/>
    <w:rsid w:val="00E0042D"/>
    <w:rsid w:val="00E12C8C"/>
    <w:rsid w:val="00E14EA0"/>
    <w:rsid w:val="00E161F1"/>
    <w:rsid w:val="00E16823"/>
    <w:rsid w:val="00E2202B"/>
    <w:rsid w:val="00E33078"/>
    <w:rsid w:val="00E40168"/>
    <w:rsid w:val="00E41AD0"/>
    <w:rsid w:val="00E44B50"/>
    <w:rsid w:val="00E531F8"/>
    <w:rsid w:val="00E56D6D"/>
    <w:rsid w:val="00E6021F"/>
    <w:rsid w:val="00E62FE8"/>
    <w:rsid w:val="00E67E66"/>
    <w:rsid w:val="00E72FB6"/>
    <w:rsid w:val="00E73956"/>
    <w:rsid w:val="00E84C2D"/>
    <w:rsid w:val="00EA2D47"/>
    <w:rsid w:val="00EB75E1"/>
    <w:rsid w:val="00EB76F3"/>
    <w:rsid w:val="00EC57F1"/>
    <w:rsid w:val="00EC7CFB"/>
    <w:rsid w:val="00ED1826"/>
    <w:rsid w:val="00ED240F"/>
    <w:rsid w:val="00ED3868"/>
    <w:rsid w:val="00EE0316"/>
    <w:rsid w:val="00EE0776"/>
    <w:rsid w:val="00EE508D"/>
    <w:rsid w:val="00EF17F4"/>
    <w:rsid w:val="00EF69CE"/>
    <w:rsid w:val="00F02A26"/>
    <w:rsid w:val="00F04580"/>
    <w:rsid w:val="00F07AF1"/>
    <w:rsid w:val="00F13E10"/>
    <w:rsid w:val="00F16B5C"/>
    <w:rsid w:val="00F16BCF"/>
    <w:rsid w:val="00F3181A"/>
    <w:rsid w:val="00F45253"/>
    <w:rsid w:val="00F561C6"/>
    <w:rsid w:val="00F604B9"/>
    <w:rsid w:val="00F632D7"/>
    <w:rsid w:val="00F64809"/>
    <w:rsid w:val="00F67510"/>
    <w:rsid w:val="00F72C27"/>
    <w:rsid w:val="00F74053"/>
    <w:rsid w:val="00F74A29"/>
    <w:rsid w:val="00F94E12"/>
    <w:rsid w:val="00F974D1"/>
    <w:rsid w:val="00FA4C89"/>
    <w:rsid w:val="00FA7344"/>
    <w:rsid w:val="00FB00E0"/>
    <w:rsid w:val="00FC2334"/>
    <w:rsid w:val="00FC6470"/>
    <w:rsid w:val="00FC7647"/>
    <w:rsid w:val="00FE1A8E"/>
    <w:rsid w:val="00FE5AAC"/>
    <w:rsid w:val="00FE7DB8"/>
    <w:rsid w:val="00FF18F0"/>
    <w:rsid w:val="00FF1C5A"/>
    <w:rsid w:val="00FF78CA"/>
    <w:rsid w:val="03740F85"/>
    <w:rsid w:val="0442075C"/>
    <w:rsid w:val="203549AF"/>
    <w:rsid w:val="21CE78F0"/>
    <w:rsid w:val="26E51FFF"/>
    <w:rsid w:val="302B130E"/>
    <w:rsid w:val="34E80A58"/>
    <w:rsid w:val="3D9D418D"/>
    <w:rsid w:val="445D0893"/>
    <w:rsid w:val="4B220940"/>
    <w:rsid w:val="4C9A1310"/>
    <w:rsid w:val="5172183E"/>
    <w:rsid w:val="65467244"/>
    <w:rsid w:val="79001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9F13FCB"/>
  <w15:docId w15:val="{0B62C18F-8FF4-4E7C-8426-227FBF2C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a4">
    <w:name w:val="Balloon Text"/>
    <w:basedOn w:val="a"/>
    <w:semiHidden/>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semiHidden/>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qFormat/>
  </w:style>
  <w:style w:type="character" w:styleId="ac">
    <w:name w:val="FollowedHyperlink"/>
    <w:basedOn w:val="a0"/>
    <w:rPr>
      <w:color w:val="555555"/>
      <w:u w:val="none"/>
    </w:rPr>
  </w:style>
  <w:style w:type="character" w:styleId="ad">
    <w:name w:val="Hyperlink"/>
    <w:basedOn w:val="a0"/>
    <w:uiPriority w:val="99"/>
    <w:unhideWhenUsed/>
    <w:rPr>
      <w:rFonts w:hint="default"/>
      <w:color w:val="0066CC"/>
      <w:sz w:val="24"/>
      <w:u w:val="single"/>
    </w:rPr>
  </w:style>
  <w:style w:type="character" w:styleId="ae">
    <w:name w:val="annotation reference"/>
    <w:semiHidden/>
    <w:qFormat/>
    <w:rPr>
      <w:sz w:val="21"/>
      <w:szCs w:val="21"/>
    </w:rPr>
  </w:style>
  <w:style w:type="character" w:customStyle="1" w:styleId="a8">
    <w:name w:val="页眉 字符"/>
    <w:link w:val="a7"/>
    <w:qFormat/>
    <w:rPr>
      <w:kern w:val="2"/>
      <w:sz w:val="18"/>
      <w:szCs w:val="18"/>
    </w:rPr>
  </w:style>
  <w:style w:type="paragraph" w:customStyle="1" w:styleId="af">
    <w:name w:val="正文段落样式"/>
    <w:basedOn w:val="a"/>
    <w:semiHidden/>
    <w:qFormat/>
    <w:pPr>
      <w:tabs>
        <w:tab w:val="left" w:pos="416"/>
      </w:tabs>
      <w:spacing w:line="310" w:lineRule="exact"/>
      <w:jc w:val="left"/>
    </w:pPr>
    <w:rPr>
      <w:rFonts w:ascii="黑体" w:eastAsia="黑体" w:hAnsi="宋体" w:cs="宋体"/>
      <w:color w:val="000000"/>
      <w:w w:val="98"/>
      <w:kern w:val="0"/>
      <w:szCs w:val="21"/>
    </w:rPr>
  </w:style>
  <w:style w:type="paragraph" w:styleId="af0">
    <w:name w:val="List Paragraph"/>
    <w:basedOn w:val="a"/>
    <w:uiPriority w:val="34"/>
    <w:qFormat/>
    <w:pPr>
      <w:ind w:firstLineChars="200" w:firstLine="420"/>
    </w:pPr>
  </w:style>
  <w:style w:type="character" w:customStyle="1" w:styleId="a6">
    <w:name w:val="页脚 字符"/>
    <w:basedOn w:val="a0"/>
    <w:link w:val="a5"/>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xsbb.com/news/list_101.html"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2684</Words>
  <Characters>15299</Characters>
  <Application>Microsoft Office Word</Application>
  <DocSecurity>0</DocSecurity>
  <Lines>127</Lines>
  <Paragraphs>35</Paragraphs>
  <ScaleCrop>false</ScaleCrop>
  <Company>jwc</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jwc；zyy； yunyaozhong</dc:creator>
  <cp:lastModifiedBy>mmvtc-jdlh</cp:lastModifiedBy>
  <cp:revision>12</cp:revision>
  <dcterms:created xsi:type="dcterms:W3CDTF">2020-01-03T08:33:00Z</dcterms:created>
  <dcterms:modified xsi:type="dcterms:W3CDTF">2020-10-19T16:31:00Z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