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-866775</wp:posOffset>
            </wp:positionV>
            <wp:extent cx="810260" cy="803275"/>
            <wp:effectExtent l="0" t="0" r="8890" b="15875"/>
            <wp:wrapNone/>
            <wp:docPr id="1" name="图片 1" descr="效果图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效果图用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eastAsia="zh-CN"/>
        </w:rPr>
        <w:t>招聘简章</w:t>
      </w:r>
    </w:p>
    <w:p>
      <w:pPr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深圳市龙影天成数字科技股份有限公司</w:t>
      </w:r>
    </w:p>
    <w:p>
      <w:pPr>
        <w:ind w:firstLine="482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2003年诞生于设计之都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---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深圳，是国内知名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无人机应用、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建筑效果图和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建筑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动画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设计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公司。现有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无人机行业应用、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模型、渲染、后期，动画和多媒体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影视制作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等多个专业团队，能够优质高效的服务于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房地产业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客户。经过十多年的发展，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现拥有员工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0多人，公司总部位于福田区华强北。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以积极主动、追求卓越、高效沟通、感恩付出的企业精神，以责任、专业、创新 、分享的核心价值观，为客户、为员工、为社会创造更大的价值。依托国际领先，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大疆无人机，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3MAX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技术，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为建筑设计、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工程领域、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房地产营销、展览馆、影视广告等领域提供全方位的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航拍，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效果图和动画多媒体等创意视觉服务，满足其在营销、展示、沟通、娱乐及专业应用等方面的需求。产品服务有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无人机销售及应用，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二维建筑效果图、三维动画、BIM咨询、互动多媒体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数字沙盘和环幕影视厅等内容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公司现因业务发展需要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诚聘以下精英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一、无人机应用工程师（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5人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岗位职责：</w:t>
      </w:r>
    </w:p>
    <w:p>
      <w:pPr>
        <w:numPr>
          <w:ilvl w:val="0"/>
          <w:numId w:val="1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负责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无人机于房地产及工程行业的应用研究及测试。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2、参与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飞行任务的方案设计与执行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职位要求：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具备优秀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沟通、理解能力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，学习能力强；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、具有团队精神，积极进取，热爱建筑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工程领域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、有建筑专业基础熟悉软件的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应届毕业生亦可。</w:t>
      </w:r>
    </w:p>
    <w:p>
      <w:p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建筑效果图模型设计师（5人）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岗位职责：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1、负责主题包装、幕墙整体效果图、细部构造效果图制作工作；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2、参与主题包装、幕墙三维模型的建立工作。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职位要求：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1、熟练应用AUTOCAD,3DMAX等图形软件室外建筑建模；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2、有1年以上工作经验者优先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考虑；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具备优秀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沟通、理解能力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、具有团队精神，积极进取，热爱建筑表现艺术工作；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、有建筑专业基础熟悉软件的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应届毕业生亦可。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三、3D渲染设计师（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3人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岗位职责：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1、根据设计图稿制作三维模型,渲染出图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2、优质高效按时完成部门安排的效果图工作任务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3、场景的灯光布置，负责各种分镜头的高质量渲染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4、灵活使用灯光，特效及各种渲染器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任职要求：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1.中专及以上学历，建筑设计类相关专业；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2.具备较好的审美功底，积极主动，有责任心；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3.需要懂得基础的动画场景渲染的单帧图或者动画作品；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4.熟悉3Dmax，CAD，Photoshop等相关软件。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四、效果图后期设计师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（5人）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岗位职责: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1、根据项目要求，负责项目有关方面的后期制作。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任职要求：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1、热爱美术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建筑表现事业；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2、熟悉AUTOCAD、SketchUp软件；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年以上工作经验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优先考虑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、建筑学、环境艺术或美术相关专业学历者优先；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精通3DMAX、PHOTOSHOP等相关软件，能用多种插件进行渲染；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6、有开拓进取及上进心，有团队精神及较强的主动性及创造性。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五、销售代表：包括无人机行业销售代表，建筑效果图动画销售代表。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（5人）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岗位职责：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1、通过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线上线下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与客户进行有效沟通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主动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联系客户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拜访客户，完成业绩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指标；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3、定期与合作客户进行沟通，建立良好的长期合作关系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4、性格外向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自信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，善于通过微信或QQ与客户交流。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任职要求：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1、18-25岁，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善于沟通，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口齿清晰；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2、喜欢销售工作，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有自我调节能力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3、优秀应届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毕业生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生优先考虑；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4、有责任心、执行力强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公司网址：</w:t>
      </w:r>
      <w:r>
        <w:rPr>
          <w:rFonts w:hint="eastAsia" w:ascii="微软雅黑" w:hAnsi="微软雅黑" w:eastAsia="微软雅黑" w:cs="微软雅黑"/>
          <w:i w:val="0"/>
          <w:caps w:val="0"/>
          <w:color w:val="1E9BF5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9BF5"/>
          <w:spacing w:val="0"/>
          <w:sz w:val="22"/>
          <w:szCs w:val="22"/>
          <w:u w:val="none"/>
          <w:shd w:val="clear" w:fill="FFFFFF"/>
        </w:rPr>
        <w:instrText xml:space="preserve"> HYPERLINK "http://www.dragoncg.com/" </w:instrText>
      </w:r>
      <w:r>
        <w:rPr>
          <w:rFonts w:hint="eastAsia" w:ascii="微软雅黑" w:hAnsi="微软雅黑" w:eastAsia="微软雅黑" w:cs="微软雅黑"/>
          <w:i w:val="0"/>
          <w:caps w:val="0"/>
          <w:color w:val="1E9BF5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1E9BF5"/>
          <w:spacing w:val="0"/>
          <w:sz w:val="22"/>
          <w:szCs w:val="22"/>
          <w:u w:val="none"/>
          <w:shd w:val="clear" w:fill="FFFFFF"/>
        </w:rPr>
        <w:t>http://www.dragoncg.com</w:t>
      </w:r>
      <w:r>
        <w:rPr>
          <w:rFonts w:hint="eastAsia" w:ascii="微软雅黑" w:hAnsi="微软雅黑" w:eastAsia="微软雅黑" w:cs="微软雅黑"/>
          <w:i w:val="0"/>
          <w:caps w:val="0"/>
          <w:color w:val="1E9BF5"/>
          <w:spacing w:val="0"/>
          <w:sz w:val="22"/>
          <w:szCs w:val="22"/>
          <w:u w:val="none"/>
          <w:shd w:val="clear" w:fill="FFFFFF"/>
        </w:rPr>
        <w:fldChar w:fldCharType="end"/>
      </w:r>
    </w:p>
    <w:p>
      <w:pPr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办公地址：深圳市福田区华强北街道振华路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45号汽车大厦A712室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交通方式：地铁 燕南B出口；公交 妇儿医院站、兴华宾馆东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联系方式：0755-33122423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</w:rPr>
        <w:t>期待您的加入！加入我们，龙行天下，影舞神州！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highlight w:val="lightGray"/>
          <w:lang w:eastAsia="zh-CN"/>
        </w:rPr>
        <w:t>深圳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eastAsia="zh-CN"/>
        </w:rPr>
        <w:drawing>
          <wp:inline distT="0" distB="0" distL="114300" distR="114300">
            <wp:extent cx="4614545" cy="6520180"/>
            <wp:effectExtent l="0" t="0" r="14605" b="13970"/>
            <wp:docPr id="2" name="图片 2" descr="微信图片_2018102311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0231138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652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eastAsia="zh-CN"/>
        </w:rPr>
        <w:drawing>
          <wp:inline distT="0" distB="0" distL="114300" distR="114300">
            <wp:extent cx="5257800" cy="7439025"/>
            <wp:effectExtent l="0" t="0" r="0" b="9525"/>
            <wp:docPr id="3" name="图片 3" descr="商标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商标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eastAsia="zh-CN"/>
        </w:rPr>
      </w:pPr>
    </w:p>
    <w:p>
      <w:pPr>
        <w:shd w:val="clear" w:fill="FFFFFF" w:themeFill="background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val="en-US" w:eastAsia="zh-CN"/>
        </w:rPr>
        <w:drawing>
          <wp:inline distT="0" distB="0" distL="114300" distR="114300">
            <wp:extent cx="5273040" cy="3731895"/>
            <wp:effectExtent l="0" t="0" r="3810" b="1905"/>
            <wp:docPr id="4" name="图片 4" descr="代理证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代理证书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fill="FFFFFF" w:themeFill="background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val="en-US" w:eastAsia="zh-CN"/>
        </w:rPr>
      </w:pPr>
    </w:p>
    <w:p>
      <w:pPr>
        <w:shd w:val="clear" w:fill="FFFFFF" w:themeFill="background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val="en-US" w:eastAsia="zh-CN"/>
        </w:rPr>
      </w:pPr>
    </w:p>
    <w:p>
      <w:pPr>
        <w:shd w:val="clear" w:fill="FFFFFF" w:themeFill="background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val="en-US" w:eastAsia="zh-CN"/>
        </w:rPr>
      </w:pPr>
    </w:p>
    <w:p>
      <w:pPr>
        <w:shd w:val="clear" w:fill="FFFFFF" w:themeFill="background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val="en-US" w:eastAsia="zh-CN"/>
        </w:rPr>
      </w:pPr>
    </w:p>
    <w:p>
      <w:pPr>
        <w:shd w:val="clear" w:fill="FFFFFF" w:themeFill="background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val="en-US" w:eastAsia="zh-CN"/>
        </w:rPr>
      </w:pPr>
    </w:p>
    <w:p>
      <w:pPr>
        <w:shd w:val="clear" w:fill="FFFFFF" w:themeFill="background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val="en-US" w:eastAsia="zh-CN"/>
        </w:rPr>
      </w:pPr>
    </w:p>
    <w:p>
      <w:pPr>
        <w:shd w:val="clear" w:fill="FFFFFF" w:themeFill="background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val="en-US" w:eastAsia="zh-CN"/>
        </w:rPr>
      </w:pPr>
    </w:p>
    <w:p>
      <w:pPr>
        <w:shd w:val="clear" w:fill="FFFFFF" w:themeFill="background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val="en-US" w:eastAsia="zh-CN"/>
        </w:rPr>
      </w:pPr>
    </w:p>
    <w:p>
      <w:pPr>
        <w:shd w:val="clear" w:fill="FFFFFF" w:themeFill="background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lightGray"/>
          <w:lang w:val="en-US" w:eastAsia="zh-CN"/>
        </w:rPr>
      </w:pPr>
    </w:p>
    <w:p>
      <w:pPr>
        <w:shd w:val="clear" w:fill="FFFFFF" w:themeFill="background1"/>
        <w:rPr>
          <w:rFonts w:hint="eastAsia" w:asciiTheme="minorEastAsia" w:hAnsiTheme="minorEastAsia" w:cstheme="minorEastAsia"/>
          <w:b/>
          <w:bCs/>
          <w:sz w:val="32"/>
          <w:szCs w:val="32"/>
          <w:highlight w:val="lightGray"/>
          <w:shd w:val="clear" w:color="FFFFFF" w:fill="D9D9D9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highlight w:val="lightGray"/>
          <w:shd w:val="clear" w:color="FFFFFF" w:fill="D9D9D9"/>
          <w:lang w:val="en-US" w:eastAsia="zh-CN"/>
        </w:rPr>
        <w:t>企业负责人电话及：林工15999517999</w:t>
      </w:r>
    </w:p>
    <w:p>
      <w:pPr>
        <w:shd w:val="clear" w:fill="FFFFFF" w:themeFill="background1"/>
        <w:rPr>
          <w:rFonts w:hint="eastAsia" w:asciiTheme="minorEastAsia" w:hAnsiTheme="minorEastAsia" w:cstheme="minorEastAsia"/>
          <w:b/>
          <w:bCs/>
          <w:sz w:val="32"/>
          <w:szCs w:val="32"/>
          <w:highlight w:val="lightGray"/>
          <w:shd w:val="clear" w:color="FFFFFF" w:fill="D9D9D9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highlight w:val="lightGray"/>
          <w:shd w:val="clear" w:color="FFFFFF" w:fill="D9D9D9"/>
          <w:lang w:val="en-US" w:eastAsia="zh-CN"/>
        </w:rPr>
        <w:t xml:space="preserve">邮箱：78137812@qq.com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eastAsiaTheme="minorEastAsia"/>
        <w:b/>
        <w:bCs/>
        <w:sz w:val="24"/>
        <w:szCs w:val="24"/>
        <w:lang w:eastAsia="zh-CN"/>
      </w:rPr>
    </w:pPr>
    <w:r>
      <w:rPr>
        <w:rFonts w:hint="eastAsia"/>
        <w:b/>
        <w:bCs/>
        <w:sz w:val="24"/>
        <w:szCs w:val="24"/>
        <w:lang w:eastAsia="zh-CN"/>
      </w:rPr>
      <w:t>深圳市龙影天成数字科技股份有限公司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A5DD"/>
    <w:multiLevelType w:val="singleLevel"/>
    <w:tmpl w:val="1D12A5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C542D"/>
    <w:rsid w:val="07C40E49"/>
    <w:rsid w:val="08B83C63"/>
    <w:rsid w:val="09C418A6"/>
    <w:rsid w:val="14481EFA"/>
    <w:rsid w:val="16180DED"/>
    <w:rsid w:val="162C542D"/>
    <w:rsid w:val="1F406800"/>
    <w:rsid w:val="21C46AD0"/>
    <w:rsid w:val="2E032F7F"/>
    <w:rsid w:val="308D763A"/>
    <w:rsid w:val="3EDF33C5"/>
    <w:rsid w:val="466E2DBF"/>
    <w:rsid w:val="49801FC0"/>
    <w:rsid w:val="4E0E2C25"/>
    <w:rsid w:val="56203C07"/>
    <w:rsid w:val="58975ED2"/>
    <w:rsid w:val="5B3D0D23"/>
    <w:rsid w:val="5EBC0338"/>
    <w:rsid w:val="5FF8643A"/>
    <w:rsid w:val="626A64C5"/>
    <w:rsid w:val="64CA4034"/>
    <w:rsid w:val="66AF4B6E"/>
    <w:rsid w:val="672B48F9"/>
    <w:rsid w:val="69696A82"/>
    <w:rsid w:val="6D535020"/>
    <w:rsid w:val="71AD6725"/>
    <w:rsid w:val="760B2312"/>
    <w:rsid w:val="7B9348BF"/>
    <w:rsid w:val="7D78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2018-10-22T03:16:00Z</dcterms:created>
  <dc:creator>Administrator</dc:creator>
  <cp:lastModifiedBy>ABill-林培标</cp:lastModifiedBy>
  <dcterms:modified xsi:type="dcterms:W3CDTF">2018-10-23T04:02:23Z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