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6E" w:rsidRDefault="00D6066E" w:rsidP="00D6066E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D6066E">
        <w:rPr>
          <w:rFonts w:ascii="黑体" w:eastAsia="黑体" w:hAnsi="黑体" w:hint="eastAsia"/>
          <w:sz w:val="32"/>
          <w:szCs w:val="32"/>
        </w:rPr>
        <w:t>肇庆市</w:t>
      </w:r>
      <w:proofErr w:type="gramStart"/>
      <w:r w:rsidRPr="00D6066E">
        <w:rPr>
          <w:rFonts w:ascii="黑体" w:eastAsia="黑体" w:hAnsi="黑体" w:hint="eastAsia"/>
          <w:sz w:val="32"/>
          <w:szCs w:val="32"/>
        </w:rPr>
        <w:t>现代筑美家居</w:t>
      </w:r>
      <w:proofErr w:type="gramEnd"/>
      <w:r w:rsidRPr="00D6066E">
        <w:rPr>
          <w:rFonts w:ascii="黑体" w:eastAsia="黑体" w:hAnsi="黑体" w:hint="eastAsia"/>
          <w:sz w:val="32"/>
          <w:szCs w:val="32"/>
        </w:rPr>
        <w:t>2017届校园招聘简章</w:t>
      </w:r>
    </w:p>
    <w:p w:rsidR="00D6066E" w:rsidRPr="00D6066E" w:rsidRDefault="00D6066E" w:rsidP="00D6066E">
      <w:pPr>
        <w:rPr>
          <w:rFonts w:ascii="黑体" w:eastAsia="黑体" w:hAnsi="黑体"/>
          <w:sz w:val="32"/>
          <w:szCs w:val="32"/>
        </w:rPr>
      </w:pPr>
      <w:r w:rsidRPr="00D6066E">
        <w:rPr>
          <w:rFonts w:ascii="黑体" w:eastAsia="黑体" w:hAnsi="黑体" w:hint="eastAsia"/>
          <w:b/>
          <w:color w:val="000000"/>
          <w:sz w:val="24"/>
          <w:szCs w:val="24"/>
        </w:rPr>
        <w:t>【集团介绍】</w:t>
      </w:r>
    </w:p>
    <w:p w:rsidR="00D6066E" w:rsidRPr="00D6066E" w:rsidRDefault="00D6066E" w:rsidP="00D6066E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</w:rPr>
      </w:pP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是中国最大的城镇化住宅开发商，是中国十强房企、福布斯亚太上市公司</w:t>
      </w:r>
      <w:r w:rsidRPr="00D6066E">
        <w:rPr>
          <w:rFonts w:asciiTheme="minorEastAsia" w:hAnsiTheme="minorEastAsia" w:cs="Calibri"/>
          <w:color w:val="000000"/>
          <w:szCs w:val="21"/>
          <w:shd w:val="clear" w:color="auto" w:fill="FFFFFF"/>
        </w:rPr>
        <w:t>30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强。日前，美国《福布斯》杂志发布</w:t>
      </w:r>
      <w:r w:rsidRPr="00D6066E">
        <w:rPr>
          <w:rFonts w:asciiTheme="minorEastAsia" w:hAnsiTheme="minorEastAsia" w:cs="Calibri"/>
          <w:color w:val="000000"/>
          <w:szCs w:val="21"/>
          <w:shd w:val="clear" w:color="auto" w:fill="FFFFFF"/>
        </w:rPr>
        <w:t>2016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全球上市公司</w:t>
      </w:r>
      <w:r w:rsidRPr="00D6066E">
        <w:rPr>
          <w:rFonts w:asciiTheme="minorEastAsia" w:hAnsiTheme="minorEastAsia" w:cs="Calibri"/>
          <w:color w:val="000000"/>
          <w:szCs w:val="21"/>
          <w:shd w:val="clear" w:color="auto" w:fill="FFFFFF"/>
        </w:rPr>
        <w:t>2000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强榜单，中国有</w:t>
      </w:r>
      <w:r w:rsidRPr="00D6066E">
        <w:rPr>
          <w:rFonts w:asciiTheme="minorEastAsia" w:hAnsiTheme="minorEastAsia" w:cs="Calibri"/>
          <w:color w:val="000000"/>
          <w:szCs w:val="21"/>
          <w:shd w:val="clear" w:color="auto" w:fill="FFFFFF"/>
        </w:rPr>
        <w:t>172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家企业上榜，其中碧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排第</w:t>
      </w:r>
      <w:r w:rsidRPr="00D6066E">
        <w:rPr>
          <w:rFonts w:asciiTheme="minorEastAsia" w:hAnsiTheme="minorEastAsia" w:cs="Calibri"/>
          <w:color w:val="000000"/>
          <w:szCs w:val="21"/>
          <w:shd w:val="clear" w:color="auto" w:fill="FFFFFF"/>
        </w:rPr>
        <w:t>444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名，跻身世界</w:t>
      </w:r>
      <w:r w:rsidRPr="00D6066E">
        <w:rPr>
          <w:rFonts w:asciiTheme="minorEastAsia" w:hAnsiTheme="minorEastAsia" w:cs="Calibri"/>
          <w:color w:val="000000"/>
          <w:szCs w:val="21"/>
          <w:shd w:val="clear" w:color="auto" w:fill="FFFFFF"/>
        </w:rPr>
        <w:t>500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强。</w:t>
      </w:r>
    </w:p>
    <w:p w:rsidR="00D35288" w:rsidRDefault="00D6066E" w:rsidP="00D35288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</w:rPr>
      </w:pP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的业绩和地位是碧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匠心外化的成果，也是碧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力推中国新型城镇化和现代化，并且积极树立未来城市发展榜样的果实。</w:t>
      </w:r>
      <w:r w:rsidRPr="00D6066E">
        <w:rPr>
          <w:rFonts w:asciiTheme="minorEastAsia" w:hAnsiTheme="minorEastAsia" w:cs="Calibri"/>
          <w:color w:val="000000"/>
          <w:szCs w:val="21"/>
          <w:shd w:val="clear" w:color="auto" w:fill="FFFFFF"/>
        </w:rPr>
        <w:t>20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多年来，碧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以工匠精神筑家，为全球超过</w:t>
      </w:r>
      <w:r w:rsidRPr="00D6066E">
        <w:rPr>
          <w:rFonts w:asciiTheme="minorEastAsia" w:hAnsiTheme="minorEastAsia" w:cs="Calibri"/>
          <w:color w:val="000000"/>
          <w:szCs w:val="21"/>
          <w:shd w:val="clear" w:color="auto" w:fill="FFFFFF"/>
        </w:rPr>
        <w:t>300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万业主建造“五星级的家”。</w:t>
      </w:r>
    </w:p>
    <w:p w:rsidR="00D6066E" w:rsidRPr="00D35288" w:rsidRDefault="00D6066E" w:rsidP="00D35288">
      <w:pPr>
        <w:rPr>
          <w:rFonts w:ascii="黑体" w:eastAsia="黑体" w:hAnsi="黑体"/>
          <w:b/>
          <w:color w:val="000000"/>
          <w:sz w:val="24"/>
          <w:szCs w:val="24"/>
        </w:rPr>
      </w:pPr>
      <w:r w:rsidRPr="00D6066E">
        <w:rPr>
          <w:rFonts w:ascii="黑体" w:eastAsia="黑体" w:hAnsi="黑体" w:hint="eastAsia"/>
          <w:b/>
          <w:color w:val="000000"/>
          <w:sz w:val="24"/>
          <w:szCs w:val="24"/>
        </w:rPr>
        <w:t>【公司简介】</w:t>
      </w:r>
    </w:p>
    <w:p w:rsidR="00D6066E" w:rsidRPr="00D6066E" w:rsidRDefault="00D6066E" w:rsidP="00D6066E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肇庆市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现代筑美家居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有限公司（原名：肇庆市碧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现代家居有限公司）</w:t>
      </w:r>
      <w:r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，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是世界五百强企业碧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集团下属子公司，投资近20亿人民币。公司位于肇庆市国家级高新技术产业开发区（大旺）临江工业园，自</w:t>
      </w:r>
      <w:r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2011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年投产以来，坚持环保理念，勇于突破传统家具产业模式，运用创新思想，持续改进，积极推动家具生产的高度机械化、自动化、专业化和协作化发展，现已成为全球最大的工程装饰材料生产基地之一，缔造了改善全人类人居环境与生态可持续发展相互协调的完美典范。</w:t>
      </w:r>
    </w:p>
    <w:p w:rsidR="00D6066E" w:rsidRDefault="00D6066E" w:rsidP="00D6066E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公司现拥有19栋厂房，占地90万平方米，人数4000人左右。主要生产家具（活动、民用、酒店、固装）、地板（强化、实木、复合）、橱柜、卫浴镜/柜、衣柜、淋浴房等成品家居用品。</w:t>
      </w:r>
    </w:p>
    <w:p w:rsidR="00D35288" w:rsidRDefault="00D6066E" w:rsidP="00D6066E">
      <w:pPr>
        <w:shd w:val="clear" w:color="auto" w:fill="FFFFFF"/>
        <w:spacing w:line="345" w:lineRule="atLeast"/>
        <w:ind w:firstLineChars="200" w:firstLine="420"/>
        <w:rPr>
          <w:rFonts w:ascii="微软雅黑" w:eastAsia="微软雅黑" w:hAnsi="微软雅黑"/>
          <w:color w:val="000000"/>
          <w:sz w:val="18"/>
          <w:szCs w:val="18"/>
        </w:rPr>
      </w:pP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目前已开通广州到肇庆的轻轨，途经大旺站，</w:t>
      </w:r>
      <w:r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交通十分便利，</w:t>
      </w:r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周边环境优美。是工作和生活的理想选择。欢迎您的选择和加入，共建碧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桂园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·</w:t>
      </w:r>
      <w:proofErr w:type="gramStart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现代筑美家居</w:t>
      </w:r>
      <w:proofErr w:type="gramEnd"/>
      <w:r w:rsidRPr="00D6066E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更好的将来！</w:t>
      </w:r>
    </w:p>
    <w:p w:rsidR="002A3C9C" w:rsidRDefault="002A3C9C" w:rsidP="00D35288">
      <w:pPr>
        <w:rPr>
          <w:rFonts w:ascii="黑体" w:eastAsia="黑体" w:hAnsi="黑体"/>
          <w:b/>
          <w:color w:val="000000"/>
          <w:sz w:val="24"/>
          <w:szCs w:val="24"/>
        </w:rPr>
      </w:pPr>
    </w:p>
    <w:p w:rsidR="00D6066E" w:rsidRPr="00D35288" w:rsidRDefault="00D6066E" w:rsidP="00D35288">
      <w:pPr>
        <w:rPr>
          <w:rFonts w:ascii="黑体" w:eastAsia="黑体" w:hAnsi="黑体"/>
          <w:b/>
          <w:color w:val="000000"/>
          <w:sz w:val="24"/>
          <w:szCs w:val="24"/>
        </w:rPr>
      </w:pPr>
      <w:r w:rsidRPr="00D6066E">
        <w:rPr>
          <w:rFonts w:ascii="黑体" w:eastAsia="黑体" w:hAnsi="黑体" w:hint="eastAsia"/>
          <w:b/>
          <w:color w:val="000000"/>
          <w:sz w:val="24"/>
          <w:szCs w:val="24"/>
        </w:rPr>
        <w:t>【福利待遇】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1、发放丰厚年终绩效奖金；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2、依法购买社会保险，并给予法定假日及带薪假期；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3、员工</w:t>
      </w:r>
      <w:proofErr w:type="gramStart"/>
      <w:r w:rsidRPr="008B2FC5">
        <w:rPr>
          <w:rFonts w:asciiTheme="minorEastAsia" w:hAnsiTheme="minorEastAsia" w:hint="eastAsia"/>
          <w:color w:val="000000"/>
          <w:szCs w:val="21"/>
        </w:rPr>
        <w:t>入职满一年</w:t>
      </w:r>
      <w:proofErr w:type="gramEnd"/>
      <w:r w:rsidRPr="008B2FC5">
        <w:rPr>
          <w:rFonts w:asciiTheme="minorEastAsia" w:hAnsiTheme="minorEastAsia" w:hint="eastAsia"/>
          <w:color w:val="000000"/>
          <w:szCs w:val="21"/>
        </w:rPr>
        <w:t>开始享有</w:t>
      </w:r>
      <w:proofErr w:type="gramStart"/>
      <w:r w:rsidRPr="008B2FC5">
        <w:rPr>
          <w:rFonts w:asciiTheme="minorEastAsia" w:hAnsiTheme="minorEastAsia" w:hint="eastAsia"/>
          <w:color w:val="000000"/>
          <w:szCs w:val="21"/>
        </w:rPr>
        <w:t>工龄奖</w:t>
      </w:r>
      <w:proofErr w:type="gramEnd"/>
      <w:r w:rsidRPr="008B2FC5">
        <w:rPr>
          <w:rFonts w:asciiTheme="minorEastAsia" w:hAnsiTheme="minorEastAsia" w:hint="eastAsia"/>
          <w:color w:val="000000"/>
          <w:szCs w:val="21"/>
        </w:rPr>
        <w:t>360元（年度发放），最高为5年；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4、公司所有岗位可以通过内部竞聘方式轮岗或晋升，职业发展通道及平台无限大；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5、提供丰盛的伙食和高额的餐费补贴，</w:t>
      </w:r>
      <w:proofErr w:type="gramStart"/>
      <w:r w:rsidRPr="008B2FC5">
        <w:rPr>
          <w:rFonts w:asciiTheme="minorEastAsia" w:hAnsiTheme="minorEastAsia" w:hint="eastAsia"/>
          <w:color w:val="000000"/>
          <w:szCs w:val="21"/>
        </w:rPr>
        <w:t>分普职</w:t>
      </w:r>
      <w:proofErr w:type="gramEnd"/>
      <w:r w:rsidRPr="008B2FC5">
        <w:rPr>
          <w:rFonts w:asciiTheme="minorEastAsia" w:hAnsiTheme="minorEastAsia" w:hint="eastAsia"/>
          <w:color w:val="000000"/>
          <w:szCs w:val="21"/>
        </w:rPr>
        <w:t>餐厅、高职餐厅和自费餐厅；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6、免费提供碧</w:t>
      </w:r>
      <w:proofErr w:type="gramStart"/>
      <w:r w:rsidRPr="008B2FC5">
        <w:rPr>
          <w:rFonts w:asciiTheme="minorEastAsia" w:hAnsiTheme="minorEastAsia" w:hint="eastAsia"/>
          <w:color w:val="000000"/>
          <w:szCs w:val="21"/>
        </w:rPr>
        <w:t>桂园</w:t>
      </w:r>
      <w:proofErr w:type="gramEnd"/>
      <w:r w:rsidRPr="008B2FC5">
        <w:rPr>
          <w:rFonts w:asciiTheme="minorEastAsia" w:hAnsiTheme="minorEastAsia" w:hint="eastAsia"/>
          <w:color w:val="000000"/>
          <w:szCs w:val="21"/>
        </w:rPr>
        <w:t>自建花园式小区公寓楼宿舍：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1) 小区设施：篮球场、羽毛球场、健身房、台球室、乒乓球室、网络室、棋牌室、图书阅览室、银行ATM柜员机等设施；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2) 住宿标准：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①普职为4人间，主管级为2人间，夫妻享有单间夫妻房，均配置有24小时热水淋浴、 空调、桌椅、衣柜等；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②副经理级（含）以上职位为一房两厅</w:t>
      </w:r>
      <w:proofErr w:type="gramStart"/>
      <w:r w:rsidRPr="008B2FC5">
        <w:rPr>
          <w:rFonts w:asciiTheme="minorEastAsia" w:hAnsiTheme="minorEastAsia" w:hint="eastAsia"/>
          <w:color w:val="000000"/>
          <w:szCs w:val="21"/>
        </w:rPr>
        <w:t>一</w:t>
      </w:r>
      <w:proofErr w:type="gramEnd"/>
      <w:r w:rsidRPr="008B2FC5">
        <w:rPr>
          <w:rFonts w:asciiTheme="minorEastAsia" w:hAnsiTheme="minorEastAsia" w:hint="eastAsia"/>
          <w:color w:val="000000"/>
          <w:szCs w:val="21"/>
        </w:rPr>
        <w:t>厨</w:t>
      </w:r>
      <w:proofErr w:type="gramStart"/>
      <w:r w:rsidRPr="008B2FC5">
        <w:rPr>
          <w:rFonts w:asciiTheme="minorEastAsia" w:hAnsiTheme="minorEastAsia" w:hint="eastAsia"/>
          <w:color w:val="000000"/>
          <w:szCs w:val="21"/>
        </w:rPr>
        <w:t>一</w:t>
      </w:r>
      <w:proofErr w:type="gramEnd"/>
      <w:r w:rsidRPr="008B2FC5">
        <w:rPr>
          <w:rFonts w:asciiTheme="minorEastAsia" w:hAnsiTheme="minorEastAsia" w:hint="eastAsia"/>
          <w:color w:val="000000"/>
          <w:szCs w:val="21"/>
        </w:rPr>
        <w:t>卫，有热水淋浴、空调、彩电（网络电视）</w:t>
      </w:r>
      <w:r w:rsidR="008B2FC5" w:rsidRPr="008B2FC5">
        <w:rPr>
          <w:rFonts w:asciiTheme="minorEastAsia" w:hAnsiTheme="minorEastAsia" w:hint="eastAsia"/>
          <w:color w:val="000000"/>
          <w:szCs w:val="21"/>
        </w:rPr>
        <w:t>、</w:t>
      </w:r>
      <w:r w:rsidRPr="008B2FC5">
        <w:rPr>
          <w:rFonts w:asciiTheme="minorEastAsia" w:hAnsiTheme="minorEastAsia" w:hint="eastAsia"/>
          <w:color w:val="000000"/>
          <w:szCs w:val="21"/>
        </w:rPr>
        <w:t>衣柜、桌椅、免费20M宽带；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7、上下班与购物，均有免费大巴班车接送；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8、根据工作需要提供话费补贴、车辆油补；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9、定期开展电脑、绘图等免费培训班；组织各类内外训、拓展训练等；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10、成立员工扶助基金会，及时解决员工困难；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11、提供省外员工春节假期返乡来回车票代购和专车接送至车站；</w:t>
      </w:r>
    </w:p>
    <w:p w:rsidR="008B2FC5" w:rsidRPr="008B2FC5" w:rsidRDefault="00D6066E" w:rsidP="00D6066E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lastRenderedPageBreak/>
        <w:t>12、</w:t>
      </w:r>
      <w:proofErr w:type="gramStart"/>
      <w:r w:rsidRPr="008B2FC5">
        <w:rPr>
          <w:rFonts w:asciiTheme="minorEastAsia" w:hAnsiTheme="minorEastAsia" w:hint="eastAsia"/>
          <w:color w:val="000000"/>
          <w:szCs w:val="21"/>
        </w:rPr>
        <w:t>入职满一年</w:t>
      </w:r>
      <w:proofErr w:type="gramEnd"/>
      <w:r w:rsidRPr="008B2FC5">
        <w:rPr>
          <w:rFonts w:asciiTheme="minorEastAsia" w:hAnsiTheme="minorEastAsia" w:hint="eastAsia"/>
          <w:color w:val="000000"/>
          <w:szCs w:val="21"/>
        </w:rPr>
        <w:t>以上的全体员工，每年可享受集团范围内酒店4间标准间免费房福利；</w:t>
      </w:r>
    </w:p>
    <w:p w:rsidR="0092122B" w:rsidRPr="00B92671" w:rsidRDefault="00D6066E" w:rsidP="00B92671">
      <w:pPr>
        <w:shd w:val="clear" w:color="auto" w:fill="FFFFFF"/>
        <w:spacing w:line="345" w:lineRule="atLeast"/>
        <w:rPr>
          <w:rFonts w:asciiTheme="minorEastAsia" w:hAnsiTheme="minorEastAsia"/>
          <w:color w:val="000000"/>
          <w:szCs w:val="21"/>
        </w:rPr>
      </w:pPr>
      <w:r w:rsidRPr="008B2FC5">
        <w:rPr>
          <w:rFonts w:asciiTheme="minorEastAsia" w:hAnsiTheme="minorEastAsia" w:hint="eastAsia"/>
          <w:color w:val="000000"/>
          <w:szCs w:val="21"/>
        </w:rPr>
        <w:t>13、可参与集团推出的“员工购房节”促销活动，享受购房优惠政策。</w:t>
      </w:r>
    </w:p>
    <w:p w:rsidR="002A1A3D" w:rsidRDefault="002A1A3D" w:rsidP="002A1A3D">
      <w:pPr>
        <w:rPr>
          <w:rFonts w:ascii="黑体" w:eastAsia="黑体" w:hAnsi="黑体"/>
          <w:b/>
          <w:color w:val="000000"/>
          <w:sz w:val="24"/>
          <w:szCs w:val="24"/>
        </w:rPr>
      </w:pPr>
      <w:r w:rsidRPr="008B2FC5">
        <w:rPr>
          <w:rFonts w:ascii="黑体" w:eastAsia="黑体" w:hAnsi="黑体" w:hint="eastAsia"/>
          <w:b/>
          <w:color w:val="000000"/>
          <w:sz w:val="24"/>
          <w:szCs w:val="24"/>
        </w:rPr>
        <w:t>【家业生】</w:t>
      </w:r>
    </w:p>
    <w:p w:rsidR="002A1A3D" w:rsidRDefault="002A1A3D" w:rsidP="002A1A3D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 w:rsidRPr="000F6B5B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1、定义：</w:t>
      </w:r>
      <w:r w:rsidRPr="00557B1F">
        <w:rPr>
          <w:rFonts w:asciiTheme="minorEastAsia" w:hAnsiTheme="minorEastAsia" w:cs="Calibri"/>
          <w:color w:val="000000"/>
          <w:szCs w:val="21"/>
          <w:shd w:val="clear" w:color="auto" w:fill="FFFFFF"/>
        </w:rPr>
        <w:t>肇庆市</w:t>
      </w:r>
      <w:proofErr w:type="gramStart"/>
      <w:r w:rsidRPr="00557B1F">
        <w:rPr>
          <w:rFonts w:asciiTheme="minorEastAsia" w:hAnsiTheme="minorEastAsia" w:cs="Calibri"/>
          <w:color w:val="000000"/>
          <w:szCs w:val="21"/>
          <w:shd w:val="clear" w:color="auto" w:fill="FFFFFF"/>
        </w:rPr>
        <w:t>现代筑美家居</w:t>
      </w:r>
      <w:proofErr w:type="gramEnd"/>
      <w:r w:rsidRPr="00557B1F">
        <w:rPr>
          <w:rFonts w:asciiTheme="minorEastAsia" w:hAnsiTheme="minorEastAsia" w:cs="Calibri"/>
          <w:color w:val="000000"/>
          <w:szCs w:val="21"/>
          <w:shd w:val="clear" w:color="auto" w:fill="FFFFFF"/>
        </w:rPr>
        <w:t>“家业生”是公司通过校园招聘进行统一培训的应届优秀大学生，“家业生”的培养是</w:t>
      </w:r>
      <w:proofErr w:type="gramStart"/>
      <w:r w:rsidRPr="00557B1F">
        <w:rPr>
          <w:rFonts w:asciiTheme="minorEastAsia" w:hAnsiTheme="minorEastAsia" w:cs="Calibri"/>
          <w:color w:val="000000"/>
          <w:szCs w:val="21"/>
          <w:shd w:val="clear" w:color="auto" w:fill="FFFFFF"/>
        </w:rPr>
        <w:t>构建筑美家居</w:t>
      </w:r>
      <w:proofErr w:type="gramEnd"/>
      <w:r w:rsidRPr="00557B1F">
        <w:rPr>
          <w:rFonts w:asciiTheme="minorEastAsia" w:hAnsiTheme="minorEastAsia" w:cs="Calibri"/>
          <w:color w:val="000000"/>
          <w:szCs w:val="21"/>
          <w:shd w:val="clear" w:color="auto" w:fill="FFFFFF"/>
        </w:rPr>
        <w:t>未来事业的生力军，是完成企业人才加速成长及人才梯队建设的战略的重要一环。</w:t>
      </w:r>
    </w:p>
    <w:p w:rsidR="002A1A3D" w:rsidRDefault="002A1A3D" w:rsidP="002A1A3D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 w:rsidRPr="000F6B5B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2、</w:t>
      </w:r>
      <w:r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培养方式</w:t>
      </w:r>
      <w:r w:rsidRPr="000F6B5B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：</w:t>
      </w:r>
    </w:p>
    <w:p w:rsidR="002A1A3D" w:rsidRDefault="002A1A3D" w:rsidP="002A1A3D">
      <w:pPr>
        <w:shd w:val="clear" w:color="auto" w:fill="FFFFFF"/>
        <w:spacing w:line="345" w:lineRule="atLeast"/>
        <w:ind w:firstLine="420"/>
        <w:jc w:val="center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 w:rsidRPr="008C1A41">
        <w:rPr>
          <w:rFonts w:asciiTheme="minorEastAsia" w:hAnsiTheme="minorEastAsia" w:cs="Calibri"/>
          <w:noProof/>
          <w:color w:val="000000"/>
          <w:szCs w:val="21"/>
          <w:shd w:val="clear" w:color="auto" w:fill="FFFFFF"/>
        </w:rPr>
        <w:drawing>
          <wp:inline distT="0" distB="0" distL="0" distR="0" wp14:anchorId="19E0F190" wp14:editId="659FEF16">
            <wp:extent cx="4330460" cy="2538632"/>
            <wp:effectExtent l="0" t="0" r="0" b="0"/>
            <wp:docPr id="1" name="Picture 2" descr="d:\users\zuobaiquan\appdata\roaming\360se6\User Data\temp\201207_themes_biguiyuan_images_training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:\users\zuobaiquan\appdata\roaming\360se6\User Data\temp\201207_themes_biguiyuan_images_training1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628" cy="254166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C0452F">
        <w:rPr>
          <w:rFonts w:asciiTheme="minorEastAsia" w:hAnsiTheme="minorEastAsia" w:cs="Calibri"/>
          <w:noProof/>
          <w:color w:val="000000"/>
          <w:szCs w:val="21"/>
          <w:shd w:val="clear" w:color="auto" w:fill="FFFFFF"/>
        </w:rPr>
        <w:drawing>
          <wp:inline distT="0" distB="0" distL="0" distR="0" wp14:anchorId="43A40DA9" wp14:editId="07ACF11A">
            <wp:extent cx="4157932" cy="2104953"/>
            <wp:effectExtent l="0" t="0" r="0" b="0"/>
            <wp:docPr id="13" name="Picture 2" descr="d:\users\zuobaiquan\appdata\roaming\360se6\User Data\temp\201207_themes_biguiyuan_images_gro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2" descr="d:\users\zuobaiquan\appdata\roaming\360se6\User Data\temp\201207_themes_biguiyuan_images_growin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040" cy="210855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2A1A3D" w:rsidRDefault="002A1A3D" w:rsidP="002A1A3D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b/>
          <w:color w:val="000000"/>
          <w:szCs w:val="21"/>
          <w:shd w:val="clear" w:color="auto" w:fill="FFFFFF"/>
        </w:rPr>
      </w:pPr>
      <w:r w:rsidRPr="00C0452F">
        <w:rPr>
          <w:rFonts w:asciiTheme="minorEastAsia" w:hAnsiTheme="minorEastAsia" w:cs="Calibri"/>
          <w:b/>
          <w:noProof/>
          <w:color w:val="000000"/>
          <w:szCs w:val="21"/>
          <w:shd w:val="clear" w:color="auto" w:fill="FFFFFF"/>
        </w:rPr>
        <w:drawing>
          <wp:inline distT="0" distB="0" distL="0" distR="0" wp14:anchorId="10AA2AB8" wp14:editId="6B359821">
            <wp:extent cx="4226943" cy="2319437"/>
            <wp:effectExtent l="0" t="0" r="2540" b="0"/>
            <wp:docPr id="12" name="Picture 2" descr="d:\users\zuobaiquan\appdata\roaming\360se6\User Data\temp\201207_themes_biguiyuan_images_training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" descr="d:\users\zuobaiquan\appdata\roaming\360se6\User Data\temp\201207_themes_biguiyuan_images_training02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865" cy="232433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2A1A3D" w:rsidRDefault="002A1A3D" w:rsidP="002A1A3D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b/>
          <w:color w:val="000000"/>
          <w:szCs w:val="21"/>
          <w:shd w:val="clear" w:color="auto" w:fill="FFFFFF"/>
        </w:rPr>
      </w:pPr>
      <w:r w:rsidRPr="000F6B5B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lastRenderedPageBreak/>
        <w:t>3、</w:t>
      </w:r>
      <w:r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晋升通道</w:t>
      </w:r>
      <w:r w:rsidRPr="000F6B5B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：</w:t>
      </w:r>
    </w:p>
    <w:p w:rsidR="002A1A3D" w:rsidRDefault="002A1A3D" w:rsidP="002A1A3D">
      <w:pPr>
        <w:shd w:val="clear" w:color="auto" w:fill="FFFFFF"/>
        <w:spacing w:line="345" w:lineRule="atLeast"/>
        <w:ind w:firstLine="420"/>
        <w:jc w:val="center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 w:rsidRPr="00FD672A">
        <w:rPr>
          <w:rFonts w:asciiTheme="minorEastAsia" w:hAnsiTheme="minorEastAsia"/>
          <w:b/>
          <w:noProof/>
          <w:sz w:val="32"/>
          <w:szCs w:val="32"/>
        </w:rPr>
        <w:drawing>
          <wp:inline distT="0" distB="0" distL="0" distR="0" wp14:anchorId="021A082D" wp14:editId="3BB86643">
            <wp:extent cx="5122797" cy="2579298"/>
            <wp:effectExtent l="0" t="0" r="190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065" cy="2582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1A3D" w:rsidRDefault="002A1A3D" w:rsidP="002A1A3D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b/>
          <w:color w:val="000000"/>
          <w:szCs w:val="21"/>
          <w:shd w:val="clear" w:color="auto" w:fill="FFFFFF"/>
        </w:rPr>
      </w:pPr>
      <w:r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4</w:t>
      </w:r>
      <w:r w:rsidRPr="000F6B5B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、</w:t>
      </w:r>
      <w:r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薪酬</w:t>
      </w:r>
      <w:r w:rsidRPr="000F6B5B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：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2A1A3D" w:rsidTr="00FB771A">
        <w:trPr>
          <w:jc w:val="center"/>
        </w:trPr>
        <w:tc>
          <w:tcPr>
            <w:tcW w:w="2840" w:type="dxa"/>
            <w:vMerge w:val="restart"/>
            <w:vAlign w:val="center"/>
          </w:tcPr>
          <w:p w:rsidR="002A1A3D" w:rsidRPr="00D41E97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b/>
                <w:sz w:val="16"/>
                <w:szCs w:val="24"/>
              </w:rPr>
            </w:pPr>
            <w:r w:rsidRPr="00D41E97"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学历</w:t>
            </w:r>
          </w:p>
        </w:tc>
        <w:tc>
          <w:tcPr>
            <w:tcW w:w="5682" w:type="dxa"/>
            <w:gridSpan w:val="2"/>
            <w:vAlign w:val="center"/>
          </w:tcPr>
          <w:p w:rsidR="002A1A3D" w:rsidRPr="00D41E97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b/>
                <w:sz w:val="16"/>
                <w:szCs w:val="24"/>
              </w:rPr>
            </w:pPr>
            <w:r w:rsidRPr="00D41E97"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实习期薪资（元/月）</w:t>
            </w:r>
          </w:p>
        </w:tc>
      </w:tr>
      <w:tr w:rsidR="002A1A3D" w:rsidTr="00FB771A">
        <w:trPr>
          <w:jc w:val="center"/>
        </w:trPr>
        <w:tc>
          <w:tcPr>
            <w:tcW w:w="2840" w:type="dxa"/>
            <w:vMerge/>
            <w:vAlign w:val="center"/>
          </w:tcPr>
          <w:p w:rsidR="002A1A3D" w:rsidRPr="00D41E97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b/>
                <w:sz w:val="16"/>
                <w:szCs w:val="24"/>
              </w:rPr>
            </w:pPr>
          </w:p>
        </w:tc>
        <w:tc>
          <w:tcPr>
            <w:tcW w:w="2841" w:type="dxa"/>
            <w:vAlign w:val="center"/>
          </w:tcPr>
          <w:p w:rsidR="002A1A3D" w:rsidRPr="00D41E97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b/>
                <w:sz w:val="16"/>
                <w:szCs w:val="24"/>
              </w:rPr>
            </w:pPr>
            <w:r w:rsidRPr="00D41E97"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基本薪资</w:t>
            </w:r>
          </w:p>
        </w:tc>
        <w:tc>
          <w:tcPr>
            <w:tcW w:w="2841" w:type="dxa"/>
            <w:vAlign w:val="center"/>
          </w:tcPr>
          <w:p w:rsidR="002A1A3D" w:rsidRPr="00D41E97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b/>
                <w:sz w:val="16"/>
                <w:szCs w:val="24"/>
              </w:rPr>
            </w:pPr>
            <w:r w:rsidRPr="00D41E97"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培养津贴</w:t>
            </w:r>
          </w:p>
        </w:tc>
      </w:tr>
      <w:tr w:rsidR="002A1A3D" w:rsidTr="00FB771A">
        <w:trPr>
          <w:jc w:val="center"/>
        </w:trPr>
        <w:tc>
          <w:tcPr>
            <w:tcW w:w="2840" w:type="dxa"/>
            <w:vAlign w:val="center"/>
          </w:tcPr>
          <w:p w:rsidR="002A1A3D" w:rsidRPr="004C733D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6"/>
                <w:szCs w:val="24"/>
              </w:rPr>
            </w:pPr>
            <w:r w:rsidRPr="004C733D">
              <w:rPr>
                <w:rFonts w:ascii="微软雅黑" w:eastAsia="微软雅黑" w:hAnsi="微软雅黑" w:cs="Arial" w:hint="eastAsia"/>
                <w:kern w:val="0"/>
                <w:sz w:val="16"/>
                <w:szCs w:val="24"/>
              </w:rPr>
              <w:t>大专/职业院校</w:t>
            </w:r>
          </w:p>
        </w:tc>
        <w:tc>
          <w:tcPr>
            <w:tcW w:w="2841" w:type="dxa"/>
            <w:vAlign w:val="center"/>
          </w:tcPr>
          <w:p w:rsidR="002A1A3D" w:rsidRPr="004C733D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6"/>
                <w:szCs w:val="24"/>
              </w:rPr>
            </w:pPr>
            <w:r w:rsidRPr="004C733D">
              <w:rPr>
                <w:rFonts w:ascii="微软雅黑" w:eastAsia="微软雅黑" w:hAnsi="微软雅黑" w:cs="Arial" w:hint="eastAsia"/>
                <w:kern w:val="0"/>
                <w:sz w:val="16"/>
                <w:szCs w:val="24"/>
              </w:rPr>
              <w:t>2500</w:t>
            </w:r>
          </w:p>
        </w:tc>
        <w:tc>
          <w:tcPr>
            <w:tcW w:w="2841" w:type="dxa"/>
            <w:vAlign w:val="center"/>
          </w:tcPr>
          <w:p w:rsidR="002A1A3D" w:rsidRPr="004C733D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6"/>
                <w:szCs w:val="24"/>
              </w:rPr>
            </w:pPr>
            <w:r w:rsidRPr="004C733D">
              <w:rPr>
                <w:rFonts w:ascii="微软雅黑" w:eastAsia="微软雅黑" w:hAnsi="微软雅黑" w:cs="Arial" w:hint="eastAsia"/>
                <w:kern w:val="0"/>
                <w:sz w:val="16"/>
                <w:szCs w:val="24"/>
              </w:rPr>
              <w:t>200</w:t>
            </w:r>
          </w:p>
        </w:tc>
      </w:tr>
      <w:tr w:rsidR="002A1A3D" w:rsidTr="00FB771A">
        <w:trPr>
          <w:jc w:val="center"/>
        </w:trPr>
        <w:tc>
          <w:tcPr>
            <w:tcW w:w="8522" w:type="dxa"/>
            <w:gridSpan w:val="3"/>
            <w:vAlign w:val="center"/>
          </w:tcPr>
          <w:p w:rsidR="002A1A3D" w:rsidRPr="004C733D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6"/>
                <w:szCs w:val="24"/>
              </w:rPr>
            </w:pPr>
            <w:r w:rsidRPr="004C733D">
              <w:rPr>
                <w:rFonts w:ascii="微软雅黑" w:eastAsia="微软雅黑" w:hAnsi="微软雅黑" w:cs="Arial" w:hint="eastAsia"/>
                <w:kern w:val="0"/>
                <w:sz w:val="16"/>
                <w:szCs w:val="24"/>
              </w:rPr>
              <w:t>注：试用期薪资和转正薪资根据考核情况做相应调整。</w:t>
            </w:r>
          </w:p>
        </w:tc>
      </w:tr>
    </w:tbl>
    <w:p w:rsidR="002A1A3D" w:rsidRDefault="002A1A3D" w:rsidP="00D35288">
      <w:pPr>
        <w:rPr>
          <w:rFonts w:ascii="黑体" w:eastAsia="黑体" w:hAnsi="黑体"/>
          <w:b/>
          <w:color w:val="000000"/>
          <w:sz w:val="24"/>
          <w:szCs w:val="24"/>
        </w:rPr>
      </w:pPr>
    </w:p>
    <w:p w:rsidR="000F6B5B" w:rsidRDefault="00D35288" w:rsidP="00D35288">
      <w:pPr>
        <w:rPr>
          <w:rFonts w:ascii="黑体" w:eastAsia="黑体" w:hAnsi="黑体"/>
          <w:b/>
          <w:color w:val="000000"/>
          <w:sz w:val="24"/>
          <w:szCs w:val="24"/>
        </w:rPr>
      </w:pPr>
      <w:r w:rsidRPr="00D35288">
        <w:rPr>
          <w:rFonts w:ascii="黑体" w:eastAsia="黑体" w:hAnsi="黑体" w:hint="eastAsia"/>
          <w:b/>
          <w:color w:val="000000"/>
          <w:sz w:val="24"/>
          <w:szCs w:val="24"/>
        </w:rPr>
        <w:t>【招聘专业】</w:t>
      </w:r>
    </w:p>
    <w:tbl>
      <w:tblPr>
        <w:tblW w:w="8640" w:type="dxa"/>
        <w:jc w:val="center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693"/>
        <w:gridCol w:w="851"/>
        <w:gridCol w:w="2205"/>
        <w:gridCol w:w="1331"/>
      </w:tblGrid>
      <w:tr w:rsidR="00E06E1F" w:rsidRPr="00237609" w:rsidTr="00E06E1F">
        <w:trPr>
          <w:trHeight w:val="649"/>
          <w:jc w:val="center"/>
        </w:trPr>
        <w:tc>
          <w:tcPr>
            <w:tcW w:w="1560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237609" w:rsidRDefault="00E06E1F" w:rsidP="00E06E1F">
            <w:pPr>
              <w:widowControl/>
              <w:jc w:val="center"/>
              <w:rPr>
                <w:rFonts w:ascii="Arial" w:hAnsi="Arial" w:cs="Arial"/>
                <w:b/>
                <w:kern w:val="0"/>
                <w:sz w:val="1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职能</w:t>
            </w:r>
            <w:r w:rsidRPr="00035A9E"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方向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237609" w:rsidRDefault="00E06E1F" w:rsidP="00E06E1F">
            <w:pPr>
              <w:widowControl/>
              <w:jc w:val="center"/>
              <w:rPr>
                <w:rFonts w:ascii="Arial" w:hAnsi="Arial" w:cs="Arial"/>
                <w:b/>
                <w:kern w:val="0"/>
                <w:sz w:val="1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专业</w:t>
            </w:r>
            <w:r w:rsidRPr="00035A9E"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要求</w:t>
            </w:r>
          </w:p>
        </w:tc>
        <w:tc>
          <w:tcPr>
            <w:tcW w:w="851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DD0BD5" w:rsidRDefault="00E06E1F" w:rsidP="00E06E1F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拟招人数</w:t>
            </w:r>
          </w:p>
        </w:tc>
        <w:tc>
          <w:tcPr>
            <w:tcW w:w="2205" w:type="dxa"/>
            <w:shd w:val="clear" w:color="auto" w:fill="F2F2F2" w:themeFill="background1" w:themeFillShade="F2"/>
            <w:vAlign w:val="center"/>
          </w:tcPr>
          <w:p w:rsidR="00E06E1F" w:rsidRPr="00DD0BD5" w:rsidRDefault="00E06E1F" w:rsidP="00E06E1F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36"/>
              </w:rPr>
            </w:pPr>
            <w:r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需求</w:t>
            </w:r>
            <w:r w:rsidRPr="00DD0BD5"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岗位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:rsidR="00E06E1F" w:rsidRPr="00E06E1F" w:rsidRDefault="00E06E1F" w:rsidP="00E06E1F">
            <w:pPr>
              <w:jc w:val="center"/>
              <w:rPr>
                <w:rFonts w:ascii="微软雅黑" w:eastAsia="微软雅黑" w:hAnsi="微软雅黑" w:cs="Arial"/>
                <w:b/>
                <w:sz w:val="16"/>
                <w:szCs w:val="24"/>
              </w:rPr>
            </w:pPr>
            <w:r w:rsidRPr="00E06E1F">
              <w:rPr>
                <w:rFonts w:ascii="微软雅黑" w:eastAsia="微软雅黑" w:hAnsi="微软雅黑" w:cs="Arial" w:hint="eastAsia"/>
                <w:b/>
                <w:sz w:val="16"/>
                <w:szCs w:val="24"/>
              </w:rPr>
              <w:t>培养方向</w:t>
            </w:r>
          </w:p>
        </w:tc>
      </w:tr>
      <w:tr w:rsidR="00E06E1F" w:rsidRPr="00237609" w:rsidTr="00E06E1F">
        <w:trPr>
          <w:trHeight w:val="281"/>
          <w:jc w:val="center"/>
        </w:trPr>
        <w:tc>
          <w:tcPr>
            <w:tcW w:w="1560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AD525E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AD525E">
              <w:rPr>
                <w:rFonts w:ascii="微软雅黑" w:eastAsia="微软雅黑" w:hAnsi="微软雅黑" w:cs="Arial" w:hint="eastAsia"/>
                <w:sz w:val="16"/>
                <w:szCs w:val="24"/>
              </w:rPr>
              <w:t>现场</w:t>
            </w:r>
            <w:proofErr w:type="gramStart"/>
            <w:r w:rsidRPr="00AD525E">
              <w:rPr>
                <w:rFonts w:ascii="微软雅黑" w:eastAsia="微软雅黑" w:hAnsi="微软雅黑" w:cs="Arial"/>
                <w:sz w:val="16"/>
                <w:szCs w:val="24"/>
              </w:rPr>
              <w:t>跟办类</w:t>
            </w:r>
            <w:proofErr w:type="gramEnd"/>
          </w:p>
        </w:tc>
        <w:tc>
          <w:tcPr>
            <w:tcW w:w="2693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8C3742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8C3742">
              <w:rPr>
                <w:rFonts w:ascii="微软雅黑" w:eastAsia="微软雅黑" w:hAnsi="微软雅黑" w:cs="Arial" w:hint="eastAsia"/>
                <w:sz w:val="16"/>
                <w:szCs w:val="24"/>
              </w:rPr>
              <w:t>工程类相关专业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58</w:t>
            </w:r>
          </w:p>
        </w:tc>
        <w:tc>
          <w:tcPr>
            <w:tcW w:w="2205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DD0BD5">
              <w:rPr>
                <w:rFonts w:ascii="微软雅黑" w:eastAsia="微软雅黑" w:hAnsi="微软雅黑" w:cs="Arial" w:hint="eastAsia"/>
                <w:sz w:val="16"/>
                <w:szCs w:val="24"/>
              </w:rPr>
              <w:t>项目跟办员、工程监理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:rsidR="00E06E1F" w:rsidRPr="00E06E1F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E06E1F">
              <w:rPr>
                <w:rFonts w:ascii="微软雅黑" w:eastAsia="微软雅黑" w:hAnsi="微软雅黑" w:cs="Arial" w:hint="eastAsia"/>
                <w:sz w:val="16"/>
                <w:szCs w:val="24"/>
              </w:rPr>
              <w:t>项目经理</w:t>
            </w:r>
          </w:p>
        </w:tc>
      </w:tr>
      <w:tr w:rsidR="00E06E1F" w:rsidRPr="00237609" w:rsidTr="00E06E1F">
        <w:trPr>
          <w:trHeight w:val="281"/>
          <w:jc w:val="center"/>
        </w:trPr>
        <w:tc>
          <w:tcPr>
            <w:tcW w:w="1560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AD525E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生产</w:t>
            </w:r>
            <w:r>
              <w:rPr>
                <w:rFonts w:ascii="微软雅黑" w:eastAsia="微软雅黑" w:hAnsi="微软雅黑" w:cs="Arial"/>
                <w:sz w:val="16"/>
                <w:szCs w:val="24"/>
              </w:rPr>
              <w:t>制造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类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B34420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机电一体化、机械制造与自动化、</w:t>
            </w:r>
            <w:r w:rsidRPr="003F0D0D">
              <w:rPr>
                <w:rFonts w:ascii="微软雅黑" w:eastAsia="微软雅黑" w:hAnsi="微软雅黑" w:cs="Arial" w:hint="eastAsia"/>
                <w:sz w:val="16"/>
                <w:szCs w:val="24"/>
              </w:rPr>
              <w:t>机械工程、数控技术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专业等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58</w:t>
            </w:r>
          </w:p>
        </w:tc>
        <w:tc>
          <w:tcPr>
            <w:tcW w:w="2205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DD0BD5">
              <w:rPr>
                <w:rFonts w:ascii="微软雅黑" w:eastAsia="微软雅黑" w:hAnsi="微软雅黑" w:cs="Arial" w:hint="eastAsia"/>
                <w:sz w:val="16"/>
                <w:szCs w:val="24"/>
              </w:rPr>
              <w:t>机电工、生产技工、主机手、班组长、</w:t>
            </w:r>
            <w:r w:rsidRPr="00DD0BD5">
              <w:rPr>
                <w:rFonts w:ascii="微软雅黑" w:eastAsia="微软雅黑" w:hAnsi="微软雅黑" w:cs="Arial" w:hint="eastAsia"/>
                <w:kern w:val="0"/>
                <w:sz w:val="16"/>
                <w:szCs w:val="24"/>
              </w:rPr>
              <w:t>雕刻机手、</w:t>
            </w:r>
            <w:r w:rsidRPr="00DD0BD5">
              <w:rPr>
                <w:rFonts w:ascii="微软雅黑" w:eastAsia="微软雅黑" w:hAnsi="微软雅黑" w:cs="Arial" w:hint="eastAsia"/>
                <w:sz w:val="16"/>
                <w:szCs w:val="24"/>
              </w:rPr>
              <w:t>数控机手</w:t>
            </w:r>
            <w:r w:rsidRPr="00DD0BD5">
              <w:rPr>
                <w:rFonts w:ascii="微软雅黑" w:eastAsia="微软雅黑" w:hAnsi="微软雅黑" w:cs="Arial" w:hint="eastAsia"/>
                <w:kern w:val="0"/>
                <w:sz w:val="16"/>
                <w:szCs w:val="24"/>
              </w:rPr>
              <w:t>、</w:t>
            </w:r>
            <w:r w:rsidRPr="00DD0BD5">
              <w:rPr>
                <w:rFonts w:ascii="微软雅黑" w:eastAsia="微软雅黑" w:hAnsi="微软雅黑" w:cs="Arial" w:hint="eastAsia"/>
                <w:sz w:val="16"/>
                <w:szCs w:val="24"/>
              </w:rPr>
              <w:t>机电学徒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:rsidR="00E06E1F" w:rsidRPr="00E06E1F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车间主管</w:t>
            </w:r>
          </w:p>
        </w:tc>
      </w:tr>
      <w:tr w:rsidR="00E06E1F" w:rsidRPr="00237609" w:rsidTr="00E06E1F">
        <w:trPr>
          <w:trHeight w:val="281"/>
          <w:jc w:val="center"/>
        </w:trPr>
        <w:tc>
          <w:tcPr>
            <w:tcW w:w="1560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AD525E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工程</w:t>
            </w:r>
            <w:r>
              <w:rPr>
                <w:rFonts w:ascii="微软雅黑" w:eastAsia="微软雅黑" w:hAnsi="微软雅黑" w:cs="Arial"/>
                <w:sz w:val="16"/>
                <w:szCs w:val="24"/>
              </w:rPr>
              <w:t>安装管理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类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592E43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592E43">
              <w:rPr>
                <w:rFonts w:ascii="微软雅黑" w:eastAsia="微软雅黑" w:hAnsi="微软雅黑" w:cs="Arial" w:hint="eastAsia"/>
                <w:sz w:val="16"/>
                <w:szCs w:val="24"/>
              </w:rPr>
              <w:t>工程类相关专业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15</w:t>
            </w:r>
          </w:p>
        </w:tc>
        <w:tc>
          <w:tcPr>
            <w:tcW w:w="2205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DD0BD5">
              <w:rPr>
                <w:rFonts w:ascii="微软雅黑" w:eastAsia="微软雅黑" w:hAnsi="微软雅黑" w:cs="Arial" w:hint="eastAsia"/>
                <w:sz w:val="16"/>
                <w:szCs w:val="24"/>
              </w:rPr>
              <w:t>工程安装技工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:rsidR="00E06E1F" w:rsidRPr="00E06E1F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项目经理</w:t>
            </w:r>
          </w:p>
        </w:tc>
      </w:tr>
      <w:tr w:rsidR="00E06E1F" w:rsidRPr="00237609" w:rsidTr="00E06E1F">
        <w:trPr>
          <w:trHeight w:val="281"/>
          <w:jc w:val="center"/>
        </w:trPr>
        <w:tc>
          <w:tcPr>
            <w:tcW w:w="1560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AD525E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质量</w:t>
            </w:r>
            <w:r>
              <w:rPr>
                <w:rFonts w:ascii="微软雅黑" w:eastAsia="微软雅黑" w:hAnsi="微软雅黑" w:cs="Arial"/>
                <w:sz w:val="16"/>
                <w:szCs w:val="24"/>
              </w:rPr>
              <w:t>管理类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9B644C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011D7F">
              <w:rPr>
                <w:rFonts w:ascii="微软雅黑" w:eastAsia="微软雅黑" w:hAnsi="微软雅黑" w:cs="Arial" w:hint="eastAsia"/>
                <w:sz w:val="16"/>
                <w:szCs w:val="24"/>
              </w:rPr>
              <w:t>建筑工程管理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、</w:t>
            </w:r>
            <w:r w:rsidRPr="00011D7F">
              <w:rPr>
                <w:rFonts w:ascii="微软雅黑" w:eastAsia="微软雅黑" w:hAnsi="微软雅黑" w:cs="Arial" w:hint="eastAsia"/>
                <w:sz w:val="16"/>
                <w:szCs w:val="24"/>
              </w:rPr>
              <w:t>机械设计制造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、</w:t>
            </w:r>
            <w:r w:rsidRPr="00011D7F">
              <w:rPr>
                <w:rFonts w:ascii="微软雅黑" w:eastAsia="微软雅黑" w:hAnsi="微软雅黑" w:cs="Arial" w:hint="eastAsia"/>
                <w:sz w:val="16"/>
                <w:szCs w:val="24"/>
              </w:rPr>
              <w:t>木材科学与工程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等相关专业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20</w:t>
            </w:r>
          </w:p>
        </w:tc>
        <w:tc>
          <w:tcPr>
            <w:tcW w:w="2205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DD0BD5">
              <w:rPr>
                <w:rFonts w:ascii="微软雅黑" w:eastAsia="微软雅黑" w:hAnsi="微软雅黑" w:cs="Arial" w:hint="eastAsia"/>
                <w:sz w:val="16"/>
                <w:szCs w:val="24"/>
              </w:rPr>
              <w:t>质检员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/工程巡查员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:rsidR="00E06E1F" w:rsidRPr="00E06E1F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品质主管</w:t>
            </w:r>
          </w:p>
        </w:tc>
      </w:tr>
      <w:tr w:rsidR="00E06E1F" w:rsidRPr="00237609" w:rsidTr="00E06E1F">
        <w:trPr>
          <w:trHeight w:val="298"/>
          <w:jc w:val="center"/>
        </w:trPr>
        <w:tc>
          <w:tcPr>
            <w:tcW w:w="1560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仓储</w:t>
            </w:r>
            <w:r>
              <w:rPr>
                <w:rFonts w:ascii="微软雅黑" w:eastAsia="微软雅黑" w:hAnsi="微软雅黑" w:cs="Arial"/>
                <w:sz w:val="16"/>
                <w:szCs w:val="24"/>
              </w:rPr>
              <w:t>物流类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626ACC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仓储物流管理专业等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15</w:t>
            </w:r>
          </w:p>
        </w:tc>
        <w:tc>
          <w:tcPr>
            <w:tcW w:w="2205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DD0BD5">
              <w:rPr>
                <w:rFonts w:ascii="微软雅黑" w:eastAsia="微软雅黑" w:hAnsi="微软雅黑" w:cs="Arial" w:hint="eastAsia"/>
                <w:sz w:val="16"/>
                <w:szCs w:val="24"/>
              </w:rPr>
              <w:t>仓管员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:rsidR="00E06E1F" w:rsidRPr="00E06E1F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成品</w:t>
            </w:r>
            <w:proofErr w:type="gramStart"/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仓主管</w:t>
            </w:r>
            <w:proofErr w:type="gramEnd"/>
          </w:p>
        </w:tc>
      </w:tr>
      <w:tr w:rsidR="00E06E1F" w:rsidRPr="00237609" w:rsidTr="00E06E1F">
        <w:trPr>
          <w:trHeight w:val="298"/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小计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166</w:t>
            </w:r>
          </w:p>
        </w:tc>
        <w:tc>
          <w:tcPr>
            <w:tcW w:w="2205" w:type="dxa"/>
            <w:shd w:val="clear" w:color="auto" w:fill="F2F2F2" w:themeFill="background1" w:themeFillShade="F2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</w:tcPr>
          <w:p w:rsidR="00E06E1F" w:rsidRPr="00DD0BD5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:rsidR="00E06E1F" w:rsidRPr="00E06E1F" w:rsidRDefault="00E06E1F" w:rsidP="00E06E1F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</w:p>
        </w:tc>
      </w:tr>
    </w:tbl>
    <w:p w:rsidR="006422DE" w:rsidRPr="00B92671" w:rsidRDefault="006422DE" w:rsidP="00D35288">
      <w:pPr>
        <w:rPr>
          <w:rFonts w:ascii="黑体" w:eastAsia="黑体" w:hAnsi="黑体"/>
          <w:b/>
          <w:color w:val="000000"/>
          <w:sz w:val="24"/>
          <w:szCs w:val="24"/>
        </w:rPr>
      </w:pPr>
    </w:p>
    <w:p w:rsidR="006422DE" w:rsidRDefault="006422DE" w:rsidP="00D35288">
      <w:pPr>
        <w:rPr>
          <w:rFonts w:ascii="黑体" w:eastAsia="黑体" w:hAnsi="黑体"/>
          <w:b/>
          <w:color w:val="000000"/>
          <w:sz w:val="24"/>
          <w:szCs w:val="24"/>
        </w:rPr>
      </w:pPr>
      <w:r>
        <w:rPr>
          <w:rFonts w:ascii="黑体" w:eastAsia="黑体" w:hAnsi="黑体" w:hint="eastAsia"/>
          <w:b/>
          <w:color w:val="000000"/>
          <w:sz w:val="24"/>
          <w:szCs w:val="24"/>
        </w:rPr>
        <w:t>【招聘流程】</w:t>
      </w:r>
    </w:p>
    <w:tbl>
      <w:tblPr>
        <w:tblW w:w="8501" w:type="dxa"/>
        <w:jc w:val="center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629"/>
        <w:gridCol w:w="5647"/>
      </w:tblGrid>
      <w:tr w:rsidR="002A1A3D" w:rsidRPr="00AC61FD" w:rsidTr="00FB771A">
        <w:trPr>
          <w:jc w:val="center"/>
        </w:trPr>
        <w:tc>
          <w:tcPr>
            <w:tcW w:w="1225" w:type="dxa"/>
            <w:shd w:val="clear" w:color="auto" w:fill="F2F2F2"/>
            <w:vAlign w:val="center"/>
          </w:tcPr>
          <w:p w:rsidR="002A1A3D" w:rsidRPr="00AC61FD" w:rsidRDefault="002A1A3D" w:rsidP="00FB771A">
            <w:pPr>
              <w:jc w:val="center"/>
              <w:rPr>
                <w:rFonts w:ascii="仿宋_GB2312" w:eastAsia="仿宋_GB2312"/>
                <w:b/>
                <w:szCs w:val="28"/>
              </w:rPr>
            </w:pPr>
            <w:r>
              <w:rPr>
                <w:rFonts w:ascii="仿宋_GB2312" w:eastAsia="仿宋_GB2312" w:hint="eastAsia"/>
                <w:b/>
                <w:szCs w:val="28"/>
              </w:rPr>
              <w:t>序号</w:t>
            </w:r>
          </w:p>
        </w:tc>
        <w:tc>
          <w:tcPr>
            <w:tcW w:w="1629" w:type="dxa"/>
            <w:shd w:val="clear" w:color="auto" w:fill="F2F2F2"/>
            <w:vAlign w:val="center"/>
          </w:tcPr>
          <w:p w:rsidR="002A1A3D" w:rsidRPr="00AC61FD" w:rsidRDefault="002A1A3D" w:rsidP="00FB771A">
            <w:pPr>
              <w:jc w:val="center"/>
              <w:rPr>
                <w:rFonts w:ascii="仿宋_GB2312" w:eastAsia="仿宋_GB2312"/>
                <w:b/>
                <w:szCs w:val="28"/>
              </w:rPr>
            </w:pPr>
            <w:r w:rsidRPr="00AC61FD">
              <w:rPr>
                <w:rFonts w:ascii="仿宋_GB2312" w:eastAsia="仿宋_GB2312" w:hint="eastAsia"/>
                <w:b/>
                <w:szCs w:val="28"/>
              </w:rPr>
              <w:t>步骤</w:t>
            </w:r>
          </w:p>
        </w:tc>
        <w:tc>
          <w:tcPr>
            <w:tcW w:w="5647" w:type="dxa"/>
            <w:shd w:val="clear" w:color="auto" w:fill="F2F2F2"/>
            <w:vAlign w:val="center"/>
          </w:tcPr>
          <w:p w:rsidR="002A1A3D" w:rsidRPr="00AC61FD" w:rsidRDefault="002A1A3D" w:rsidP="00FB771A">
            <w:pPr>
              <w:jc w:val="center"/>
              <w:rPr>
                <w:rFonts w:ascii="仿宋_GB2312" w:eastAsia="仿宋_GB2312"/>
                <w:b/>
                <w:szCs w:val="28"/>
              </w:rPr>
            </w:pPr>
            <w:r w:rsidRPr="00AC61FD">
              <w:rPr>
                <w:rFonts w:ascii="仿宋_GB2312" w:eastAsia="仿宋_GB2312" w:hint="eastAsia"/>
                <w:b/>
                <w:szCs w:val="28"/>
              </w:rPr>
              <w:t>具体</w:t>
            </w:r>
            <w:r w:rsidRPr="00AC61FD">
              <w:rPr>
                <w:rFonts w:ascii="仿宋_GB2312" w:eastAsia="仿宋_GB2312"/>
                <w:b/>
                <w:szCs w:val="28"/>
              </w:rPr>
              <w:t>内容</w:t>
            </w:r>
          </w:p>
        </w:tc>
      </w:tr>
      <w:tr w:rsidR="002A1A3D" w:rsidRPr="00AC61FD" w:rsidTr="00FB771A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播放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企业宣传片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碧</w:t>
            </w:r>
            <w:proofErr w:type="gramStart"/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桂园</w:t>
            </w:r>
            <w:proofErr w:type="gramEnd"/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集团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宣传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片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、</w:t>
            </w:r>
            <w:proofErr w:type="gramStart"/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现代筑美家居</w:t>
            </w:r>
            <w:proofErr w:type="gramEnd"/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宣传片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、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校园招聘宣传片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。</w:t>
            </w:r>
          </w:p>
        </w:tc>
      </w:tr>
      <w:tr w:rsidR="002A1A3D" w:rsidRPr="00AC61FD" w:rsidTr="00FB771A">
        <w:trPr>
          <w:trHeight w:val="110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2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PPT宣讲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现场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主要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招聘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负责人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演讲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（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30分钟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）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，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其他人员协助。</w:t>
            </w:r>
          </w:p>
        </w:tc>
      </w:tr>
      <w:tr w:rsidR="002A1A3D" w:rsidRPr="00AC61FD" w:rsidTr="00FB771A">
        <w:trPr>
          <w:trHeight w:val="73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3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答疑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时间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主讲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人接受现场学生提问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。</w:t>
            </w:r>
          </w:p>
        </w:tc>
      </w:tr>
      <w:tr w:rsidR="002A1A3D" w:rsidRPr="00AC61FD" w:rsidTr="00FB771A">
        <w:trPr>
          <w:trHeight w:val="56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4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素质测评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根据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需要做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职业倾向性、职业能力、行为风格测评。</w:t>
            </w:r>
          </w:p>
        </w:tc>
      </w:tr>
      <w:tr w:rsidR="002A1A3D" w:rsidRPr="00AC61FD" w:rsidTr="00FB771A">
        <w:trPr>
          <w:trHeight w:val="139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5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投递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简历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学生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递交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个人简历以及测试题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。</w:t>
            </w:r>
          </w:p>
        </w:tc>
      </w:tr>
      <w:tr w:rsidR="002A1A3D" w:rsidRPr="00AC61FD" w:rsidTr="00FB771A">
        <w:trPr>
          <w:trHeight w:val="56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6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午餐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利用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午餐时间总结和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商讨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下午面试要点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，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并</w:t>
            </w:r>
            <w:proofErr w:type="gramStart"/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做人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员</w:t>
            </w:r>
            <w:proofErr w:type="gramEnd"/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分工。</w:t>
            </w:r>
          </w:p>
        </w:tc>
      </w:tr>
      <w:tr w:rsidR="002A1A3D" w:rsidRPr="00AC61FD" w:rsidTr="00FB771A">
        <w:trPr>
          <w:trHeight w:val="63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7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审查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试题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对素质测评测试题进行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审查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并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通知</w:t>
            </w: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需进行复试的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学生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。</w:t>
            </w:r>
          </w:p>
        </w:tc>
      </w:tr>
      <w:tr w:rsidR="002A1A3D" w:rsidRPr="00AC61FD" w:rsidTr="00FB771A">
        <w:trPr>
          <w:trHeight w:val="270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lastRenderedPageBreak/>
              <w:t>8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结构化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面试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根据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结构化面试提纲提问，并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做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评分。</w:t>
            </w:r>
          </w:p>
        </w:tc>
      </w:tr>
      <w:tr w:rsidR="002A1A3D" w:rsidRPr="00AC61FD" w:rsidTr="00FB771A">
        <w:trPr>
          <w:trHeight w:val="270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9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无领导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小组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讨论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针对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销售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类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、管理类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人才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，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增加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无领导小组讨论。</w:t>
            </w:r>
          </w:p>
        </w:tc>
      </w:tr>
      <w:tr w:rsidR="002A1A3D" w:rsidRPr="00AC61FD" w:rsidTr="00FB771A">
        <w:trPr>
          <w:trHeight w:val="125"/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16"/>
                <w:szCs w:val="24"/>
              </w:rPr>
              <w:t>10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center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发放录用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通知书</w:t>
            </w:r>
          </w:p>
        </w:tc>
        <w:tc>
          <w:tcPr>
            <w:tcW w:w="5647" w:type="dxa"/>
            <w:shd w:val="clear" w:color="auto" w:fill="auto"/>
            <w:vAlign w:val="center"/>
          </w:tcPr>
          <w:p w:rsidR="002A1A3D" w:rsidRPr="006422DE" w:rsidRDefault="002A1A3D" w:rsidP="00FB771A">
            <w:pPr>
              <w:widowControl/>
              <w:jc w:val="left"/>
              <w:rPr>
                <w:rFonts w:ascii="微软雅黑" w:eastAsia="微软雅黑" w:hAnsi="微软雅黑" w:cs="Arial"/>
                <w:sz w:val="16"/>
                <w:szCs w:val="24"/>
              </w:rPr>
            </w:pP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统一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发放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《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录用通知书</w:t>
            </w:r>
            <w:r w:rsidRPr="006422DE">
              <w:rPr>
                <w:rFonts w:ascii="微软雅黑" w:eastAsia="微软雅黑" w:hAnsi="微软雅黑" w:cs="Arial" w:hint="eastAsia"/>
                <w:sz w:val="16"/>
                <w:szCs w:val="24"/>
              </w:rPr>
              <w:t>》</w:t>
            </w:r>
            <w:r w:rsidRPr="006422DE">
              <w:rPr>
                <w:rFonts w:ascii="微软雅黑" w:eastAsia="微软雅黑" w:hAnsi="微软雅黑" w:cs="Arial"/>
                <w:sz w:val="16"/>
                <w:szCs w:val="24"/>
              </w:rPr>
              <w:t>。</w:t>
            </w:r>
          </w:p>
        </w:tc>
      </w:tr>
    </w:tbl>
    <w:p w:rsidR="003302F0" w:rsidRPr="002A1A3D" w:rsidRDefault="003302F0" w:rsidP="00314329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</w:p>
    <w:p w:rsidR="00314329" w:rsidRDefault="003302F0" w:rsidP="00314329">
      <w:pPr>
        <w:rPr>
          <w:rFonts w:ascii="黑体" w:eastAsia="黑体" w:hAnsi="黑体"/>
          <w:b/>
          <w:color w:val="000000"/>
          <w:sz w:val="24"/>
          <w:szCs w:val="24"/>
        </w:rPr>
      </w:pPr>
      <w:r>
        <w:rPr>
          <w:rFonts w:ascii="黑体" w:eastAsia="黑体" w:hAnsi="黑体" w:hint="eastAsia"/>
          <w:b/>
          <w:color w:val="000000"/>
          <w:sz w:val="24"/>
          <w:szCs w:val="24"/>
        </w:rPr>
        <w:t>【</w:t>
      </w:r>
      <w:r w:rsidR="002A1A3D">
        <w:rPr>
          <w:rFonts w:ascii="黑体" w:eastAsia="黑体" w:hAnsi="黑体" w:hint="eastAsia"/>
          <w:b/>
          <w:color w:val="000000"/>
          <w:sz w:val="24"/>
          <w:szCs w:val="24"/>
        </w:rPr>
        <w:t>温馨提示</w:t>
      </w:r>
      <w:r>
        <w:rPr>
          <w:rFonts w:ascii="黑体" w:eastAsia="黑体" w:hAnsi="黑体" w:hint="eastAsia"/>
          <w:b/>
          <w:color w:val="000000"/>
          <w:sz w:val="24"/>
          <w:szCs w:val="24"/>
        </w:rPr>
        <w:t>】</w:t>
      </w:r>
    </w:p>
    <w:p w:rsidR="003302F0" w:rsidRPr="00314329" w:rsidRDefault="00436AEA" w:rsidP="00314329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>
        <w:rPr>
          <w:rFonts w:ascii="黑体" w:eastAsia="黑体" w:hAnsi="黑体" w:hint="eastAsia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B3D11" wp14:editId="70C28D70">
                <wp:simplePos x="0" y="0"/>
                <wp:positionH relativeFrom="column">
                  <wp:posOffset>4421038</wp:posOffset>
                </wp:positionH>
                <wp:positionV relativeFrom="paragraph">
                  <wp:posOffset>61643</wp:posOffset>
                </wp:positionV>
                <wp:extent cx="1449237" cy="1492370"/>
                <wp:effectExtent l="0" t="0" r="17780" b="127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7" cy="1492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DB4" w:rsidRDefault="00E93DB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D02C3A" wp14:editId="0A3DA110">
                                  <wp:extent cx="1242204" cy="1352622"/>
                                  <wp:effectExtent l="0" t="0" r="0" b="0"/>
                                  <wp:docPr id="3" name="图片 3" descr="C:\Users\zhangyiteng\Desktop\张艺腾\微信二维码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zhangyiteng\Desktop\张艺腾\微信二维码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1499" cy="13518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48.1pt;margin-top:4.85pt;width:114.1pt;height:1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" fillcolor="white [3201]" strokeweight=".5pt">
                <v:textbox>
                  <w:txbxContent>
                    <w:p w:rsidR="00E93DB4" w:rsidRDefault="00E93DB4">
                      <w:r>
                        <w:rPr>
                          <w:noProof/>
                        </w:rPr>
                        <w:drawing>
                          <wp:inline distT="0" distB="0" distL="0" distR="0" wp14:anchorId="61D02C3A" wp14:editId="0A3DA110">
                            <wp:extent cx="1242204" cy="1352622"/>
                            <wp:effectExtent l="0" t="0" r="0" b="0"/>
                            <wp:docPr id="3" name="图片 3" descr="C:\Users\zhangyiteng\Desktop\张艺腾\微信二维码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zhangyiteng\Desktop\张艺腾\微信二维码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1499" cy="13518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14329" w:rsidRPr="00314329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1、宣讲会时请同学们按时到场；</w:t>
      </w:r>
    </w:p>
    <w:p w:rsidR="00314329" w:rsidRDefault="00314329" w:rsidP="00314329">
      <w:pPr>
        <w:shd w:val="clear" w:color="auto" w:fill="FFFFFF"/>
        <w:spacing w:line="345" w:lineRule="atLeast"/>
        <w:ind w:firstLine="420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2、宣讲会中途</w:t>
      </w:r>
      <w:r w:rsidR="002A1A3D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请勿</w:t>
      </w:r>
      <w:r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提前离开，扰乱会场秩序。</w:t>
      </w:r>
    </w:p>
    <w:p w:rsidR="007F02A3" w:rsidRPr="007F02A3" w:rsidRDefault="007F02A3" w:rsidP="007F02A3">
      <w:pPr>
        <w:shd w:val="clear" w:color="auto" w:fill="FFFFFF"/>
        <w:spacing w:line="345" w:lineRule="atLeast"/>
        <w:rPr>
          <w:rFonts w:asciiTheme="minorEastAsia" w:hAnsiTheme="minorEastAsia" w:cs="Calibri"/>
          <w:color w:val="000000"/>
          <w:szCs w:val="21"/>
          <w:shd w:val="clear" w:color="auto" w:fill="FFFFFF"/>
        </w:rPr>
      </w:pPr>
      <w:r w:rsidRPr="007F02A3">
        <w:rPr>
          <w:rFonts w:ascii="黑体" w:eastAsia="黑体" w:hAnsi="黑体" w:hint="eastAsia"/>
          <w:b/>
          <w:color w:val="000000"/>
          <w:sz w:val="24"/>
          <w:szCs w:val="24"/>
        </w:rPr>
        <w:t>【公司地址】</w:t>
      </w:r>
      <w:r w:rsidRPr="007F02A3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广东省肇庆市</w:t>
      </w:r>
      <w:proofErr w:type="gramStart"/>
      <w:r w:rsidRPr="007F02A3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大旺高新区</w:t>
      </w:r>
      <w:proofErr w:type="gramEnd"/>
      <w:r w:rsidRPr="007F02A3">
        <w:rPr>
          <w:rFonts w:asciiTheme="minorEastAsia" w:hAnsiTheme="minorEastAsia" w:cs="Calibri" w:hint="eastAsia"/>
          <w:color w:val="000000"/>
          <w:szCs w:val="21"/>
          <w:shd w:val="clear" w:color="auto" w:fill="FFFFFF"/>
        </w:rPr>
        <w:t>技术开发区临江工业园明珠路6号</w:t>
      </w:r>
    </w:p>
    <w:p w:rsidR="007F02A3" w:rsidRPr="002A1A3D" w:rsidRDefault="007F02A3" w:rsidP="007F02A3">
      <w:pPr>
        <w:shd w:val="clear" w:color="auto" w:fill="FFFFFF"/>
        <w:spacing w:line="345" w:lineRule="atLeast"/>
        <w:rPr>
          <w:rFonts w:asciiTheme="minorEastAsia" w:hAnsiTheme="minorEastAsia" w:cs="Calibri"/>
          <w:b/>
          <w:color w:val="000000"/>
          <w:szCs w:val="21"/>
          <w:shd w:val="clear" w:color="auto" w:fill="FFFFFF"/>
        </w:rPr>
      </w:pPr>
      <w:r w:rsidRPr="007F02A3">
        <w:rPr>
          <w:rFonts w:ascii="黑体" w:eastAsia="黑体" w:hAnsi="黑体" w:hint="eastAsia"/>
          <w:b/>
          <w:color w:val="000000"/>
          <w:sz w:val="24"/>
          <w:szCs w:val="24"/>
        </w:rPr>
        <w:t>【联系方式】</w:t>
      </w:r>
      <w:r w:rsidRPr="007F02A3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0758-310</w:t>
      </w:r>
      <w:r w:rsidR="00A17188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3329</w:t>
      </w:r>
      <w:r w:rsidRPr="007F02A3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（张小姐）</w:t>
      </w:r>
      <w:r w:rsidR="002A1A3D" w:rsidRPr="007F02A3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或</w:t>
      </w:r>
      <w:r w:rsidR="00A17188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15907582678</w:t>
      </w:r>
      <w:r w:rsidR="002A1A3D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（达</w:t>
      </w:r>
      <w:r w:rsidR="002A1A3D" w:rsidRPr="007F02A3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先生）</w:t>
      </w:r>
    </w:p>
    <w:p w:rsidR="00E93DB4" w:rsidRPr="007F02A3" w:rsidRDefault="00E93DB4" w:rsidP="007F02A3">
      <w:pPr>
        <w:shd w:val="clear" w:color="auto" w:fill="FFFFFF"/>
        <w:spacing w:line="345" w:lineRule="atLeast"/>
        <w:rPr>
          <w:rFonts w:asciiTheme="minorEastAsia" w:hAnsiTheme="minorEastAsia" w:cs="Calibri"/>
          <w:b/>
          <w:color w:val="000000"/>
          <w:szCs w:val="21"/>
          <w:shd w:val="clear" w:color="auto" w:fill="FFFFFF"/>
        </w:rPr>
      </w:pPr>
      <w:r w:rsidRPr="00436AEA">
        <w:rPr>
          <w:rFonts w:ascii="黑体" w:eastAsia="黑体" w:hAnsi="黑体" w:hint="eastAsia"/>
          <w:b/>
          <w:color w:val="000000"/>
          <w:sz w:val="24"/>
          <w:szCs w:val="24"/>
        </w:rPr>
        <w:t>【邮箱】</w:t>
      </w:r>
      <w:hyperlink r:id="rId14" w:history="1">
        <w:r>
          <w:rPr>
            <w:rStyle w:val="a8"/>
            <w:rFonts w:ascii="微软雅黑" w:eastAsia="微软雅黑" w:hAnsi="微软雅黑" w:hint="eastAsia"/>
            <w:b/>
            <w:bCs/>
          </w:rPr>
          <w:t>zhangyiteng01@countrygarden.com.cn</w:t>
        </w:r>
      </w:hyperlink>
    </w:p>
    <w:p w:rsidR="007F02A3" w:rsidRDefault="007F02A3" w:rsidP="007F02A3">
      <w:pPr>
        <w:shd w:val="clear" w:color="auto" w:fill="FFFFFF"/>
        <w:spacing w:line="345" w:lineRule="atLeast"/>
        <w:ind w:firstLineChars="50" w:firstLine="105"/>
        <w:rPr>
          <w:rFonts w:asciiTheme="minorEastAsia" w:hAnsiTheme="minorEastAsia" w:cs="Calibri"/>
          <w:b/>
          <w:color w:val="000000"/>
          <w:szCs w:val="21"/>
          <w:shd w:val="clear" w:color="auto" w:fill="FFFFFF"/>
        </w:rPr>
      </w:pPr>
      <w:r w:rsidRPr="007F02A3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了解更多招聘信息，欢迎关注“现代筑美家居招聘”</w:t>
      </w:r>
      <w:proofErr w:type="gramStart"/>
      <w:r w:rsidRPr="007F02A3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微信公众</w:t>
      </w:r>
      <w:proofErr w:type="gramEnd"/>
      <w:r w:rsidRPr="007F02A3">
        <w:rPr>
          <w:rFonts w:asciiTheme="minorEastAsia" w:hAnsiTheme="minorEastAsia" w:cs="Calibri" w:hint="eastAsia"/>
          <w:b/>
          <w:color w:val="000000"/>
          <w:szCs w:val="21"/>
          <w:shd w:val="clear" w:color="auto" w:fill="FFFFFF"/>
        </w:rPr>
        <w:t>平台</w:t>
      </w:r>
    </w:p>
    <w:p w:rsidR="007F02A3" w:rsidRPr="007F02A3" w:rsidRDefault="007F02A3" w:rsidP="007F02A3">
      <w:pPr>
        <w:shd w:val="clear" w:color="auto" w:fill="FFFFFF"/>
        <w:spacing w:line="345" w:lineRule="atLeast"/>
        <w:ind w:firstLineChars="50" w:firstLine="105"/>
        <w:jc w:val="center"/>
        <w:rPr>
          <w:rFonts w:asciiTheme="minorEastAsia" w:hAnsiTheme="minorEastAsia" w:cs="Calibri"/>
          <w:b/>
          <w:color w:val="000000"/>
          <w:szCs w:val="21"/>
          <w:shd w:val="clear" w:color="auto" w:fill="FFFFFF"/>
        </w:rPr>
      </w:pPr>
    </w:p>
    <w:sectPr w:rsidR="007F02A3" w:rsidRPr="007F0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13" w:rsidRDefault="004C3513" w:rsidP="007F02A3">
      <w:r>
        <w:separator/>
      </w:r>
    </w:p>
  </w:endnote>
  <w:endnote w:type="continuationSeparator" w:id="0">
    <w:p w:rsidR="004C3513" w:rsidRDefault="004C3513" w:rsidP="007F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13" w:rsidRDefault="004C3513" w:rsidP="007F02A3">
      <w:r>
        <w:separator/>
      </w:r>
    </w:p>
  </w:footnote>
  <w:footnote w:type="continuationSeparator" w:id="0">
    <w:p w:rsidR="004C3513" w:rsidRDefault="004C3513" w:rsidP="007F0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2F7B"/>
    <w:multiLevelType w:val="hybridMultilevel"/>
    <w:tmpl w:val="5C940CC8"/>
    <w:lvl w:ilvl="0" w:tplc="9C62D282">
      <w:start w:val="1"/>
      <w:numFmt w:val="decimal"/>
      <w:lvlText w:val="%1、"/>
      <w:lvlJc w:val="left"/>
      <w:pPr>
        <w:ind w:left="1352" w:hanging="870"/>
      </w:pPr>
      <w:rPr>
        <w:rFonts w:ascii="黑体" w:eastAsia="黑体" w:hAnsi="黑体" w:cs="宋体" w:hint="default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5DA37A52"/>
    <w:multiLevelType w:val="hybridMultilevel"/>
    <w:tmpl w:val="51F0BDC2"/>
    <w:lvl w:ilvl="0" w:tplc="3F54C84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292703"/>
    <w:multiLevelType w:val="hybridMultilevel"/>
    <w:tmpl w:val="B7908EE8"/>
    <w:lvl w:ilvl="0" w:tplc="1A1E6F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AAA"/>
    <w:rsid w:val="000547E9"/>
    <w:rsid w:val="00074267"/>
    <w:rsid w:val="000B489F"/>
    <w:rsid w:val="000F6AAA"/>
    <w:rsid w:val="000F6B5B"/>
    <w:rsid w:val="00102929"/>
    <w:rsid w:val="0012020D"/>
    <w:rsid w:val="0012628D"/>
    <w:rsid w:val="00167D92"/>
    <w:rsid w:val="001946E6"/>
    <w:rsid w:val="001B4C52"/>
    <w:rsid w:val="002301F7"/>
    <w:rsid w:val="002661F4"/>
    <w:rsid w:val="0029343F"/>
    <w:rsid w:val="002958E8"/>
    <w:rsid w:val="002A1A3D"/>
    <w:rsid w:val="002A3C9C"/>
    <w:rsid w:val="0030573B"/>
    <w:rsid w:val="00314329"/>
    <w:rsid w:val="003302F0"/>
    <w:rsid w:val="00342249"/>
    <w:rsid w:val="00360E37"/>
    <w:rsid w:val="003820E5"/>
    <w:rsid w:val="00396BF6"/>
    <w:rsid w:val="003A7DBC"/>
    <w:rsid w:val="003E1FB7"/>
    <w:rsid w:val="004217D8"/>
    <w:rsid w:val="00427B83"/>
    <w:rsid w:val="00436AEA"/>
    <w:rsid w:val="004C2868"/>
    <w:rsid w:val="004C3513"/>
    <w:rsid w:val="004D705A"/>
    <w:rsid w:val="004E16F1"/>
    <w:rsid w:val="00507275"/>
    <w:rsid w:val="005458DF"/>
    <w:rsid w:val="00557B1F"/>
    <w:rsid w:val="005D116B"/>
    <w:rsid w:val="005D312E"/>
    <w:rsid w:val="005E5B6C"/>
    <w:rsid w:val="006422DE"/>
    <w:rsid w:val="00670436"/>
    <w:rsid w:val="00671F3E"/>
    <w:rsid w:val="006C22AE"/>
    <w:rsid w:val="007403ED"/>
    <w:rsid w:val="007606C2"/>
    <w:rsid w:val="0078367B"/>
    <w:rsid w:val="007F02A3"/>
    <w:rsid w:val="00843231"/>
    <w:rsid w:val="00876311"/>
    <w:rsid w:val="00887462"/>
    <w:rsid w:val="008B2FC5"/>
    <w:rsid w:val="00901492"/>
    <w:rsid w:val="00905171"/>
    <w:rsid w:val="0091786B"/>
    <w:rsid w:val="0092122B"/>
    <w:rsid w:val="0092519A"/>
    <w:rsid w:val="0097395F"/>
    <w:rsid w:val="009858CE"/>
    <w:rsid w:val="00A02439"/>
    <w:rsid w:val="00A17188"/>
    <w:rsid w:val="00A23302"/>
    <w:rsid w:val="00AD7341"/>
    <w:rsid w:val="00B15871"/>
    <w:rsid w:val="00B65ABD"/>
    <w:rsid w:val="00B677E8"/>
    <w:rsid w:val="00B74647"/>
    <w:rsid w:val="00B86A7B"/>
    <w:rsid w:val="00B92671"/>
    <w:rsid w:val="00BA50D2"/>
    <w:rsid w:val="00BB3006"/>
    <w:rsid w:val="00BE3138"/>
    <w:rsid w:val="00BF5E67"/>
    <w:rsid w:val="00C41FDE"/>
    <w:rsid w:val="00C64BBD"/>
    <w:rsid w:val="00CC3897"/>
    <w:rsid w:val="00CF5F88"/>
    <w:rsid w:val="00D35288"/>
    <w:rsid w:val="00D6066E"/>
    <w:rsid w:val="00DB5116"/>
    <w:rsid w:val="00E06E1F"/>
    <w:rsid w:val="00E93DB4"/>
    <w:rsid w:val="00EE08F2"/>
    <w:rsid w:val="00F00ACC"/>
    <w:rsid w:val="00F263BC"/>
    <w:rsid w:val="00F51A2E"/>
    <w:rsid w:val="00FE6E4E"/>
    <w:rsid w:val="00FE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FC5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557B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stext">
    <w:name w:val="gstext"/>
    <w:basedOn w:val="a"/>
    <w:rsid w:val="00557B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7F0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F02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F0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F02A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F02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F02A3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E93DB4"/>
    <w:rPr>
      <w:color w:val="0000FF"/>
      <w:u w:val="single"/>
    </w:rPr>
  </w:style>
  <w:style w:type="table" w:styleId="a9">
    <w:name w:val="Table Grid"/>
    <w:basedOn w:val="a1"/>
    <w:uiPriority w:val="59"/>
    <w:rsid w:val="002A1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FC5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557B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stext">
    <w:name w:val="gstext"/>
    <w:basedOn w:val="a"/>
    <w:rsid w:val="00557B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7F0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F02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F0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F02A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F02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F02A3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E93DB4"/>
    <w:rPr>
      <w:color w:val="0000FF"/>
      <w:u w:val="single"/>
    </w:rPr>
  </w:style>
  <w:style w:type="table" w:styleId="a9">
    <w:name w:val="Table Grid"/>
    <w:basedOn w:val="a1"/>
    <w:uiPriority w:val="59"/>
    <w:rsid w:val="002A1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0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zhangyiteng01@countrygarden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1876</Characters>
  <Application>Microsoft Office Word</Application>
  <DocSecurity>0</DocSecurity>
  <Lines>15</Lines>
  <Paragraphs>4</Paragraphs>
  <ScaleCrop>false</ScaleCrop>
  <Company>Microsoft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张艺腾</dc:creator>
  <cp:lastModifiedBy>www.123xz.org</cp:lastModifiedBy>
  <cp:revision>2</cp:revision>
  <dcterms:created xsi:type="dcterms:W3CDTF">2017-04-15T08:46:00Z</dcterms:created>
  <dcterms:modified xsi:type="dcterms:W3CDTF">2017-04-15T08:46:00Z</dcterms:modified>
</cp:coreProperties>
</file>