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</w:rPr>
      </w:pPr>
      <w:r>
        <w:rPr>
          <w:b/>
          <w:bCs/>
          <w:sz w:val="36"/>
          <w:szCs w:val="36"/>
        </w:rPr>
        <w:t>NaOH</w:t>
      </w:r>
      <w:r>
        <w:rPr>
          <w:rFonts w:hint="eastAsia" w:ascii="宋体" w:hAnsi="宋体" w:cs="宋体"/>
          <w:b/>
          <w:bCs/>
          <w:sz w:val="36"/>
          <w:szCs w:val="36"/>
        </w:rPr>
        <w:t>标准溶液的标定</w:t>
      </w:r>
    </w:p>
    <w:p>
      <w:pPr>
        <w:rPr>
          <w:rFonts w:cs="Times New Roman"/>
        </w:rPr>
      </w:pPr>
    </w:p>
    <w:p>
      <w:pPr>
        <w:rPr>
          <w:rFonts w:cs="Times New Roman"/>
          <w:b/>
          <w:bCs/>
        </w:rPr>
      </w:pPr>
      <w:r>
        <w:rPr>
          <w:rFonts w:hint="eastAsia" w:hAnsi="宋体" w:cs="宋体"/>
          <w:b/>
          <w:bCs/>
        </w:rPr>
        <w:t>一、操作流程</w:t>
      </w:r>
    </w:p>
    <w:p>
      <w:pPr>
        <w:ind w:firstLine="420" w:firstLineChars="200"/>
        <w:rPr>
          <w:rFonts w:cs="Times New Roman"/>
        </w:rPr>
      </w:pPr>
      <w:r>
        <w:rPr>
          <w:rFonts w:hint="eastAsia" w:cs="宋体"/>
        </w:rPr>
        <w:t>递减法准确称取已在</w:t>
      </w:r>
      <w:r>
        <w:t>105~110</w:t>
      </w:r>
      <w:r>
        <w:rPr>
          <w:rFonts w:hint="eastAsia" w:cs="宋体"/>
        </w:rPr>
        <w:t>℃烘干的基准</w:t>
      </w:r>
      <w:r>
        <w:t>KHC</w:t>
      </w:r>
      <w:r>
        <w:rPr>
          <w:vertAlign w:val="subscript"/>
        </w:rPr>
        <w:t>8</w:t>
      </w:r>
      <w:r>
        <w:t>H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4</w:t>
      </w:r>
      <w:r>
        <w:rPr>
          <w:rFonts w:hint="eastAsia" w:cs="宋体"/>
        </w:rPr>
        <w:t>三份，每份质量</w:t>
      </w:r>
      <w:r>
        <w:t>0.4~0.5g</w:t>
      </w:r>
      <w:r>
        <w:rPr>
          <w:rFonts w:hint="eastAsia" w:cs="宋体"/>
        </w:rPr>
        <w:t>，分别置于三个</w:t>
      </w:r>
      <w:r>
        <w:t>250ml</w:t>
      </w:r>
      <w:r>
        <w:rPr>
          <w:rFonts w:hint="eastAsia" w:cs="宋体"/>
        </w:rPr>
        <w:t>锥形瓶中，各加入</w:t>
      </w:r>
      <w:r>
        <w:t>50ml</w:t>
      </w:r>
      <w:r>
        <w:rPr>
          <w:rFonts w:hint="eastAsia" w:cs="宋体"/>
        </w:rPr>
        <w:t>不含二氧化碳的热水使之溶解，冷却，加酚酞指示剂</w:t>
      </w:r>
      <w:r>
        <w:t>2~3</w:t>
      </w:r>
      <w:r>
        <w:rPr>
          <w:rFonts w:hint="eastAsia" w:cs="宋体"/>
        </w:rPr>
        <w:t>滴，用欲标定的</w:t>
      </w:r>
      <w:r>
        <w:t>0.1mol</w:t>
      </w:r>
      <w:r>
        <w:rPr>
          <w:rFonts w:hint="eastAsia" w:cs="宋体"/>
        </w:rPr>
        <w:t>·</w:t>
      </w:r>
      <w:r>
        <w:t>L</w:t>
      </w:r>
      <w:r>
        <w:rPr>
          <w:vertAlign w:val="superscript"/>
        </w:rPr>
        <w:t xml:space="preserve">-1 </w:t>
      </w:r>
      <w:r>
        <w:t>NaOH</w:t>
      </w:r>
      <w:r>
        <w:rPr>
          <w:rFonts w:hint="eastAsia" w:cs="宋体"/>
        </w:rPr>
        <w:t>溶液滴定至溶液由无色变成</w:t>
      </w:r>
      <w:r>
        <w:rPr>
          <w:rFonts w:hint="eastAsia" w:cs="宋体"/>
          <w:lang w:eastAsia="zh-CN"/>
        </w:rPr>
        <w:t>微</w:t>
      </w:r>
      <w:r>
        <w:rPr>
          <w:rFonts w:hint="eastAsia" w:cs="宋体"/>
        </w:rPr>
        <w:t>红色</w:t>
      </w:r>
      <w:r>
        <w:t>30s</w:t>
      </w:r>
      <w:r>
        <w:rPr>
          <w:rFonts w:hint="eastAsia" w:cs="宋体"/>
        </w:rPr>
        <w:t>不褪色，即为终点，记录体积。平行标定三次，同时做空白试验。</w:t>
      </w:r>
    </w:p>
    <w:p>
      <w:pPr>
        <w:rPr>
          <w:rFonts w:hint="eastAsia" w:hAnsi="宋体" w:cs="宋体"/>
          <w:b/>
          <w:bCs/>
        </w:rPr>
      </w:pPr>
    </w:p>
    <w:tbl>
      <w:tblPr>
        <w:tblStyle w:val="4"/>
        <w:tblW w:w="841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7"/>
        <w:gridCol w:w="167"/>
        <w:gridCol w:w="69"/>
        <w:gridCol w:w="1545"/>
        <w:gridCol w:w="876"/>
        <w:gridCol w:w="738"/>
        <w:gridCol w:w="16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CN"/>
              </w:rPr>
              <w:t>二、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数据记录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测定次数</w:t>
            </w:r>
          </w:p>
          <w:p>
            <w:pPr>
              <w:widowControl/>
              <w:spacing w:line="240" w:lineRule="exact"/>
              <w:ind w:firstLine="1050" w:firstLineChars="5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称量瓶和KHP的质量m</w:t>
            </w:r>
            <w:r>
              <w:rPr>
                <w:rFonts w:hint="eastAsia" w:ascii="宋体" w:hAnsi="宋体" w:cs="宋体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称量瓶和KHP的质量m</w:t>
            </w:r>
            <w:r>
              <w:rPr>
                <w:rFonts w:hint="eastAsia" w:ascii="宋体" w:hAnsi="宋体" w:cs="宋体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KHP的质量m（</w:t>
            </w:r>
            <w:r>
              <w:rPr>
                <w:kern w:val="0"/>
                <w:szCs w:val="21"/>
              </w:rPr>
              <w:t>g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cs="宋体"/>
                <w:kern w:val="0"/>
                <w:szCs w:val="21"/>
              </w:rPr>
              <w:t>滴定消耗NaOH溶液的体积V（mL）</w:t>
            </w:r>
            <w:bookmarkEnd w:id="0"/>
            <w:bookmarkEnd w:id="1"/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空白溶液</w:t>
            </w:r>
            <w:r>
              <w:rPr>
                <w:rFonts w:hint="eastAsia" w:ascii="宋体" w:hAnsi="宋体" w:cs="宋体"/>
                <w:kern w:val="0"/>
                <w:szCs w:val="21"/>
              </w:rPr>
              <w:t>消耗NaOH溶液的体积V（mL）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NaOH标准溶液的浓度C(mol/L)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NaOH标准溶液的平均浓度C(mol/L)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极差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极差/平均值（100%）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>
      <w:pPr>
        <w:rPr>
          <w:rFonts w:hint="eastAsia" w:hAnsi="宋体" w:cs="宋体"/>
          <w:b/>
          <w:bCs/>
        </w:rPr>
      </w:pPr>
    </w:p>
    <w:p>
      <w:pPr>
        <w:rPr>
          <w:rFonts w:cs="Times New Roman"/>
          <w:b/>
          <w:bCs/>
        </w:rPr>
      </w:pPr>
      <w:r>
        <w:rPr>
          <w:rFonts w:hint="eastAsia" w:hAnsi="宋体" w:cs="宋体"/>
          <w:b/>
          <w:bCs/>
        </w:rPr>
        <w:t>二、计算公式</w:t>
      </w:r>
    </w:p>
    <w:p>
      <w:pPr>
        <w:rPr>
          <w:rFonts w:cs="Times New Roman"/>
          <w:position w:val="-32"/>
        </w:rPr>
      </w:pPr>
    </w:p>
    <w:tbl>
      <w:tblPr>
        <w:tblStyle w:val="4"/>
        <w:tblpPr w:leftFromText="180" w:rightFromText="180" w:vertAnchor="text" w:horzAnchor="page" w:tblpX="5775" w:tblpY="314"/>
        <w:tblW w:w="514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式中：</w:t>
            </w:r>
            <w:r>
              <w:rPr>
                <w:kern w:val="0"/>
                <w:szCs w:val="21"/>
              </w:rPr>
              <w:t>m</w:t>
            </w:r>
            <w:r>
              <w:rPr>
                <w:rFonts w:hint="eastAsia"/>
                <w:kern w:val="0"/>
                <w:szCs w:val="21"/>
                <w:vertAlign w:val="subscript"/>
                <w:lang w:val="en-US" w:eastAsia="zh-CN"/>
              </w:rPr>
              <w:t>kHP</w:t>
            </w:r>
            <w:r>
              <w:rPr>
                <w:rFonts w:hint="eastAsia" w:ascii="宋体" w:hAnsi="宋体" w:cs="宋体"/>
                <w:kern w:val="0"/>
                <w:szCs w:val="21"/>
              </w:rPr>
              <w:t>─邻苯二甲酸钾的质量，</w:t>
            </w:r>
            <w:r>
              <w:rPr>
                <w:kern w:val="0"/>
                <w:szCs w:val="21"/>
              </w:rPr>
              <w:t>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V</w:t>
            </w:r>
            <w:r>
              <w:rPr>
                <w:rFonts w:hint="eastAsia"/>
                <w:kern w:val="0"/>
                <w:szCs w:val="21"/>
                <w:vertAlign w:val="subscript"/>
                <w:lang w:val="en-US" w:eastAsia="zh-CN"/>
              </w:rPr>
              <w:t>NaOH</w:t>
            </w:r>
            <w:r>
              <w:rPr>
                <w:rFonts w:hint="eastAsia" w:ascii="宋体" w:hAnsi="宋体"/>
                <w:kern w:val="0"/>
                <w:szCs w:val="21"/>
              </w:rPr>
              <w:t>─滴定消耗</w:t>
            </w:r>
            <w:r>
              <w:rPr>
                <w:rFonts w:hint="eastAsia" w:ascii="宋体" w:hAnsi="宋体" w:cs="宋体"/>
                <w:kern w:val="0"/>
                <w:szCs w:val="21"/>
              </w:rPr>
              <w:t>NaOH</w:t>
            </w:r>
            <w:r>
              <w:rPr>
                <w:rFonts w:hint="eastAsia" w:ascii="宋体" w:hAnsi="宋体"/>
                <w:kern w:val="0"/>
                <w:szCs w:val="21"/>
              </w:rPr>
              <w:t>溶液的体积，</w:t>
            </w:r>
            <w:r>
              <w:rPr>
                <w:kern w:val="0"/>
                <w:szCs w:val="21"/>
              </w:rPr>
              <w:t>mL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M</w:t>
            </w:r>
            <w:r>
              <w:rPr>
                <w:rFonts w:hint="eastAsia"/>
                <w:kern w:val="0"/>
                <w:szCs w:val="21"/>
                <w:vertAlign w:val="subscript"/>
                <w:lang w:val="en-US" w:eastAsia="zh-CN"/>
              </w:rPr>
              <w:t>kHP</w:t>
            </w:r>
            <w:r>
              <w:rPr>
                <w:rFonts w:hint="eastAsia" w:ascii="宋体" w:hAnsi="宋体"/>
                <w:kern w:val="0"/>
                <w:szCs w:val="21"/>
              </w:rPr>
              <w:t>─KHP的摩尔质量，</w:t>
            </w:r>
            <w:r>
              <w:rPr>
                <w:rFonts w:hint="eastAsia"/>
                <w:kern w:val="0"/>
                <w:szCs w:val="21"/>
              </w:rPr>
              <w:t>204</w:t>
            </w:r>
            <w:r>
              <w:rPr>
                <w:kern w:val="0"/>
                <w:szCs w:val="21"/>
              </w:rPr>
              <w:t>.</w:t>
            </w: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3</w:t>
            </w:r>
            <w:r>
              <w:rPr>
                <w:kern w:val="0"/>
                <w:szCs w:val="21"/>
              </w:rPr>
              <w:t xml:space="preserve"> g/mol</w:t>
            </w:r>
          </w:p>
        </w:tc>
      </w:tr>
    </w:tbl>
    <w:p>
      <w:pPr>
        <w:rPr>
          <w:rFonts w:cs="Times New Roman"/>
          <w:position w:val="-32"/>
        </w:rPr>
      </w:pPr>
      <w:r>
        <w:rPr>
          <w:rFonts w:cs="Times New Roman"/>
          <w:position w:val="-32"/>
        </w:rPr>
        <w:pict>
          <v:shape id="_x0000_i1028" o:spt="75" type="#_x0000_t75" style="height:34.5pt;width:142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251"/>
    <w:rsid w:val="00012EC9"/>
    <w:rsid w:val="00014314"/>
    <w:rsid w:val="00016E48"/>
    <w:rsid w:val="00017A6C"/>
    <w:rsid w:val="000254BC"/>
    <w:rsid w:val="00033767"/>
    <w:rsid w:val="0003579B"/>
    <w:rsid w:val="00040754"/>
    <w:rsid w:val="00056CC9"/>
    <w:rsid w:val="00057BDC"/>
    <w:rsid w:val="00061390"/>
    <w:rsid w:val="000619A2"/>
    <w:rsid w:val="0006608A"/>
    <w:rsid w:val="00075CF1"/>
    <w:rsid w:val="00081438"/>
    <w:rsid w:val="00085A8C"/>
    <w:rsid w:val="00090384"/>
    <w:rsid w:val="00092C88"/>
    <w:rsid w:val="000953E3"/>
    <w:rsid w:val="000965F0"/>
    <w:rsid w:val="00097DF8"/>
    <w:rsid w:val="000A1A9F"/>
    <w:rsid w:val="000B0AE2"/>
    <w:rsid w:val="000B42DC"/>
    <w:rsid w:val="000C596D"/>
    <w:rsid w:val="000C5B0D"/>
    <w:rsid w:val="000D094D"/>
    <w:rsid w:val="000D7D8C"/>
    <w:rsid w:val="000F2FB0"/>
    <w:rsid w:val="00103954"/>
    <w:rsid w:val="001209A8"/>
    <w:rsid w:val="001228B3"/>
    <w:rsid w:val="00123109"/>
    <w:rsid w:val="001237B6"/>
    <w:rsid w:val="0012705E"/>
    <w:rsid w:val="00130F70"/>
    <w:rsid w:val="00130FC3"/>
    <w:rsid w:val="001449F4"/>
    <w:rsid w:val="00157BCE"/>
    <w:rsid w:val="00161375"/>
    <w:rsid w:val="001620FA"/>
    <w:rsid w:val="00190AC2"/>
    <w:rsid w:val="001A1795"/>
    <w:rsid w:val="001A4181"/>
    <w:rsid w:val="001A7C45"/>
    <w:rsid w:val="001B6999"/>
    <w:rsid w:val="001B7318"/>
    <w:rsid w:val="001C62A7"/>
    <w:rsid w:val="001C69DD"/>
    <w:rsid w:val="001D11BD"/>
    <w:rsid w:val="001D5C18"/>
    <w:rsid w:val="001E2588"/>
    <w:rsid w:val="001F0829"/>
    <w:rsid w:val="001F483A"/>
    <w:rsid w:val="001F49E6"/>
    <w:rsid w:val="00201D72"/>
    <w:rsid w:val="00202F43"/>
    <w:rsid w:val="00210A30"/>
    <w:rsid w:val="00222D2E"/>
    <w:rsid w:val="00223BBC"/>
    <w:rsid w:val="0024415A"/>
    <w:rsid w:val="00245BF7"/>
    <w:rsid w:val="00253703"/>
    <w:rsid w:val="00253CFE"/>
    <w:rsid w:val="0025487D"/>
    <w:rsid w:val="002549FB"/>
    <w:rsid w:val="00255530"/>
    <w:rsid w:val="00264949"/>
    <w:rsid w:val="00277D0B"/>
    <w:rsid w:val="0028583D"/>
    <w:rsid w:val="002A6BED"/>
    <w:rsid w:val="002B1615"/>
    <w:rsid w:val="002B6B6F"/>
    <w:rsid w:val="002B774E"/>
    <w:rsid w:val="002D427F"/>
    <w:rsid w:val="002E1848"/>
    <w:rsid w:val="002E38EB"/>
    <w:rsid w:val="002E4E33"/>
    <w:rsid w:val="003124E7"/>
    <w:rsid w:val="00312A03"/>
    <w:rsid w:val="00317682"/>
    <w:rsid w:val="00327D48"/>
    <w:rsid w:val="00330681"/>
    <w:rsid w:val="00331712"/>
    <w:rsid w:val="00337A1A"/>
    <w:rsid w:val="00337EFA"/>
    <w:rsid w:val="00343CA3"/>
    <w:rsid w:val="003463F7"/>
    <w:rsid w:val="0034786E"/>
    <w:rsid w:val="003558A1"/>
    <w:rsid w:val="003871EC"/>
    <w:rsid w:val="0039445E"/>
    <w:rsid w:val="003A06D9"/>
    <w:rsid w:val="003A2916"/>
    <w:rsid w:val="003A7B0E"/>
    <w:rsid w:val="003B1550"/>
    <w:rsid w:val="003C3D02"/>
    <w:rsid w:val="003D3261"/>
    <w:rsid w:val="003D462E"/>
    <w:rsid w:val="003F3A53"/>
    <w:rsid w:val="003F3CEB"/>
    <w:rsid w:val="004017B6"/>
    <w:rsid w:val="0040214D"/>
    <w:rsid w:val="00413673"/>
    <w:rsid w:val="00427C69"/>
    <w:rsid w:val="00444010"/>
    <w:rsid w:val="0044475F"/>
    <w:rsid w:val="00445A6C"/>
    <w:rsid w:val="0045155D"/>
    <w:rsid w:val="00453296"/>
    <w:rsid w:val="00456AF1"/>
    <w:rsid w:val="00460533"/>
    <w:rsid w:val="0046516A"/>
    <w:rsid w:val="00475746"/>
    <w:rsid w:val="004931A7"/>
    <w:rsid w:val="00495221"/>
    <w:rsid w:val="00495BF7"/>
    <w:rsid w:val="004A1AF1"/>
    <w:rsid w:val="004A7F79"/>
    <w:rsid w:val="004C63D1"/>
    <w:rsid w:val="004C78BE"/>
    <w:rsid w:val="004C7A5E"/>
    <w:rsid w:val="004D0342"/>
    <w:rsid w:val="004F6068"/>
    <w:rsid w:val="0050093D"/>
    <w:rsid w:val="00504019"/>
    <w:rsid w:val="00504ADF"/>
    <w:rsid w:val="005128DD"/>
    <w:rsid w:val="00514604"/>
    <w:rsid w:val="00525F18"/>
    <w:rsid w:val="005270D0"/>
    <w:rsid w:val="005315AF"/>
    <w:rsid w:val="00540100"/>
    <w:rsid w:val="0056348A"/>
    <w:rsid w:val="00583EEA"/>
    <w:rsid w:val="00590489"/>
    <w:rsid w:val="00590638"/>
    <w:rsid w:val="005A2F67"/>
    <w:rsid w:val="005B04C8"/>
    <w:rsid w:val="005B1A7A"/>
    <w:rsid w:val="005C27D6"/>
    <w:rsid w:val="005C2864"/>
    <w:rsid w:val="005D4696"/>
    <w:rsid w:val="005D61EE"/>
    <w:rsid w:val="005E5713"/>
    <w:rsid w:val="005F3815"/>
    <w:rsid w:val="00600139"/>
    <w:rsid w:val="00615D6A"/>
    <w:rsid w:val="00627C6D"/>
    <w:rsid w:val="00632ECF"/>
    <w:rsid w:val="00642920"/>
    <w:rsid w:val="006515BB"/>
    <w:rsid w:val="00652C7C"/>
    <w:rsid w:val="00662EBA"/>
    <w:rsid w:val="006B16F2"/>
    <w:rsid w:val="006B50E3"/>
    <w:rsid w:val="006B58BC"/>
    <w:rsid w:val="006B5C75"/>
    <w:rsid w:val="006C0F6A"/>
    <w:rsid w:val="006C132B"/>
    <w:rsid w:val="006C4F2F"/>
    <w:rsid w:val="006D7D2C"/>
    <w:rsid w:val="006E35AF"/>
    <w:rsid w:val="006E6E96"/>
    <w:rsid w:val="0070183C"/>
    <w:rsid w:val="00702D53"/>
    <w:rsid w:val="00711728"/>
    <w:rsid w:val="0071312D"/>
    <w:rsid w:val="00713A6B"/>
    <w:rsid w:val="00721D14"/>
    <w:rsid w:val="007303C8"/>
    <w:rsid w:val="007331D6"/>
    <w:rsid w:val="007424EC"/>
    <w:rsid w:val="00745FB0"/>
    <w:rsid w:val="007473C5"/>
    <w:rsid w:val="00773E80"/>
    <w:rsid w:val="00787F70"/>
    <w:rsid w:val="007910BF"/>
    <w:rsid w:val="00797828"/>
    <w:rsid w:val="007A229F"/>
    <w:rsid w:val="007A4512"/>
    <w:rsid w:val="007A4AEE"/>
    <w:rsid w:val="007A5007"/>
    <w:rsid w:val="007A630A"/>
    <w:rsid w:val="007B0C31"/>
    <w:rsid w:val="007D0CCC"/>
    <w:rsid w:val="007E288A"/>
    <w:rsid w:val="007E3A89"/>
    <w:rsid w:val="007E484D"/>
    <w:rsid w:val="007F30DA"/>
    <w:rsid w:val="007F558C"/>
    <w:rsid w:val="00805BC5"/>
    <w:rsid w:val="00815AB4"/>
    <w:rsid w:val="0082023A"/>
    <w:rsid w:val="008240E8"/>
    <w:rsid w:val="008315FE"/>
    <w:rsid w:val="008346B4"/>
    <w:rsid w:val="00836254"/>
    <w:rsid w:val="00837CD9"/>
    <w:rsid w:val="008437A6"/>
    <w:rsid w:val="00844E19"/>
    <w:rsid w:val="0085642C"/>
    <w:rsid w:val="008663C4"/>
    <w:rsid w:val="00867BAA"/>
    <w:rsid w:val="0089008D"/>
    <w:rsid w:val="008953A7"/>
    <w:rsid w:val="008A0EC1"/>
    <w:rsid w:val="008A129B"/>
    <w:rsid w:val="008B5826"/>
    <w:rsid w:val="008C7F4E"/>
    <w:rsid w:val="008D4F79"/>
    <w:rsid w:val="008E6087"/>
    <w:rsid w:val="008E62F2"/>
    <w:rsid w:val="009037FB"/>
    <w:rsid w:val="00924957"/>
    <w:rsid w:val="00937251"/>
    <w:rsid w:val="00957098"/>
    <w:rsid w:val="009621B8"/>
    <w:rsid w:val="009A12F1"/>
    <w:rsid w:val="009A3129"/>
    <w:rsid w:val="009C6559"/>
    <w:rsid w:val="009E091A"/>
    <w:rsid w:val="009E2FB7"/>
    <w:rsid w:val="009E5C0A"/>
    <w:rsid w:val="00A06303"/>
    <w:rsid w:val="00A075ED"/>
    <w:rsid w:val="00A120A8"/>
    <w:rsid w:val="00A2208A"/>
    <w:rsid w:val="00A24FD2"/>
    <w:rsid w:val="00A318D8"/>
    <w:rsid w:val="00A34186"/>
    <w:rsid w:val="00A452D3"/>
    <w:rsid w:val="00A52BCF"/>
    <w:rsid w:val="00A53A19"/>
    <w:rsid w:val="00A56ABC"/>
    <w:rsid w:val="00A56B1D"/>
    <w:rsid w:val="00A65D3C"/>
    <w:rsid w:val="00A77479"/>
    <w:rsid w:val="00A8189C"/>
    <w:rsid w:val="00A82058"/>
    <w:rsid w:val="00A951A8"/>
    <w:rsid w:val="00AA3E41"/>
    <w:rsid w:val="00AB20FB"/>
    <w:rsid w:val="00AE1238"/>
    <w:rsid w:val="00AE29ED"/>
    <w:rsid w:val="00AE4A76"/>
    <w:rsid w:val="00AE77B3"/>
    <w:rsid w:val="00B020EB"/>
    <w:rsid w:val="00B12F0F"/>
    <w:rsid w:val="00B13982"/>
    <w:rsid w:val="00B24213"/>
    <w:rsid w:val="00B251D1"/>
    <w:rsid w:val="00B256A3"/>
    <w:rsid w:val="00B270CF"/>
    <w:rsid w:val="00B47F26"/>
    <w:rsid w:val="00B56487"/>
    <w:rsid w:val="00B7322C"/>
    <w:rsid w:val="00B76F71"/>
    <w:rsid w:val="00B80BAB"/>
    <w:rsid w:val="00B86625"/>
    <w:rsid w:val="00B90414"/>
    <w:rsid w:val="00BA1449"/>
    <w:rsid w:val="00BA2841"/>
    <w:rsid w:val="00BA6A0C"/>
    <w:rsid w:val="00BA71BC"/>
    <w:rsid w:val="00BD168C"/>
    <w:rsid w:val="00BD4DFA"/>
    <w:rsid w:val="00BD589E"/>
    <w:rsid w:val="00BE2A25"/>
    <w:rsid w:val="00BF3F15"/>
    <w:rsid w:val="00BF6DF8"/>
    <w:rsid w:val="00C019BF"/>
    <w:rsid w:val="00C03312"/>
    <w:rsid w:val="00C03469"/>
    <w:rsid w:val="00C0613D"/>
    <w:rsid w:val="00C06EB1"/>
    <w:rsid w:val="00C21466"/>
    <w:rsid w:val="00C4509B"/>
    <w:rsid w:val="00C463E6"/>
    <w:rsid w:val="00C53A36"/>
    <w:rsid w:val="00C565E8"/>
    <w:rsid w:val="00C7188D"/>
    <w:rsid w:val="00C7702A"/>
    <w:rsid w:val="00C86D2A"/>
    <w:rsid w:val="00C871B2"/>
    <w:rsid w:val="00C9134E"/>
    <w:rsid w:val="00C97003"/>
    <w:rsid w:val="00CA3144"/>
    <w:rsid w:val="00CA33F2"/>
    <w:rsid w:val="00CB15AB"/>
    <w:rsid w:val="00CB7074"/>
    <w:rsid w:val="00CC0FC4"/>
    <w:rsid w:val="00CD47B3"/>
    <w:rsid w:val="00CE20D3"/>
    <w:rsid w:val="00CE647D"/>
    <w:rsid w:val="00CE702A"/>
    <w:rsid w:val="00CF12BB"/>
    <w:rsid w:val="00CF1496"/>
    <w:rsid w:val="00D000E2"/>
    <w:rsid w:val="00D0047E"/>
    <w:rsid w:val="00D00F59"/>
    <w:rsid w:val="00D03581"/>
    <w:rsid w:val="00D07C48"/>
    <w:rsid w:val="00D10B7D"/>
    <w:rsid w:val="00D14B67"/>
    <w:rsid w:val="00D15CFA"/>
    <w:rsid w:val="00D211A1"/>
    <w:rsid w:val="00D24BAC"/>
    <w:rsid w:val="00D46CE1"/>
    <w:rsid w:val="00D54F24"/>
    <w:rsid w:val="00D556D2"/>
    <w:rsid w:val="00D62D4F"/>
    <w:rsid w:val="00D6589D"/>
    <w:rsid w:val="00D66680"/>
    <w:rsid w:val="00D77C10"/>
    <w:rsid w:val="00DA00BB"/>
    <w:rsid w:val="00DB3615"/>
    <w:rsid w:val="00DC27AA"/>
    <w:rsid w:val="00DC4AA3"/>
    <w:rsid w:val="00DD69BC"/>
    <w:rsid w:val="00DE23AF"/>
    <w:rsid w:val="00E00C75"/>
    <w:rsid w:val="00E03CE7"/>
    <w:rsid w:val="00E05B3B"/>
    <w:rsid w:val="00E062F7"/>
    <w:rsid w:val="00E14343"/>
    <w:rsid w:val="00E201AD"/>
    <w:rsid w:val="00E208FC"/>
    <w:rsid w:val="00E21EDF"/>
    <w:rsid w:val="00E23742"/>
    <w:rsid w:val="00E2645B"/>
    <w:rsid w:val="00E367FE"/>
    <w:rsid w:val="00E51822"/>
    <w:rsid w:val="00E7373C"/>
    <w:rsid w:val="00E74C99"/>
    <w:rsid w:val="00E74DE4"/>
    <w:rsid w:val="00E80961"/>
    <w:rsid w:val="00E82EB7"/>
    <w:rsid w:val="00E85F03"/>
    <w:rsid w:val="00E87A3E"/>
    <w:rsid w:val="00E9261A"/>
    <w:rsid w:val="00E964BA"/>
    <w:rsid w:val="00EA4C74"/>
    <w:rsid w:val="00EA7E46"/>
    <w:rsid w:val="00EB4B8D"/>
    <w:rsid w:val="00EC239E"/>
    <w:rsid w:val="00EC4179"/>
    <w:rsid w:val="00ED04B6"/>
    <w:rsid w:val="00ED216D"/>
    <w:rsid w:val="00EE2BB5"/>
    <w:rsid w:val="00EE3140"/>
    <w:rsid w:val="00EF4817"/>
    <w:rsid w:val="00EF4E9D"/>
    <w:rsid w:val="00F00E5E"/>
    <w:rsid w:val="00F06C6E"/>
    <w:rsid w:val="00F17DF4"/>
    <w:rsid w:val="00F372F2"/>
    <w:rsid w:val="00F440FA"/>
    <w:rsid w:val="00F47B70"/>
    <w:rsid w:val="00F50434"/>
    <w:rsid w:val="00F56ECB"/>
    <w:rsid w:val="00F6581D"/>
    <w:rsid w:val="00F65C2E"/>
    <w:rsid w:val="00F75264"/>
    <w:rsid w:val="00F76A22"/>
    <w:rsid w:val="00F86E43"/>
    <w:rsid w:val="00F8778D"/>
    <w:rsid w:val="00F9280A"/>
    <w:rsid w:val="00F941BD"/>
    <w:rsid w:val="00FB494C"/>
    <w:rsid w:val="00FB4DDA"/>
    <w:rsid w:val="00FB5CA6"/>
    <w:rsid w:val="00FC6A89"/>
    <w:rsid w:val="00FD056B"/>
    <w:rsid w:val="00FE133E"/>
    <w:rsid w:val="00FE1425"/>
    <w:rsid w:val="00FE41B6"/>
    <w:rsid w:val="00FE68B8"/>
    <w:rsid w:val="00FF6EDD"/>
    <w:rsid w:val="1EBC3142"/>
    <w:rsid w:val="5399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8">
    <w:name w:val="Header Char"/>
    <w:basedOn w:val="5"/>
    <w:link w:val="3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83</Words>
  <Characters>474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2015-03-03T12:33:00Z</dcterms:created>
  <dc:creator>Lenovo</dc:creator>
  <cp:lastModifiedBy>欣欣向榕1405164233</cp:lastModifiedBy>
  <dcterms:modified xsi:type="dcterms:W3CDTF">2019-04-16T17:11:18Z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