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1FD" w:rsidRDefault="00084671" w:rsidP="00263723">
      <w:pPr>
        <w:jc w:val="center"/>
        <w:rPr>
          <w:rFonts w:ascii="微软雅黑" w:eastAsia="微软雅黑" w:hAnsi="微软雅黑"/>
          <w:b/>
          <w:sz w:val="36"/>
          <w:szCs w:val="36"/>
        </w:rPr>
      </w:pPr>
      <w:r w:rsidRPr="00263723">
        <w:rPr>
          <w:rFonts w:ascii="微软雅黑" w:eastAsia="微软雅黑" w:hAnsi="微软雅黑" w:hint="eastAsia"/>
          <w:b/>
          <w:sz w:val="36"/>
          <w:szCs w:val="36"/>
        </w:rPr>
        <w:t>722型可见分光光度计操作规程</w:t>
      </w:r>
    </w:p>
    <w:p w:rsidR="00263723" w:rsidRPr="00263723" w:rsidRDefault="00263723" w:rsidP="00263723">
      <w:pPr>
        <w:jc w:val="center"/>
        <w:rPr>
          <w:rFonts w:ascii="微软雅黑" w:eastAsia="微软雅黑" w:hAnsi="微软雅黑" w:hint="eastAsia"/>
          <w:b/>
          <w:sz w:val="36"/>
          <w:szCs w:val="36"/>
        </w:rPr>
      </w:pPr>
    </w:p>
    <w:p w:rsidR="00084671" w:rsidRPr="00263723" w:rsidRDefault="00E22DE2" w:rsidP="00263723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 w:rsidRPr="00263723">
        <w:rPr>
          <w:rFonts w:ascii="微软雅黑" w:eastAsia="微软雅黑" w:hAnsi="微软雅黑" w:hint="eastAsia"/>
          <w:b/>
          <w:sz w:val="28"/>
          <w:szCs w:val="28"/>
        </w:rPr>
        <w:t>一、设备操作步骤</w:t>
      </w:r>
    </w:p>
    <w:p w:rsidR="00E22DE2" w:rsidRPr="00263723" w:rsidRDefault="00E22DE2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1. 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>开机</w:t>
      </w:r>
    </w:p>
    <w:p w:rsidR="00E22DE2" w:rsidRPr="00263723" w:rsidRDefault="00E22DE2" w:rsidP="00263723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63723">
        <w:rPr>
          <w:rFonts w:ascii="宋体" w:eastAsia="宋体" w:hAnsi="宋体" w:hint="eastAsia"/>
          <w:sz w:val="24"/>
          <w:szCs w:val="24"/>
        </w:rPr>
        <w:t>接通电源，开机</w:t>
      </w:r>
      <w:r w:rsidR="00773F4C" w:rsidRPr="00263723">
        <w:rPr>
          <w:rFonts w:ascii="宋体" w:eastAsia="宋体" w:hAnsi="宋体" w:hint="eastAsia"/>
          <w:sz w:val="24"/>
          <w:szCs w:val="24"/>
        </w:rPr>
        <w:t>，打开样品室盖，取出干燥剂，</w:t>
      </w:r>
      <w:r w:rsidRPr="00263723">
        <w:rPr>
          <w:rFonts w:ascii="宋体" w:eastAsia="宋体" w:hAnsi="宋体" w:hint="eastAsia"/>
          <w:sz w:val="24"/>
          <w:szCs w:val="24"/>
        </w:rPr>
        <w:t>预热20</w:t>
      </w:r>
      <w:r w:rsidRPr="00263723">
        <w:rPr>
          <w:rFonts w:ascii="宋体" w:eastAsia="宋体" w:hAnsi="宋体"/>
          <w:sz w:val="24"/>
          <w:szCs w:val="24"/>
        </w:rPr>
        <w:t>min</w:t>
      </w:r>
      <w:r w:rsidRPr="00263723">
        <w:rPr>
          <w:rFonts w:ascii="宋体" w:eastAsia="宋体" w:hAnsi="宋体" w:hint="eastAsia"/>
          <w:sz w:val="24"/>
          <w:szCs w:val="24"/>
        </w:rPr>
        <w:t>。</w:t>
      </w:r>
    </w:p>
    <w:p w:rsidR="00773F4C" w:rsidRPr="00263723" w:rsidRDefault="00773F4C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2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. </w:t>
      </w: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选择波长</w:t>
      </w:r>
    </w:p>
    <w:p w:rsidR="00773F4C" w:rsidRPr="00263723" w:rsidRDefault="00773F4C" w:rsidP="00263723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63723">
        <w:rPr>
          <w:rFonts w:ascii="宋体" w:eastAsia="宋体" w:hAnsi="宋体" w:hint="eastAsia"/>
          <w:sz w:val="24"/>
          <w:szCs w:val="24"/>
        </w:rPr>
        <w:t>根据分析项目的要求，调节波长旋钮，设置到所需波长。</w:t>
      </w:r>
    </w:p>
    <w:p w:rsidR="00773F4C" w:rsidRPr="00263723" w:rsidRDefault="00773F4C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3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. </w:t>
      </w: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仪器校正</w:t>
      </w:r>
    </w:p>
    <w:p w:rsidR="00773F4C" w:rsidRPr="00AA4403" w:rsidRDefault="00773F4C" w:rsidP="00263723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>按</w:t>
      </w:r>
      <w:r w:rsidRPr="00AA4403">
        <w:rPr>
          <w:rFonts w:ascii="Times New Roman" w:eastAsia="宋体" w:hAnsi="Times New Roman" w:cs="Times New Roman"/>
          <w:sz w:val="24"/>
          <w:szCs w:val="24"/>
        </w:rPr>
        <w:t>MODE</w:t>
      </w:r>
      <w:r w:rsidRPr="00AA4403">
        <w:rPr>
          <w:rFonts w:ascii="Times New Roman" w:eastAsia="宋体" w:hAnsi="Times New Roman" w:cs="Times New Roman"/>
          <w:sz w:val="24"/>
          <w:szCs w:val="24"/>
        </w:rPr>
        <w:t>键，设置模式为透过率模式，此时</w:t>
      </w: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 “ T ” </w:t>
      </w:r>
      <w:r w:rsidRPr="00AA4403">
        <w:rPr>
          <w:rFonts w:ascii="Times New Roman" w:eastAsia="宋体" w:hAnsi="Times New Roman" w:cs="Times New Roman"/>
          <w:sz w:val="24"/>
          <w:szCs w:val="24"/>
        </w:rPr>
        <w:t>旁边的绿灯亮。保持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样品室盖打开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，按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 xml:space="preserve"> “0%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T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 xml:space="preserve">” 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>键，调透过率为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>0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>。在比色</w:t>
      </w:r>
      <w:proofErr w:type="gramStart"/>
      <w:r w:rsidR="00B13509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B13509" w:rsidRPr="00AA4403">
        <w:rPr>
          <w:rFonts w:ascii="Times New Roman" w:eastAsia="宋体" w:hAnsi="Times New Roman" w:cs="Times New Roman"/>
          <w:sz w:val="24"/>
          <w:szCs w:val="24"/>
        </w:rPr>
        <w:t>内装入约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 xml:space="preserve">3/4 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>体积的蒸馏水，检查比色</w:t>
      </w:r>
      <w:proofErr w:type="gramStart"/>
      <w:r w:rsidR="00B13509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B13509" w:rsidRPr="00AA4403">
        <w:rPr>
          <w:rFonts w:ascii="Times New Roman" w:eastAsia="宋体" w:hAnsi="Times New Roman" w:cs="Times New Roman"/>
          <w:sz w:val="24"/>
          <w:szCs w:val="24"/>
        </w:rPr>
        <w:t>内有无气泡，如有则要将气泡排出。擦干外壁的水珠，将比色</w:t>
      </w:r>
      <w:proofErr w:type="gramStart"/>
      <w:r w:rsidR="00B13509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B13509" w:rsidRPr="00AA4403">
        <w:rPr>
          <w:rFonts w:ascii="Times New Roman" w:eastAsia="宋体" w:hAnsi="Times New Roman" w:cs="Times New Roman"/>
          <w:sz w:val="24"/>
          <w:szCs w:val="24"/>
        </w:rPr>
        <w:t>放入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B13509" w:rsidRPr="00AA4403">
        <w:rPr>
          <w:rFonts w:ascii="Times New Roman" w:eastAsia="宋体" w:hAnsi="Times New Roman" w:cs="Times New Roman"/>
          <w:sz w:val="24"/>
          <w:szCs w:val="24"/>
        </w:rPr>
        <w:t>槽内，盖上样品室盖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。</w:t>
      </w:r>
      <w:r w:rsidR="00B13509" w:rsidRPr="00AA4403">
        <w:rPr>
          <w:rFonts w:ascii="Times New Roman" w:eastAsia="宋体" w:hAnsi="Times New Roman" w:cs="Times New Roman"/>
          <w:sz w:val="24"/>
          <w:szCs w:val="24"/>
        </w:rPr>
        <w:t>将比色</w:t>
      </w:r>
      <w:proofErr w:type="gramStart"/>
      <w:r w:rsidR="00B13509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B13509" w:rsidRPr="00AA4403">
        <w:rPr>
          <w:rFonts w:ascii="Times New Roman" w:eastAsia="宋体" w:hAnsi="Times New Roman" w:cs="Times New Roman"/>
          <w:sz w:val="24"/>
          <w:szCs w:val="24"/>
        </w:rPr>
        <w:t>拉到光路上，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按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“100%T”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键，调透过率为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100.0%</w:t>
      </w:r>
      <w:r w:rsidR="000F4BF9" w:rsidRPr="00AA4403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0F4BF9" w:rsidRPr="00263723" w:rsidRDefault="000F4BF9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4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. </w:t>
      </w: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比色</w:t>
      </w:r>
      <w:proofErr w:type="gramStart"/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皿</w:t>
      </w:r>
      <w:proofErr w:type="gramEnd"/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配对</w:t>
      </w:r>
    </w:p>
    <w:p w:rsidR="000F4BF9" w:rsidRPr="00AA4403" w:rsidRDefault="000F4BF9" w:rsidP="00263723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>取四个比色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，用铅笔在其中一毛面画与光路方向一致的</w:t>
      </w:r>
      <w:r w:rsidRPr="00AA4403">
        <w:rPr>
          <w:rFonts w:ascii="Times New Roman" w:eastAsia="宋体" w:hAnsi="Times New Roman" w:cs="Times New Roman"/>
          <w:sz w:val="24"/>
          <w:szCs w:val="24"/>
        </w:rPr>
        <w:t>“←”</w:t>
      </w:r>
      <w:r w:rsidRPr="00AA4403">
        <w:rPr>
          <w:rFonts w:ascii="Times New Roman" w:eastAsia="宋体" w:hAnsi="Times New Roman" w:cs="Times New Roman"/>
          <w:sz w:val="24"/>
          <w:szCs w:val="24"/>
        </w:rPr>
        <w:t>，装入</w:t>
      </w:r>
      <w:r w:rsidRPr="00AA4403">
        <w:rPr>
          <w:rFonts w:ascii="Times New Roman" w:eastAsia="宋体" w:hAnsi="Times New Roman" w:cs="Times New Roman"/>
          <w:sz w:val="24"/>
          <w:szCs w:val="24"/>
        </w:rPr>
        <w:t>约</w:t>
      </w: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3/4 </w:t>
      </w:r>
      <w:r w:rsidRPr="00AA4403">
        <w:rPr>
          <w:rFonts w:ascii="Times New Roman" w:eastAsia="宋体" w:hAnsi="Times New Roman" w:cs="Times New Roman"/>
          <w:sz w:val="24"/>
          <w:szCs w:val="24"/>
        </w:rPr>
        <w:t>体积的蒸馏水，</w:t>
      </w:r>
      <w:r w:rsidR="00062BF0" w:rsidRPr="00AA4403">
        <w:rPr>
          <w:rFonts w:ascii="Times New Roman" w:eastAsia="宋体" w:hAnsi="Times New Roman" w:cs="Times New Roman"/>
          <w:sz w:val="24"/>
          <w:szCs w:val="24"/>
        </w:rPr>
        <w:t>注意</w:t>
      </w:r>
      <w:r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内</w:t>
      </w:r>
      <w:r w:rsidR="00062BF0" w:rsidRPr="00AA4403">
        <w:rPr>
          <w:rFonts w:ascii="Times New Roman" w:eastAsia="宋体" w:hAnsi="Times New Roman" w:cs="Times New Roman"/>
          <w:sz w:val="24"/>
          <w:szCs w:val="24"/>
        </w:rPr>
        <w:t>不能有</w:t>
      </w:r>
      <w:r w:rsidRPr="00AA4403">
        <w:rPr>
          <w:rFonts w:ascii="Times New Roman" w:eastAsia="宋体" w:hAnsi="Times New Roman" w:cs="Times New Roman"/>
          <w:sz w:val="24"/>
          <w:szCs w:val="24"/>
        </w:rPr>
        <w:t>气泡，如有则要将气泡排出。擦干外壁的水珠，将比色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按键头方向</w:t>
      </w:r>
      <w:r w:rsidRPr="00AA4403">
        <w:rPr>
          <w:rFonts w:ascii="Times New Roman" w:eastAsia="宋体" w:hAnsi="Times New Roman" w:cs="Times New Roman"/>
          <w:sz w:val="24"/>
          <w:szCs w:val="24"/>
        </w:rPr>
        <w:t>放入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槽内，盖上样品室盖。将</w:t>
      </w:r>
      <w:r w:rsidRPr="00AA4403">
        <w:rPr>
          <w:rFonts w:ascii="Times New Roman" w:eastAsia="宋体" w:hAnsi="Times New Roman" w:cs="Times New Roman"/>
          <w:sz w:val="24"/>
          <w:szCs w:val="24"/>
        </w:rPr>
        <w:t>第一个</w:t>
      </w:r>
      <w:r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拉到光路上，按</w:t>
      </w:r>
      <w:r w:rsidRPr="00AA4403">
        <w:rPr>
          <w:rFonts w:ascii="Times New Roman" w:eastAsia="宋体" w:hAnsi="Times New Roman" w:cs="Times New Roman"/>
          <w:sz w:val="24"/>
          <w:szCs w:val="24"/>
        </w:rPr>
        <w:t>“100%T”</w:t>
      </w:r>
      <w:r w:rsidRPr="00AA4403">
        <w:rPr>
          <w:rFonts w:ascii="Times New Roman" w:eastAsia="宋体" w:hAnsi="Times New Roman" w:cs="Times New Roman"/>
          <w:sz w:val="24"/>
          <w:szCs w:val="24"/>
        </w:rPr>
        <w:t>键，调透过率为</w:t>
      </w:r>
      <w:r w:rsidRPr="00AA4403">
        <w:rPr>
          <w:rFonts w:ascii="Times New Roman" w:eastAsia="宋体" w:hAnsi="Times New Roman" w:cs="Times New Roman"/>
          <w:sz w:val="24"/>
          <w:szCs w:val="24"/>
        </w:rPr>
        <w:t>100.0%</w:t>
      </w:r>
      <w:r w:rsidRPr="00AA4403">
        <w:rPr>
          <w:rFonts w:ascii="Times New Roman" w:eastAsia="宋体" w:hAnsi="Times New Roman" w:cs="Times New Roman"/>
          <w:sz w:val="24"/>
          <w:szCs w:val="24"/>
        </w:rPr>
        <w:t>。</w:t>
      </w:r>
      <w:r w:rsidRPr="00AA4403">
        <w:rPr>
          <w:rFonts w:ascii="Times New Roman" w:eastAsia="宋体" w:hAnsi="Times New Roman" w:cs="Times New Roman"/>
          <w:sz w:val="24"/>
          <w:szCs w:val="24"/>
        </w:rPr>
        <w:t>再将其余三个比色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拉到光路上，读取并记录透过率。当透过率之差小于</w:t>
      </w:r>
      <w:r w:rsidRPr="00AA4403">
        <w:rPr>
          <w:rFonts w:ascii="Times New Roman" w:eastAsia="宋体" w:hAnsi="Times New Roman" w:cs="Times New Roman"/>
          <w:sz w:val="24"/>
          <w:szCs w:val="24"/>
        </w:rPr>
        <w:t>0.5%</w:t>
      </w:r>
      <w:r w:rsidRPr="00AA4403">
        <w:rPr>
          <w:rFonts w:ascii="Times New Roman" w:eastAsia="宋体" w:hAnsi="Times New Roman" w:cs="Times New Roman"/>
          <w:sz w:val="24"/>
          <w:szCs w:val="24"/>
        </w:rPr>
        <w:t>，说明比色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可以配套使用。</w:t>
      </w:r>
    </w:p>
    <w:p w:rsidR="000F4BF9" w:rsidRPr="00263723" w:rsidRDefault="000F4BF9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5.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  <w:r w:rsidR="00062BF0"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比色</w:t>
      </w:r>
      <w:proofErr w:type="gramStart"/>
      <w:r w:rsidR="00062BF0"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皿</w:t>
      </w:r>
      <w:proofErr w:type="gramEnd"/>
      <w:r w:rsidR="00062BF0"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校正值测定</w:t>
      </w:r>
    </w:p>
    <w:p w:rsidR="00062BF0" w:rsidRPr="00AA4403" w:rsidRDefault="00062BF0" w:rsidP="00263723">
      <w:pPr>
        <w:spacing w:line="360" w:lineRule="auto"/>
        <w:ind w:firstLine="43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>将配套的比色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进行编号，小心装入约</w:t>
      </w: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3/4 </w:t>
      </w:r>
      <w:r w:rsidRPr="00AA4403">
        <w:rPr>
          <w:rFonts w:ascii="Times New Roman" w:eastAsia="宋体" w:hAnsi="Times New Roman" w:cs="Times New Roman"/>
          <w:sz w:val="24"/>
          <w:szCs w:val="24"/>
        </w:rPr>
        <w:t>体积的蒸馏水，注意比色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内不能有气泡，如有则要将气泡排出。擦干外壁的水珠，将比色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按</w:t>
      </w:r>
      <w:r w:rsidRPr="00AA4403">
        <w:rPr>
          <w:rFonts w:ascii="Times New Roman" w:eastAsia="宋体" w:hAnsi="Times New Roman" w:cs="Times New Roman"/>
          <w:sz w:val="24"/>
          <w:szCs w:val="24"/>
        </w:rPr>
        <w:t>顺序</w:t>
      </w:r>
      <w:r w:rsidRPr="00AA4403">
        <w:rPr>
          <w:rFonts w:ascii="Times New Roman" w:eastAsia="宋体" w:hAnsi="Times New Roman" w:cs="Times New Roman"/>
          <w:sz w:val="24"/>
          <w:szCs w:val="24"/>
        </w:rPr>
        <w:t>放入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槽内，盖上样品室盖。</w:t>
      </w:r>
      <w:r w:rsidRPr="00AA4403">
        <w:rPr>
          <w:rFonts w:ascii="Times New Roman" w:eastAsia="宋体" w:hAnsi="Times New Roman" w:cs="Times New Roman"/>
          <w:sz w:val="24"/>
          <w:szCs w:val="24"/>
        </w:rPr>
        <w:t>按</w:t>
      </w:r>
      <w:r w:rsidRPr="00AA4403">
        <w:rPr>
          <w:rFonts w:ascii="Times New Roman" w:eastAsia="宋体" w:hAnsi="Times New Roman" w:cs="Times New Roman"/>
          <w:sz w:val="24"/>
          <w:szCs w:val="24"/>
        </w:rPr>
        <w:t>MODE</w:t>
      </w:r>
      <w:r w:rsidRPr="00AA4403">
        <w:rPr>
          <w:rFonts w:ascii="Times New Roman" w:eastAsia="宋体" w:hAnsi="Times New Roman" w:cs="Times New Roman"/>
          <w:sz w:val="24"/>
          <w:szCs w:val="24"/>
        </w:rPr>
        <w:t>键，</w:t>
      </w:r>
      <w:r w:rsidRPr="00AA4403">
        <w:rPr>
          <w:rFonts w:ascii="Times New Roman" w:eastAsia="宋体" w:hAnsi="Times New Roman" w:cs="Times New Roman"/>
          <w:sz w:val="24"/>
          <w:szCs w:val="24"/>
        </w:rPr>
        <w:t>设置模式为</w:t>
      </w:r>
      <w:r w:rsidRPr="00AA4403">
        <w:rPr>
          <w:rFonts w:ascii="Times New Roman" w:eastAsia="宋体" w:hAnsi="Times New Roman" w:cs="Times New Roman"/>
          <w:sz w:val="24"/>
          <w:szCs w:val="24"/>
        </w:rPr>
        <w:t>吸光度</w:t>
      </w:r>
      <w:r w:rsidRPr="00AA4403">
        <w:rPr>
          <w:rFonts w:ascii="Times New Roman" w:eastAsia="宋体" w:hAnsi="Times New Roman" w:cs="Times New Roman"/>
          <w:sz w:val="24"/>
          <w:szCs w:val="24"/>
        </w:rPr>
        <w:t>模式，此时</w:t>
      </w: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 “ </w:t>
      </w:r>
      <w:r w:rsidRPr="00AA4403">
        <w:rPr>
          <w:rFonts w:ascii="Times New Roman" w:eastAsia="宋体" w:hAnsi="Times New Roman" w:cs="Times New Roman"/>
          <w:sz w:val="24"/>
          <w:szCs w:val="24"/>
        </w:rPr>
        <w:t>A</w:t>
      </w: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 ” </w:t>
      </w:r>
      <w:r w:rsidRPr="00AA4403">
        <w:rPr>
          <w:rFonts w:ascii="Times New Roman" w:eastAsia="宋体" w:hAnsi="Times New Roman" w:cs="Times New Roman"/>
          <w:sz w:val="24"/>
          <w:szCs w:val="24"/>
        </w:rPr>
        <w:t>旁边的绿灯亮。</w:t>
      </w:r>
      <w:r w:rsidRPr="00AA4403">
        <w:rPr>
          <w:rFonts w:ascii="Times New Roman" w:eastAsia="宋体" w:hAnsi="Times New Roman" w:cs="Times New Roman"/>
          <w:sz w:val="24"/>
          <w:szCs w:val="24"/>
        </w:rPr>
        <w:t>将</w:t>
      </w:r>
      <w:r w:rsidRPr="00AA4403">
        <w:rPr>
          <w:rFonts w:ascii="Times New Roman" w:eastAsia="宋体" w:hAnsi="Times New Roman" w:cs="Times New Roman"/>
          <w:sz w:val="24"/>
          <w:szCs w:val="24"/>
        </w:rPr>
        <w:t>1</w:t>
      </w:r>
      <w:r w:rsidRPr="00AA4403">
        <w:rPr>
          <w:rFonts w:ascii="Times New Roman" w:eastAsia="宋体" w:hAnsi="Times New Roman" w:cs="Times New Roman"/>
          <w:sz w:val="24"/>
          <w:szCs w:val="24"/>
        </w:rPr>
        <w:t>号比色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拉入光路中，按</w:t>
      </w:r>
      <w:r w:rsidRPr="00AA4403">
        <w:rPr>
          <w:rFonts w:ascii="Times New Roman" w:eastAsia="宋体" w:hAnsi="Times New Roman" w:cs="Times New Roman"/>
          <w:sz w:val="24"/>
          <w:szCs w:val="24"/>
        </w:rPr>
        <w:t>“ABS 0”</w:t>
      </w:r>
      <w:r w:rsidRPr="00AA4403">
        <w:rPr>
          <w:rFonts w:ascii="Times New Roman" w:eastAsia="宋体" w:hAnsi="Times New Roman" w:cs="Times New Roman"/>
          <w:sz w:val="24"/>
          <w:szCs w:val="24"/>
        </w:rPr>
        <w:t>键，调吸光度为</w:t>
      </w:r>
      <w:r w:rsidRPr="00AA4403">
        <w:rPr>
          <w:rFonts w:ascii="Times New Roman" w:eastAsia="宋体" w:hAnsi="Times New Roman" w:cs="Times New Roman"/>
          <w:sz w:val="24"/>
          <w:szCs w:val="24"/>
        </w:rPr>
        <w:t>0</w:t>
      </w:r>
      <w:r w:rsidRPr="00AA4403">
        <w:rPr>
          <w:rFonts w:ascii="Times New Roman" w:eastAsia="宋体" w:hAnsi="Times New Roman" w:cs="Times New Roman"/>
          <w:sz w:val="24"/>
          <w:szCs w:val="24"/>
        </w:rPr>
        <w:t>。将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其余比色皿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依次拉入光路，读取并记录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各个比色皿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的吸光度，即为校正值。</w:t>
      </w:r>
    </w:p>
    <w:p w:rsidR="00062BF0" w:rsidRPr="00263723" w:rsidRDefault="00062BF0" w:rsidP="0026372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6.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样品吸光度测量</w:t>
      </w:r>
    </w:p>
    <w:p w:rsidR="00062BF0" w:rsidRPr="00AA4403" w:rsidRDefault="00062BF0" w:rsidP="00263723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>将参比溶液装入</w:t>
      </w:r>
      <w:r w:rsidRPr="00AA4403">
        <w:rPr>
          <w:rFonts w:ascii="Times New Roman" w:eastAsia="宋体" w:hAnsi="Times New Roman" w:cs="Times New Roman"/>
          <w:sz w:val="24"/>
          <w:szCs w:val="24"/>
        </w:rPr>
        <w:t>1</w:t>
      </w:r>
      <w:r w:rsidRPr="00AA4403">
        <w:rPr>
          <w:rFonts w:ascii="Times New Roman" w:eastAsia="宋体" w:hAnsi="Times New Roman" w:cs="Times New Roman"/>
          <w:sz w:val="24"/>
          <w:szCs w:val="24"/>
        </w:rPr>
        <w:t>号比色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，被测样品溶液装入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其余比色皿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，打开样品室盖，将盛有溶液的比色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依次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放</w:t>
      </w:r>
      <w:r w:rsidRPr="00AA4403">
        <w:rPr>
          <w:rFonts w:ascii="Times New Roman" w:eastAsia="宋体" w:hAnsi="Times New Roman" w:cs="Times New Roman"/>
          <w:sz w:val="24"/>
          <w:szCs w:val="24"/>
        </w:rPr>
        <w:t>入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槽内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，盖上样品室盖，将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1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号比色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5C6D03" w:rsidRPr="00AA4403">
        <w:rPr>
          <w:rFonts w:ascii="Times New Roman" w:eastAsia="宋体" w:hAnsi="Times New Roman" w:cs="Times New Roman"/>
          <w:sz w:val="24"/>
          <w:szCs w:val="24"/>
        </w:rPr>
        <w:t>拉到光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lastRenderedPageBreak/>
        <w:t>路，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按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“ABS 0”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键，调吸光度为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0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。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将装有样品溶液的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其余比色皿</w:t>
      </w:r>
      <w:proofErr w:type="gramEnd"/>
      <w:r w:rsidR="005C6D03" w:rsidRPr="00AA4403">
        <w:rPr>
          <w:rFonts w:ascii="Times New Roman" w:eastAsia="宋体" w:hAnsi="Times New Roman" w:cs="Times New Roman"/>
          <w:sz w:val="24"/>
          <w:szCs w:val="24"/>
        </w:rPr>
        <w:t>依次拉入光路，读取并记录吸光度，</w:t>
      </w:r>
      <w:r w:rsidR="005C6D03" w:rsidRPr="00AA4403">
        <w:rPr>
          <w:rFonts w:ascii="Times New Roman" w:eastAsia="宋体" w:hAnsi="Times New Roman" w:cs="Times New Roman"/>
          <w:sz w:val="24"/>
          <w:szCs w:val="24"/>
        </w:rPr>
        <w:t>该吸光度值减去所用比色</w:t>
      </w:r>
      <w:proofErr w:type="gramStart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="005C6D03" w:rsidRPr="00AA4403">
        <w:rPr>
          <w:rFonts w:ascii="Times New Roman" w:eastAsia="宋体" w:hAnsi="Times New Roman" w:cs="Times New Roman"/>
          <w:sz w:val="24"/>
          <w:szCs w:val="24"/>
        </w:rPr>
        <w:t>的校正值后，即为样品溶液的吸光度。</w:t>
      </w:r>
    </w:p>
    <w:p w:rsidR="005C6D03" w:rsidRPr="00263723" w:rsidRDefault="005C6D03" w:rsidP="00AA4403">
      <w:pPr>
        <w:spacing w:line="360" w:lineRule="auto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7</w:t>
      </w:r>
      <w:r w:rsidRPr="00263723">
        <w:rPr>
          <w:rFonts w:ascii="Times New Roman" w:eastAsia="黑体" w:hAnsi="Times New Roman" w:cs="Times New Roman"/>
          <w:b/>
          <w:sz w:val="24"/>
          <w:szCs w:val="24"/>
        </w:rPr>
        <w:t xml:space="preserve">. </w:t>
      </w:r>
      <w:r w:rsidRPr="00263723">
        <w:rPr>
          <w:rFonts w:ascii="Times New Roman" w:eastAsia="黑体" w:hAnsi="Times New Roman" w:cs="Times New Roman" w:hint="eastAsia"/>
          <w:b/>
          <w:sz w:val="24"/>
          <w:szCs w:val="24"/>
        </w:rPr>
        <w:t>关机</w:t>
      </w:r>
    </w:p>
    <w:p w:rsidR="005C6D03" w:rsidRPr="00AA4403" w:rsidRDefault="005C6D03" w:rsidP="00263723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>关闭分光光度电源。取出比色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，清洗干净后，倒扣晾干。将比色</w:t>
      </w:r>
      <w:proofErr w:type="gramStart"/>
      <w:r w:rsidRPr="00AA4403">
        <w:rPr>
          <w:rFonts w:ascii="Times New Roman" w:eastAsia="宋体" w:hAnsi="Times New Roman" w:cs="Times New Roman"/>
          <w:sz w:val="24"/>
          <w:szCs w:val="24"/>
        </w:rPr>
        <w:t>皿</w:t>
      </w:r>
      <w:proofErr w:type="gramEnd"/>
      <w:r w:rsidRPr="00AA4403">
        <w:rPr>
          <w:rFonts w:ascii="Times New Roman" w:eastAsia="宋体" w:hAnsi="Times New Roman" w:cs="Times New Roman"/>
          <w:sz w:val="24"/>
          <w:szCs w:val="24"/>
        </w:rPr>
        <w:t>槽的拉杆推到最里面，将干燥剂放入样品室，盖好样品室盖。待仪器冷却后，盖好防尘盖。</w:t>
      </w:r>
    </w:p>
    <w:p w:rsidR="005C6D03" w:rsidRPr="00263723" w:rsidRDefault="005C6D03" w:rsidP="005C6D03">
      <w:pPr>
        <w:rPr>
          <w:rFonts w:ascii="微软雅黑" w:eastAsia="微软雅黑" w:hAnsi="微软雅黑"/>
          <w:b/>
          <w:sz w:val="28"/>
          <w:szCs w:val="28"/>
        </w:rPr>
      </w:pPr>
      <w:r w:rsidRPr="00263723">
        <w:rPr>
          <w:rFonts w:ascii="微软雅黑" w:eastAsia="微软雅黑" w:hAnsi="微软雅黑" w:hint="eastAsia"/>
          <w:b/>
          <w:sz w:val="28"/>
          <w:szCs w:val="28"/>
        </w:rPr>
        <w:t>二、注意事项</w:t>
      </w:r>
    </w:p>
    <w:p w:rsidR="005C6D03" w:rsidRPr="00AA4403" w:rsidRDefault="005C6D03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AA4403">
        <w:rPr>
          <w:rFonts w:ascii="Times New Roman" w:eastAsia="宋体" w:hAnsi="Times New Roman" w:cs="Times New Roman"/>
          <w:sz w:val="24"/>
          <w:szCs w:val="24"/>
        </w:rPr>
        <w:t>仪器出厂前已调适到最佳状态，在使用中不能擅自调整，不能拆卸其中的零件，尤其不能触碰光学镜面，也不可以随意擦拭光学面。</w:t>
      </w:r>
    </w:p>
    <w:p w:rsidR="005C6D03" w:rsidRPr="00AA4403" w:rsidRDefault="005C6D03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AA4403">
        <w:rPr>
          <w:rFonts w:ascii="Times New Roman" w:eastAsia="宋体" w:hAnsi="Times New Roman" w:cs="Times New Roman"/>
          <w:sz w:val="24"/>
          <w:szCs w:val="24"/>
        </w:rPr>
        <w:t>不能自行打开仪器外壳。</w:t>
      </w:r>
    </w:p>
    <w:p w:rsidR="005C6D03" w:rsidRPr="00AA4403" w:rsidRDefault="005C6D03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AA4403">
        <w:rPr>
          <w:rFonts w:ascii="Times New Roman" w:eastAsia="宋体" w:hAnsi="Times New Roman" w:cs="Times New Roman"/>
          <w:sz w:val="24"/>
          <w:szCs w:val="24"/>
        </w:rPr>
        <w:t>确保仪器的供电电源具有良好的接地性。</w:t>
      </w:r>
    </w:p>
    <w:p w:rsidR="00C277BF" w:rsidRPr="00AA4403" w:rsidRDefault="00C277BF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AA4403">
        <w:rPr>
          <w:rFonts w:ascii="Times New Roman" w:eastAsia="宋体" w:hAnsi="Times New Roman" w:cs="Times New Roman"/>
          <w:sz w:val="24"/>
          <w:szCs w:val="24"/>
        </w:rPr>
        <w:t>仪器的显示</w:t>
      </w:r>
      <w:r w:rsidR="00AA4403" w:rsidRPr="00AA4403">
        <w:rPr>
          <w:rFonts w:ascii="Times New Roman" w:eastAsia="宋体" w:hAnsi="Times New Roman" w:cs="Times New Roman"/>
          <w:sz w:val="24"/>
          <w:szCs w:val="24"/>
        </w:rPr>
        <w:t>器</w:t>
      </w:r>
      <w:r w:rsidRPr="00AA4403">
        <w:rPr>
          <w:rFonts w:ascii="Times New Roman" w:eastAsia="宋体" w:hAnsi="Times New Roman" w:cs="Times New Roman"/>
          <w:sz w:val="24"/>
          <w:szCs w:val="24"/>
        </w:rPr>
        <w:t>和按键在日常使用时应注意防划伤，防水，防尘，防腐蚀。</w:t>
      </w:r>
    </w:p>
    <w:p w:rsidR="00C277BF" w:rsidRPr="00AA4403" w:rsidRDefault="00C277BF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AA4403">
        <w:rPr>
          <w:rFonts w:ascii="Times New Roman" w:eastAsia="宋体" w:hAnsi="Times New Roman" w:cs="Times New Roman"/>
          <w:sz w:val="24"/>
          <w:szCs w:val="24"/>
        </w:rPr>
        <w:t>每次使用完后应取出所有参比溶液和样品溶液。检查样品室是否积存有溢出溶液，经常擦拭样品室，以防废液对部件或光路系统产生腐蚀。</w:t>
      </w:r>
    </w:p>
    <w:p w:rsidR="00C277BF" w:rsidRPr="00AA4403" w:rsidRDefault="00C277BF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AA4403">
        <w:rPr>
          <w:rFonts w:ascii="Times New Roman" w:eastAsia="宋体" w:hAnsi="Times New Roman" w:cs="Times New Roman"/>
          <w:sz w:val="24"/>
          <w:szCs w:val="24"/>
        </w:rPr>
        <w:t>每次连续开机使用时间不得超过</w:t>
      </w:r>
      <w:r w:rsidRPr="00AA4403">
        <w:rPr>
          <w:rFonts w:ascii="Times New Roman" w:eastAsia="宋体" w:hAnsi="Times New Roman" w:cs="Times New Roman"/>
          <w:sz w:val="24"/>
          <w:szCs w:val="24"/>
        </w:rPr>
        <w:t>4</w:t>
      </w:r>
      <w:r w:rsidRPr="00AA4403">
        <w:rPr>
          <w:rFonts w:ascii="Times New Roman" w:eastAsia="宋体" w:hAnsi="Times New Roman" w:cs="Times New Roman"/>
          <w:sz w:val="24"/>
          <w:szCs w:val="24"/>
        </w:rPr>
        <w:t>小时。</w:t>
      </w:r>
    </w:p>
    <w:p w:rsidR="00C277BF" w:rsidRPr="00AA4403" w:rsidRDefault="00C277BF" w:rsidP="0026372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A4403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AA4403">
        <w:rPr>
          <w:rFonts w:ascii="Times New Roman" w:eastAsia="宋体" w:hAnsi="Times New Roman" w:cs="Times New Roman"/>
          <w:sz w:val="24"/>
          <w:szCs w:val="24"/>
        </w:rPr>
        <w:t>定期对仪器进行性能检测，发现问题及时与生产厂家联系。</w:t>
      </w:r>
      <w:bookmarkStart w:id="0" w:name="_GoBack"/>
      <w:bookmarkEnd w:id="0"/>
    </w:p>
    <w:p w:rsidR="005C6D03" w:rsidRDefault="005C6D03" w:rsidP="005C6D03">
      <w:pPr>
        <w:ind w:firstLine="420"/>
        <w:rPr>
          <w:rFonts w:hint="eastAsia"/>
        </w:rPr>
      </w:pPr>
    </w:p>
    <w:p w:rsidR="00062BF0" w:rsidRPr="00773F4C" w:rsidRDefault="00062BF0" w:rsidP="00062BF0">
      <w:pPr>
        <w:ind w:firstLine="430"/>
        <w:rPr>
          <w:rFonts w:hint="eastAsia"/>
        </w:rPr>
      </w:pPr>
    </w:p>
    <w:sectPr w:rsidR="00062BF0" w:rsidRPr="00773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71"/>
    <w:rsid w:val="00062BF0"/>
    <w:rsid w:val="00084671"/>
    <w:rsid w:val="000F4BF9"/>
    <w:rsid w:val="00263723"/>
    <w:rsid w:val="005C6D03"/>
    <w:rsid w:val="005D132A"/>
    <w:rsid w:val="00773F4C"/>
    <w:rsid w:val="00916E9F"/>
    <w:rsid w:val="00AA4403"/>
    <w:rsid w:val="00B13509"/>
    <w:rsid w:val="00C277BF"/>
    <w:rsid w:val="00E22DE2"/>
    <w:rsid w:val="00EB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248E0"/>
  <w15:chartTrackingRefBased/>
  <w15:docId w15:val="{77E3992B-DEA4-42B7-87A8-8F19EBE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2019-04-16T11:22:00Z</dcterms:created>
  <dcterms:modified xsi:type="dcterms:W3CDTF">2019-04-16T13:03:00Z</dcterms:modified>
</cp:coreProperties>
</file>