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中地君豪2020“中锐军”校园招聘简章</w:t>
      </w:r>
    </w:p>
    <w:p>
      <w:pPr>
        <w:spacing w:line="360" w:lineRule="auto"/>
        <w:jc w:val="center"/>
        <w:rPr>
          <w:rFonts w:ascii="黑体" w:hAnsi="黑体" w:eastAsia="黑体"/>
          <w:b/>
          <w:sz w:val="36"/>
          <w:szCs w:val="36"/>
        </w:rPr>
      </w:pPr>
    </w:p>
    <w:p>
      <w:pPr>
        <w:pStyle w:val="7"/>
        <w:numPr>
          <w:ilvl w:val="0"/>
          <w:numId w:val="1"/>
        </w:numPr>
        <w:ind w:firstLineChars="0"/>
        <w:rPr>
          <w:rFonts w:asciiTheme="minorEastAsia" w:hAnsiTheme="minorEastAsia"/>
          <w:b/>
          <w:sz w:val="28"/>
          <w:szCs w:val="28"/>
        </w:rPr>
      </w:pPr>
      <w:r>
        <w:rPr>
          <w:rFonts w:hint="eastAsia" w:asciiTheme="minorEastAsia" w:hAnsiTheme="minorEastAsia"/>
          <w:b/>
          <w:sz w:val="28"/>
          <w:szCs w:val="28"/>
        </w:rPr>
        <w:t>公司简介</w:t>
      </w:r>
    </w:p>
    <w:p>
      <w:pPr>
        <w:ind w:firstLine="560" w:firstLineChars="200"/>
        <w:rPr>
          <w:rFonts w:asciiTheme="minorEastAsia" w:hAnsiTheme="minorEastAsia"/>
          <w:sz w:val="28"/>
          <w:szCs w:val="28"/>
        </w:rPr>
      </w:pPr>
      <w:r>
        <w:rPr>
          <w:rFonts w:hint="eastAsia" w:asciiTheme="minorEastAsia" w:hAnsiTheme="minorEastAsia"/>
          <w:sz w:val="28"/>
          <w:szCs w:val="28"/>
        </w:rPr>
        <w:t>中地君豪建筑工程有限公司（以下简称“中地君豪”）创建于2002年，拥有地基与基础专业施工一级资质和勘察设计乙级资质，工程勘察设计专业乙级资质，国家级高新技术企业。2019年再度荣膺“中国基础施工企业十强”第一名， “中国房地产采购峰会供应商竞争力企业十强（综合类）”榜单及“中国（行业）十大竞争力品牌”榜单。</w:t>
      </w:r>
    </w:p>
    <w:p>
      <w:pPr>
        <w:ind w:firstLine="560" w:firstLineChars="200"/>
        <w:rPr>
          <w:rFonts w:asciiTheme="minorEastAsia" w:hAnsiTheme="minorEastAsia"/>
          <w:sz w:val="28"/>
          <w:szCs w:val="28"/>
        </w:rPr>
      </w:pPr>
      <w:r>
        <w:rPr>
          <w:rFonts w:hint="eastAsia" w:asciiTheme="minorEastAsia" w:hAnsiTheme="minorEastAsia"/>
          <w:sz w:val="28"/>
          <w:szCs w:val="28"/>
        </w:rPr>
        <w:t>公司主要从事各类桩基础工程、软基处理、深基坑支护、地下障碍物清除、地下连续墙、防渗墙等基础工程业务。并专注于地下空间的开发利用，包括地铁深基坑支护、城市地下综合管廊支护、商业高层建筑地下深基坑支护、地下空间工程建设等业务。</w:t>
      </w:r>
    </w:p>
    <w:p>
      <w:pPr>
        <w:pStyle w:val="4"/>
        <w:shd w:val="clear" w:color="auto" w:fill="FFFFFF"/>
        <w:spacing w:before="0" w:beforeAutospacing="0" w:after="0" w:afterAutospacing="0" w:line="480" w:lineRule="atLeas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公司现有员工1200多人，施工过各类型地质条件的桩基础工程1000余项，所承揽的项目在安全、质量、进度和文明施工等方面得到各方赞誉，是碧桂园集团、恒大集团、万科集团、华夏幸福、富力地产、金科地产、龙光地产、保利发展、美的置业、佳兆业、中国奥园等地产集团及中国中铁、中铁建、中国电建、中建、中交等大型国企桩基础工程施工的优质合作伙伴。与清华控股互联网金融道口贷，中国最大的混凝土制品与技术综合服务商建华建材，全球最著名的专业基础工程承包商及设备制造商德国宝峨建立了战略合作关系。</w:t>
      </w:r>
    </w:p>
    <w:p>
      <w:pPr>
        <w:pStyle w:val="4"/>
        <w:shd w:val="clear" w:color="auto" w:fill="FFFFFF"/>
        <w:spacing w:before="0" w:beforeAutospacing="0" w:after="0" w:afterAutospacing="0" w:line="480" w:lineRule="atLeas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发展不忘反哺社会，中地君豪在诚信履约的同时，积极投身教育公益事业，坚持捐建学校，捐资助学，累计捐资额已超过3000万元。</w:t>
      </w:r>
    </w:p>
    <w:p>
      <w:pPr>
        <w:pStyle w:val="4"/>
        <w:shd w:val="clear" w:color="auto" w:fill="FFFFFF"/>
        <w:spacing w:before="0" w:beforeAutospacing="0" w:after="0" w:afterAutospacing="0" w:line="480" w:lineRule="atLeas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中地君豪坚持“以奋斗者为本，以战斗者为主”的发展信念，以“专业铸就品质，诚信构筑未来”为核心价值观，努力践行“百年基础，品质君豪”的伟大梦想，承载世界高度，创造美好生活。</w:t>
      </w:r>
    </w:p>
    <w:p>
      <w:pPr>
        <w:pStyle w:val="7"/>
        <w:numPr>
          <w:ilvl w:val="0"/>
          <w:numId w:val="1"/>
        </w:numPr>
        <w:ind w:firstLineChars="0"/>
        <w:rPr>
          <w:rFonts w:ascii="宋体" w:hAnsi="宋体" w:eastAsia="宋体"/>
          <w:b/>
          <w:sz w:val="28"/>
          <w:szCs w:val="28"/>
        </w:rPr>
      </w:pPr>
      <w:r>
        <w:rPr>
          <w:rFonts w:hint="eastAsia" w:ascii="宋体" w:hAnsi="宋体" w:eastAsia="宋体"/>
          <w:b/>
          <w:sz w:val="28"/>
          <w:szCs w:val="28"/>
        </w:rPr>
        <w:t>需求专业</w:t>
      </w:r>
    </w:p>
    <w:tbl>
      <w:tblPr>
        <w:tblStyle w:val="5"/>
        <w:tblW w:w="8725" w:type="dxa"/>
        <w:tblInd w:w="93" w:type="dxa"/>
        <w:tblLayout w:type="autofit"/>
        <w:tblCellMar>
          <w:top w:w="0" w:type="dxa"/>
          <w:left w:w="108" w:type="dxa"/>
          <w:bottom w:w="0" w:type="dxa"/>
          <w:right w:w="108" w:type="dxa"/>
        </w:tblCellMar>
      </w:tblPr>
      <w:tblGrid>
        <w:gridCol w:w="1284"/>
        <w:gridCol w:w="1783"/>
        <w:gridCol w:w="1838"/>
        <w:gridCol w:w="2022"/>
        <w:gridCol w:w="1798"/>
      </w:tblGrid>
      <w:tr>
        <w:trPr>
          <w:trHeight w:val="508" w:hRule="atLeast"/>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1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需求人数</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学历</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备注</w:t>
            </w:r>
          </w:p>
        </w:tc>
      </w:tr>
      <w:tr>
        <w:tblPrEx>
          <w:tblCellMar>
            <w:top w:w="0" w:type="dxa"/>
            <w:left w:w="108" w:type="dxa"/>
            <w:bottom w:w="0" w:type="dxa"/>
            <w:right w:w="108" w:type="dxa"/>
          </w:tblCellMar>
        </w:tblPrEx>
        <w:trPr>
          <w:trHeight w:val="508"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土木工程</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lang w:val="en-US" w:eastAsia="zh-CN"/>
              </w:rPr>
              <w:t>大专</w:t>
            </w:r>
            <w:r>
              <w:rPr>
                <w:rFonts w:hint="eastAsia" w:ascii="宋体" w:hAnsi="宋体" w:eastAsia="宋体" w:cs="宋体"/>
                <w:kern w:val="0"/>
                <w:sz w:val="28"/>
                <w:szCs w:val="28"/>
              </w:rPr>
              <w:t>及以上</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508"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岩土工程</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lang w:val="en-US" w:eastAsia="zh-CN"/>
              </w:rPr>
              <w:t>大专</w:t>
            </w:r>
            <w:r>
              <w:rPr>
                <w:rFonts w:hint="eastAsia" w:ascii="宋体" w:hAnsi="宋体" w:eastAsia="宋体" w:cs="宋体"/>
                <w:kern w:val="0"/>
                <w:sz w:val="28"/>
                <w:szCs w:val="28"/>
              </w:rPr>
              <w:t>及以上</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508"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测绘工程</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lang w:val="en-US" w:eastAsia="zh-CN"/>
              </w:rPr>
              <w:t>大专</w:t>
            </w:r>
            <w:r>
              <w:rPr>
                <w:rFonts w:hint="eastAsia" w:ascii="宋体" w:hAnsi="宋体" w:eastAsia="宋体" w:cs="宋体"/>
                <w:kern w:val="0"/>
                <w:sz w:val="28"/>
                <w:szCs w:val="28"/>
              </w:rPr>
              <w:t>及以上</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508"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工程管理</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lang w:val="en-US" w:eastAsia="zh-CN"/>
              </w:rPr>
              <w:t>大专</w:t>
            </w:r>
            <w:r>
              <w:rPr>
                <w:rFonts w:hint="eastAsia" w:ascii="宋体" w:hAnsi="宋体" w:eastAsia="宋体" w:cs="宋体"/>
                <w:kern w:val="0"/>
                <w:sz w:val="28"/>
                <w:szCs w:val="28"/>
              </w:rPr>
              <w:t>及以上</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508"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工程造价</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lang w:val="en-US" w:eastAsia="zh-CN"/>
              </w:rPr>
              <w:t>大专</w:t>
            </w:r>
            <w:r>
              <w:rPr>
                <w:rFonts w:hint="eastAsia" w:ascii="宋体" w:hAnsi="宋体" w:eastAsia="宋体" w:cs="宋体"/>
                <w:kern w:val="0"/>
                <w:sz w:val="28"/>
                <w:szCs w:val="28"/>
              </w:rPr>
              <w:t>及以上</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508"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机电一体化</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lang w:val="en-US" w:eastAsia="zh-CN"/>
              </w:rPr>
              <w:t>大专</w:t>
            </w:r>
            <w:r>
              <w:rPr>
                <w:rFonts w:hint="eastAsia" w:ascii="宋体" w:hAnsi="宋体" w:eastAsia="宋体" w:cs="宋体"/>
                <w:kern w:val="0"/>
                <w:sz w:val="28"/>
                <w:szCs w:val="28"/>
              </w:rPr>
              <w:t>及以上</w:t>
            </w:r>
            <w:bookmarkStart w:id="0" w:name="_GoBack"/>
            <w:bookmarkEnd w:id="0"/>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508" w:hRule="atLeast"/>
        </w:trPr>
        <w:tc>
          <w:tcPr>
            <w:tcW w:w="3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总计</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bl>
    <w:p>
      <w:pPr>
        <w:pStyle w:val="7"/>
        <w:numPr>
          <w:ilvl w:val="0"/>
          <w:numId w:val="1"/>
        </w:numPr>
        <w:ind w:firstLineChars="0"/>
        <w:rPr>
          <w:rFonts w:ascii="宋体" w:hAnsi="宋体" w:eastAsia="宋体"/>
          <w:b/>
          <w:sz w:val="28"/>
          <w:szCs w:val="28"/>
        </w:rPr>
      </w:pPr>
      <w:r>
        <w:rPr>
          <w:rFonts w:hint="eastAsia" w:ascii="宋体" w:hAnsi="宋体" w:eastAsia="宋体"/>
          <w:b/>
          <w:sz w:val="28"/>
          <w:szCs w:val="28"/>
        </w:rPr>
        <w:t>联系方式</w:t>
      </w:r>
    </w:p>
    <w:p>
      <w:pPr>
        <w:spacing w:line="360" w:lineRule="auto"/>
        <w:rPr>
          <w:rFonts w:ascii="宋体" w:hAnsi="宋体" w:eastAsia="宋体"/>
          <w:sz w:val="28"/>
          <w:szCs w:val="28"/>
        </w:rPr>
      </w:pPr>
      <w:r>
        <w:rPr>
          <w:rFonts w:hint="eastAsia" w:ascii="宋体" w:hAnsi="宋体" w:eastAsia="宋体"/>
          <w:sz w:val="28"/>
          <w:szCs w:val="28"/>
        </w:rPr>
        <w:t>1、简历投递邮箱：</w:t>
      </w:r>
      <w:r>
        <w:rPr>
          <w:rFonts w:hint="eastAsia" w:ascii="宋体" w:hAnsi="宋体" w:eastAsia="宋体"/>
          <w:sz w:val="28"/>
          <w:szCs w:val="28"/>
          <w:lang w:val="en-US" w:eastAsia="zh-CN"/>
        </w:rPr>
        <w:t>779212972@qq</w:t>
      </w:r>
      <w:r>
        <w:rPr>
          <w:rFonts w:hint="eastAsia" w:ascii="宋体" w:hAnsi="宋体" w:eastAsia="宋体"/>
          <w:sz w:val="28"/>
          <w:szCs w:val="28"/>
        </w:rPr>
        <w:t>.com</w:t>
      </w:r>
    </w:p>
    <w:p>
      <w:pPr>
        <w:spacing w:line="360" w:lineRule="auto"/>
        <w:rPr>
          <w:rFonts w:hint="default" w:ascii="宋体" w:hAnsi="宋体" w:eastAsia="宋体"/>
          <w:sz w:val="28"/>
          <w:szCs w:val="28"/>
          <w:lang w:val="en-US" w:eastAsia="zh-CN"/>
        </w:rPr>
      </w:pPr>
      <w:r>
        <w:rPr>
          <w:rFonts w:hint="eastAsia" w:ascii="宋体" w:hAnsi="宋体" w:eastAsia="宋体"/>
          <w:sz w:val="28"/>
          <w:szCs w:val="28"/>
        </w:rPr>
        <w:t>2、招聘专线：</w:t>
      </w:r>
      <w:r>
        <w:rPr>
          <w:rFonts w:ascii="宋体" w:hAnsi="宋体" w:eastAsia="宋体"/>
          <w:sz w:val="28"/>
          <w:szCs w:val="28"/>
        </w:rPr>
        <w:t>0757-</w:t>
      </w:r>
      <w:r>
        <w:rPr>
          <w:rFonts w:hint="eastAsia" w:ascii="宋体" w:hAnsi="宋体" w:eastAsia="宋体"/>
          <w:sz w:val="28"/>
          <w:szCs w:val="28"/>
          <w:lang w:val="en-US" w:eastAsia="zh-CN"/>
        </w:rPr>
        <w:t>3335685</w:t>
      </w:r>
    </w:p>
    <w:p>
      <w:pPr>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公司总部</w:t>
      </w:r>
      <w:r>
        <w:rPr>
          <w:rFonts w:hint="eastAsia" w:ascii="宋体" w:hAnsi="宋体" w:eastAsia="宋体"/>
          <w:sz w:val="28"/>
          <w:szCs w:val="28"/>
        </w:rPr>
        <w:t>地址：广东省佛山市北滘顺德碧桂园正苑西楼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F77F8"/>
    <w:multiLevelType w:val="multilevel"/>
    <w:tmpl w:val="370F77F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59FE"/>
    <w:rsid w:val="00036463"/>
    <w:rsid w:val="000617F7"/>
    <w:rsid w:val="00093898"/>
    <w:rsid w:val="000D2B9F"/>
    <w:rsid w:val="00120BB1"/>
    <w:rsid w:val="0014274D"/>
    <w:rsid w:val="001D0960"/>
    <w:rsid w:val="002343E9"/>
    <w:rsid w:val="00280FAF"/>
    <w:rsid w:val="002A33B5"/>
    <w:rsid w:val="002E4404"/>
    <w:rsid w:val="003507F0"/>
    <w:rsid w:val="00354E65"/>
    <w:rsid w:val="003B5A94"/>
    <w:rsid w:val="003D7876"/>
    <w:rsid w:val="00410E71"/>
    <w:rsid w:val="00447D61"/>
    <w:rsid w:val="00451049"/>
    <w:rsid w:val="00497FBE"/>
    <w:rsid w:val="004C61F1"/>
    <w:rsid w:val="004F5AA2"/>
    <w:rsid w:val="004F5B36"/>
    <w:rsid w:val="0051456C"/>
    <w:rsid w:val="005273BF"/>
    <w:rsid w:val="005510DE"/>
    <w:rsid w:val="00577184"/>
    <w:rsid w:val="005C2B62"/>
    <w:rsid w:val="0061307A"/>
    <w:rsid w:val="006359FE"/>
    <w:rsid w:val="00635B3F"/>
    <w:rsid w:val="00637DDD"/>
    <w:rsid w:val="006B36BA"/>
    <w:rsid w:val="006D1E54"/>
    <w:rsid w:val="006E5A7C"/>
    <w:rsid w:val="007A7A5F"/>
    <w:rsid w:val="008174CA"/>
    <w:rsid w:val="0085553D"/>
    <w:rsid w:val="00871B55"/>
    <w:rsid w:val="009005EF"/>
    <w:rsid w:val="00922A7B"/>
    <w:rsid w:val="009C15EB"/>
    <w:rsid w:val="00A04233"/>
    <w:rsid w:val="00A61C21"/>
    <w:rsid w:val="00B4074C"/>
    <w:rsid w:val="00BE69C7"/>
    <w:rsid w:val="00C30C53"/>
    <w:rsid w:val="00CB5247"/>
    <w:rsid w:val="00DC4299"/>
    <w:rsid w:val="00DC6CB2"/>
    <w:rsid w:val="00DE1A30"/>
    <w:rsid w:val="00F0590D"/>
    <w:rsid w:val="00F070BB"/>
    <w:rsid w:val="00F65884"/>
    <w:rsid w:val="00FA77D2"/>
    <w:rsid w:val="06F07247"/>
    <w:rsid w:val="24273EC2"/>
    <w:rsid w:val="5A86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135</Words>
  <Characters>773</Characters>
  <Lines>6</Lines>
  <Paragraphs>1</Paragraphs>
  <TotalTime>0</TotalTime>
  <ScaleCrop>false</ScaleCrop>
  <LinksUpToDate>false</LinksUpToDate>
  <CharactersWithSpaces>907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2018-10-15T07:58:00Z</dcterms:created>
  <dc:creator>USER-</dc:creator>
  <cp:lastModifiedBy>Administrator</cp:lastModifiedBy>
  <dcterms:modified xsi:type="dcterms:W3CDTF">2020-03-26T08:54:24Z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